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4"/>
          <w:szCs w:val="24"/>
        </w:rPr>
        <w:id w:val="-1951623042"/>
        <w:docPartObj>
          <w:docPartGallery w:val="Table of Contents"/>
          <w:docPartUnique/>
        </w:docPartObj>
      </w:sdtPr>
      <w:sdtEndPr>
        <w:rPr>
          <w:noProof/>
        </w:rPr>
      </w:sdtEndPr>
      <w:sdtContent>
        <w:p w14:paraId="6C0E9C73" w14:textId="3EB52197" w:rsidR="007125B5" w:rsidRDefault="007125B5">
          <w:pPr>
            <w:pStyle w:val="TOCHeading"/>
          </w:pPr>
          <w:r>
            <w:t>Table of Contents</w:t>
          </w:r>
        </w:p>
        <w:p w14:paraId="6F90EE02" w14:textId="30503513" w:rsidR="00F85CEE" w:rsidRDefault="007125B5">
          <w:pPr>
            <w:pStyle w:val="TOC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7710229" w:history="1">
            <w:r w:rsidR="00F85CEE" w:rsidRPr="000531E6">
              <w:rPr>
                <w:rStyle w:val="Hyperlink"/>
                <w:noProof/>
              </w:rPr>
              <w:t>I.</w:t>
            </w:r>
            <w:r w:rsidR="00F85CEE">
              <w:rPr>
                <w:rFonts w:eastAsiaTheme="minorEastAsia" w:cstheme="minorBidi"/>
                <w:b w:val="0"/>
                <w:bCs w:val="0"/>
                <w:caps w:val="0"/>
                <w:noProof/>
                <w:sz w:val="24"/>
                <w:szCs w:val="24"/>
              </w:rPr>
              <w:tab/>
            </w:r>
            <w:r w:rsidR="00F85CEE" w:rsidRPr="000531E6">
              <w:rPr>
                <w:rStyle w:val="Hyperlink"/>
                <w:noProof/>
              </w:rPr>
              <w:t>Introduction to Property</w:t>
            </w:r>
            <w:r w:rsidR="00F85CEE">
              <w:rPr>
                <w:noProof/>
                <w:webHidden/>
              </w:rPr>
              <w:tab/>
            </w:r>
            <w:r w:rsidR="00F85CEE">
              <w:rPr>
                <w:noProof/>
                <w:webHidden/>
              </w:rPr>
              <w:fldChar w:fldCharType="begin"/>
            </w:r>
            <w:r w:rsidR="00F85CEE">
              <w:rPr>
                <w:noProof/>
                <w:webHidden/>
              </w:rPr>
              <w:instrText xml:space="preserve"> PAGEREF _Toc7710229 \h </w:instrText>
            </w:r>
            <w:r w:rsidR="00F85CEE">
              <w:rPr>
                <w:noProof/>
                <w:webHidden/>
              </w:rPr>
            </w:r>
            <w:r w:rsidR="00F85CEE">
              <w:rPr>
                <w:noProof/>
                <w:webHidden/>
              </w:rPr>
              <w:fldChar w:fldCharType="separate"/>
            </w:r>
            <w:r w:rsidR="00F85CEE">
              <w:rPr>
                <w:noProof/>
                <w:webHidden/>
              </w:rPr>
              <w:t>5</w:t>
            </w:r>
            <w:r w:rsidR="00F85CEE">
              <w:rPr>
                <w:noProof/>
                <w:webHidden/>
              </w:rPr>
              <w:fldChar w:fldCharType="end"/>
            </w:r>
          </w:hyperlink>
        </w:p>
        <w:p w14:paraId="2607B0F3" w14:textId="3F18D9C1" w:rsidR="00F85CEE" w:rsidRDefault="00CD4252">
          <w:pPr>
            <w:pStyle w:val="TOC2"/>
            <w:tabs>
              <w:tab w:val="left" w:pos="720"/>
              <w:tab w:val="right" w:leader="dot" w:pos="9350"/>
            </w:tabs>
            <w:rPr>
              <w:rFonts w:eastAsiaTheme="minorEastAsia" w:cstheme="minorBidi"/>
              <w:smallCaps w:val="0"/>
              <w:noProof/>
              <w:sz w:val="24"/>
              <w:szCs w:val="24"/>
            </w:rPr>
          </w:pPr>
          <w:hyperlink w:anchor="_Toc7710230"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How – and Why – Does Property Originate?</w:t>
            </w:r>
            <w:r w:rsidR="00F85CEE">
              <w:rPr>
                <w:noProof/>
                <w:webHidden/>
              </w:rPr>
              <w:tab/>
            </w:r>
            <w:r w:rsidR="00F85CEE">
              <w:rPr>
                <w:noProof/>
                <w:webHidden/>
              </w:rPr>
              <w:fldChar w:fldCharType="begin"/>
            </w:r>
            <w:r w:rsidR="00F85CEE">
              <w:rPr>
                <w:noProof/>
                <w:webHidden/>
              </w:rPr>
              <w:instrText xml:space="preserve"> PAGEREF _Toc7710230 \h </w:instrText>
            </w:r>
            <w:r w:rsidR="00F85CEE">
              <w:rPr>
                <w:noProof/>
                <w:webHidden/>
              </w:rPr>
            </w:r>
            <w:r w:rsidR="00F85CEE">
              <w:rPr>
                <w:noProof/>
                <w:webHidden/>
              </w:rPr>
              <w:fldChar w:fldCharType="separate"/>
            </w:r>
            <w:r w:rsidR="00F85CEE">
              <w:rPr>
                <w:noProof/>
                <w:webHidden/>
              </w:rPr>
              <w:t>5</w:t>
            </w:r>
            <w:r w:rsidR="00F85CEE">
              <w:rPr>
                <w:noProof/>
                <w:webHidden/>
              </w:rPr>
              <w:fldChar w:fldCharType="end"/>
            </w:r>
          </w:hyperlink>
        </w:p>
        <w:p w14:paraId="101C1540" w14:textId="3F3C854A" w:rsidR="00F85CEE" w:rsidRDefault="00CD4252">
          <w:pPr>
            <w:pStyle w:val="TOC2"/>
            <w:tabs>
              <w:tab w:val="left" w:pos="720"/>
              <w:tab w:val="right" w:leader="dot" w:pos="9350"/>
            </w:tabs>
            <w:rPr>
              <w:rFonts w:eastAsiaTheme="minorEastAsia" w:cstheme="minorBidi"/>
              <w:smallCaps w:val="0"/>
              <w:noProof/>
              <w:sz w:val="24"/>
              <w:szCs w:val="24"/>
            </w:rPr>
          </w:pPr>
          <w:hyperlink w:anchor="_Toc7710231" w:history="1">
            <w:r w:rsidR="00F85CEE" w:rsidRPr="000531E6">
              <w:rPr>
                <w:rStyle w:val="Hyperlink"/>
                <w:noProof/>
              </w:rPr>
              <w:t>i.</w:t>
            </w:r>
            <w:r w:rsidR="00F85CEE">
              <w:rPr>
                <w:rFonts w:eastAsiaTheme="minorEastAsia" w:cstheme="minorBidi"/>
                <w:smallCaps w:val="0"/>
                <w:noProof/>
                <w:sz w:val="24"/>
                <w:szCs w:val="24"/>
              </w:rPr>
              <w:tab/>
            </w:r>
            <w:r w:rsidR="00F85CEE" w:rsidRPr="000531E6">
              <w:rPr>
                <w:rStyle w:val="Hyperlink"/>
                <w:noProof/>
              </w:rPr>
              <w:t>Sources of Property Law</w:t>
            </w:r>
            <w:r w:rsidR="00F85CEE">
              <w:rPr>
                <w:noProof/>
                <w:webHidden/>
              </w:rPr>
              <w:tab/>
            </w:r>
            <w:r w:rsidR="00F85CEE">
              <w:rPr>
                <w:noProof/>
                <w:webHidden/>
              </w:rPr>
              <w:fldChar w:fldCharType="begin"/>
            </w:r>
            <w:r w:rsidR="00F85CEE">
              <w:rPr>
                <w:noProof/>
                <w:webHidden/>
              </w:rPr>
              <w:instrText xml:space="preserve"> PAGEREF _Toc7710231 \h </w:instrText>
            </w:r>
            <w:r w:rsidR="00F85CEE">
              <w:rPr>
                <w:noProof/>
                <w:webHidden/>
              </w:rPr>
            </w:r>
            <w:r w:rsidR="00F85CEE">
              <w:rPr>
                <w:noProof/>
                <w:webHidden/>
              </w:rPr>
              <w:fldChar w:fldCharType="separate"/>
            </w:r>
            <w:r w:rsidR="00F85CEE">
              <w:rPr>
                <w:noProof/>
                <w:webHidden/>
              </w:rPr>
              <w:t>5</w:t>
            </w:r>
            <w:r w:rsidR="00F85CEE">
              <w:rPr>
                <w:noProof/>
                <w:webHidden/>
              </w:rPr>
              <w:fldChar w:fldCharType="end"/>
            </w:r>
          </w:hyperlink>
        </w:p>
        <w:p w14:paraId="2067E9DB" w14:textId="349E78F0" w:rsidR="00F85CEE" w:rsidRDefault="00CD4252">
          <w:pPr>
            <w:pStyle w:val="TOC3"/>
            <w:tabs>
              <w:tab w:val="left" w:pos="960"/>
              <w:tab w:val="right" w:leader="dot" w:pos="9350"/>
            </w:tabs>
            <w:rPr>
              <w:rFonts w:eastAsiaTheme="minorEastAsia" w:cstheme="minorBidi"/>
              <w:i w:val="0"/>
              <w:iCs w:val="0"/>
              <w:noProof/>
              <w:sz w:val="24"/>
              <w:szCs w:val="24"/>
            </w:rPr>
          </w:pPr>
          <w:hyperlink w:anchor="_Toc7710232" w:history="1">
            <w:r w:rsidR="00F85CEE" w:rsidRPr="000531E6">
              <w:rPr>
                <w:rStyle w:val="Hyperlink"/>
                <w:noProof/>
              </w:rPr>
              <w:t>x.</w:t>
            </w:r>
            <w:r w:rsidR="00F85CEE">
              <w:rPr>
                <w:rFonts w:eastAsiaTheme="minorEastAsia" w:cstheme="minorBidi"/>
                <w:i w:val="0"/>
                <w:iCs w:val="0"/>
                <w:noProof/>
                <w:sz w:val="24"/>
                <w:szCs w:val="24"/>
              </w:rPr>
              <w:tab/>
            </w:r>
            <w:r w:rsidR="00F85CEE" w:rsidRPr="000531E6">
              <w:rPr>
                <w:rStyle w:val="Hyperlink"/>
                <w:noProof/>
              </w:rPr>
              <w:t>Summary</w:t>
            </w:r>
            <w:r w:rsidR="00F85CEE">
              <w:rPr>
                <w:noProof/>
                <w:webHidden/>
              </w:rPr>
              <w:tab/>
            </w:r>
            <w:r w:rsidR="00F85CEE">
              <w:rPr>
                <w:noProof/>
                <w:webHidden/>
              </w:rPr>
              <w:fldChar w:fldCharType="begin"/>
            </w:r>
            <w:r w:rsidR="00F85CEE">
              <w:rPr>
                <w:noProof/>
                <w:webHidden/>
              </w:rPr>
              <w:instrText xml:space="preserve"> PAGEREF _Toc7710232 \h </w:instrText>
            </w:r>
            <w:r w:rsidR="00F85CEE">
              <w:rPr>
                <w:noProof/>
                <w:webHidden/>
              </w:rPr>
            </w:r>
            <w:r w:rsidR="00F85CEE">
              <w:rPr>
                <w:noProof/>
                <w:webHidden/>
              </w:rPr>
              <w:fldChar w:fldCharType="separate"/>
            </w:r>
            <w:r w:rsidR="00F85CEE">
              <w:rPr>
                <w:noProof/>
                <w:webHidden/>
              </w:rPr>
              <w:t>8</w:t>
            </w:r>
            <w:r w:rsidR="00F85CEE">
              <w:rPr>
                <w:noProof/>
                <w:webHidden/>
              </w:rPr>
              <w:fldChar w:fldCharType="end"/>
            </w:r>
          </w:hyperlink>
        </w:p>
        <w:p w14:paraId="4D83337A" w14:textId="45AA6CFE" w:rsidR="00F85CEE" w:rsidRDefault="00CD4252">
          <w:pPr>
            <w:pStyle w:val="TOC3"/>
            <w:tabs>
              <w:tab w:val="left" w:pos="960"/>
              <w:tab w:val="right" w:leader="dot" w:pos="9350"/>
            </w:tabs>
            <w:rPr>
              <w:rFonts w:eastAsiaTheme="minorEastAsia" w:cstheme="minorBidi"/>
              <w:i w:val="0"/>
              <w:iCs w:val="0"/>
              <w:noProof/>
              <w:sz w:val="24"/>
              <w:szCs w:val="24"/>
            </w:rPr>
          </w:pPr>
          <w:hyperlink w:anchor="_Toc7710233" w:history="1">
            <w:r w:rsidR="00F85CEE" w:rsidRPr="000531E6">
              <w:rPr>
                <w:rStyle w:val="Hyperlink"/>
                <w:b/>
                <w:noProof/>
              </w:rPr>
              <w:t>xi.</w:t>
            </w:r>
            <w:r w:rsidR="00F85CEE">
              <w:rPr>
                <w:rFonts w:eastAsiaTheme="minorEastAsia" w:cstheme="minorBidi"/>
                <w:i w:val="0"/>
                <w:iCs w:val="0"/>
                <w:noProof/>
                <w:sz w:val="24"/>
                <w:szCs w:val="24"/>
              </w:rPr>
              <w:tab/>
            </w:r>
            <w:r w:rsidR="00F85CEE" w:rsidRPr="000531E6">
              <w:rPr>
                <w:rStyle w:val="Hyperlink"/>
                <w:b/>
                <w:noProof/>
              </w:rPr>
              <w:t>Johnson v. M’Intosh (1823) [stealing from Natives case] (SCOTUS)</w:t>
            </w:r>
            <w:r w:rsidR="00F85CEE">
              <w:rPr>
                <w:noProof/>
                <w:webHidden/>
              </w:rPr>
              <w:tab/>
            </w:r>
            <w:r w:rsidR="00F85CEE">
              <w:rPr>
                <w:noProof/>
                <w:webHidden/>
              </w:rPr>
              <w:fldChar w:fldCharType="begin"/>
            </w:r>
            <w:r w:rsidR="00F85CEE">
              <w:rPr>
                <w:noProof/>
                <w:webHidden/>
              </w:rPr>
              <w:instrText xml:space="preserve"> PAGEREF _Toc7710233 \h </w:instrText>
            </w:r>
            <w:r w:rsidR="00F85CEE">
              <w:rPr>
                <w:noProof/>
                <w:webHidden/>
              </w:rPr>
            </w:r>
            <w:r w:rsidR="00F85CEE">
              <w:rPr>
                <w:noProof/>
                <w:webHidden/>
              </w:rPr>
              <w:fldChar w:fldCharType="separate"/>
            </w:r>
            <w:r w:rsidR="00F85CEE">
              <w:rPr>
                <w:noProof/>
                <w:webHidden/>
              </w:rPr>
              <w:t>8</w:t>
            </w:r>
            <w:r w:rsidR="00F85CEE">
              <w:rPr>
                <w:noProof/>
                <w:webHidden/>
              </w:rPr>
              <w:fldChar w:fldCharType="end"/>
            </w:r>
          </w:hyperlink>
        </w:p>
        <w:p w14:paraId="3D5A9CA6" w14:textId="352AA2AE" w:rsidR="00F85CEE" w:rsidRDefault="00CD4252">
          <w:pPr>
            <w:pStyle w:val="TOC2"/>
            <w:tabs>
              <w:tab w:val="left" w:pos="720"/>
              <w:tab w:val="right" w:leader="dot" w:pos="9350"/>
            </w:tabs>
            <w:rPr>
              <w:rFonts w:eastAsiaTheme="minorEastAsia" w:cstheme="minorBidi"/>
              <w:smallCaps w:val="0"/>
              <w:noProof/>
              <w:sz w:val="24"/>
              <w:szCs w:val="24"/>
            </w:rPr>
          </w:pPr>
          <w:hyperlink w:anchor="_Toc7710234"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What is Property?</w:t>
            </w:r>
            <w:r w:rsidR="00F85CEE">
              <w:rPr>
                <w:noProof/>
                <w:webHidden/>
              </w:rPr>
              <w:tab/>
            </w:r>
            <w:r w:rsidR="00F85CEE">
              <w:rPr>
                <w:noProof/>
                <w:webHidden/>
              </w:rPr>
              <w:fldChar w:fldCharType="begin"/>
            </w:r>
            <w:r w:rsidR="00F85CEE">
              <w:rPr>
                <w:noProof/>
                <w:webHidden/>
              </w:rPr>
              <w:instrText xml:space="preserve"> PAGEREF _Toc7710234 \h </w:instrText>
            </w:r>
            <w:r w:rsidR="00F85CEE">
              <w:rPr>
                <w:noProof/>
                <w:webHidden/>
              </w:rPr>
            </w:r>
            <w:r w:rsidR="00F85CEE">
              <w:rPr>
                <w:noProof/>
                <w:webHidden/>
              </w:rPr>
              <w:fldChar w:fldCharType="separate"/>
            </w:r>
            <w:r w:rsidR="00F85CEE">
              <w:rPr>
                <w:noProof/>
                <w:webHidden/>
              </w:rPr>
              <w:t>9</w:t>
            </w:r>
            <w:r w:rsidR="00F85CEE">
              <w:rPr>
                <w:noProof/>
                <w:webHidden/>
              </w:rPr>
              <w:fldChar w:fldCharType="end"/>
            </w:r>
          </w:hyperlink>
        </w:p>
        <w:p w14:paraId="5838512A" w14:textId="2B738DC1" w:rsidR="00F85CEE" w:rsidRDefault="00CD4252">
          <w:pPr>
            <w:pStyle w:val="TOC3"/>
            <w:tabs>
              <w:tab w:val="left" w:pos="960"/>
              <w:tab w:val="right" w:leader="dot" w:pos="9350"/>
            </w:tabs>
            <w:rPr>
              <w:rFonts w:eastAsiaTheme="minorEastAsia" w:cstheme="minorBidi"/>
              <w:i w:val="0"/>
              <w:iCs w:val="0"/>
              <w:noProof/>
              <w:sz w:val="24"/>
              <w:szCs w:val="24"/>
            </w:rPr>
          </w:pPr>
          <w:hyperlink w:anchor="_Toc7710235"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 xml:space="preserve">Jacques v. Steenberg Homes, Inc. </w:t>
            </w:r>
            <w:r w:rsidR="00F85CEE" w:rsidRPr="000531E6">
              <w:rPr>
                <w:rStyle w:val="Hyperlink"/>
                <w:b/>
                <w:noProof/>
              </w:rPr>
              <w:t>(</w:t>
            </w:r>
            <w:r w:rsidR="00F85CEE" w:rsidRPr="000531E6">
              <w:rPr>
                <w:rStyle w:val="Hyperlink"/>
                <w:b/>
                <w:noProof/>
              </w:rPr>
              <w:t>1997) (WI SC) [mobile home delivery case]</w:t>
            </w:r>
            <w:r w:rsidR="00F85CEE">
              <w:rPr>
                <w:noProof/>
                <w:webHidden/>
              </w:rPr>
              <w:tab/>
            </w:r>
            <w:r w:rsidR="00F85CEE">
              <w:rPr>
                <w:noProof/>
                <w:webHidden/>
              </w:rPr>
              <w:fldChar w:fldCharType="begin"/>
            </w:r>
            <w:r w:rsidR="00F85CEE">
              <w:rPr>
                <w:noProof/>
                <w:webHidden/>
              </w:rPr>
              <w:instrText xml:space="preserve"> PAGEREF _Toc7710235 \h </w:instrText>
            </w:r>
            <w:r w:rsidR="00F85CEE">
              <w:rPr>
                <w:noProof/>
                <w:webHidden/>
              </w:rPr>
            </w:r>
            <w:r w:rsidR="00F85CEE">
              <w:rPr>
                <w:noProof/>
                <w:webHidden/>
              </w:rPr>
              <w:fldChar w:fldCharType="separate"/>
            </w:r>
            <w:r w:rsidR="00F85CEE">
              <w:rPr>
                <w:noProof/>
                <w:webHidden/>
              </w:rPr>
              <w:t>11</w:t>
            </w:r>
            <w:r w:rsidR="00F85CEE">
              <w:rPr>
                <w:noProof/>
                <w:webHidden/>
              </w:rPr>
              <w:fldChar w:fldCharType="end"/>
            </w:r>
          </w:hyperlink>
        </w:p>
        <w:p w14:paraId="038E8F54" w14:textId="11D26558" w:rsidR="00F85CEE" w:rsidRDefault="00CD4252">
          <w:pPr>
            <w:pStyle w:val="TOC3"/>
            <w:tabs>
              <w:tab w:val="left" w:pos="960"/>
              <w:tab w:val="right" w:leader="dot" w:pos="9350"/>
            </w:tabs>
            <w:rPr>
              <w:rFonts w:eastAsiaTheme="minorEastAsia" w:cstheme="minorBidi"/>
              <w:i w:val="0"/>
              <w:iCs w:val="0"/>
              <w:noProof/>
              <w:sz w:val="24"/>
              <w:szCs w:val="24"/>
            </w:rPr>
          </w:pPr>
          <w:hyperlink w:anchor="_Toc7710236"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State v. Shack (1971) (NJ SC) [migrant worker rights case]</w:t>
            </w:r>
            <w:r w:rsidR="00F85CEE">
              <w:rPr>
                <w:noProof/>
                <w:webHidden/>
              </w:rPr>
              <w:tab/>
            </w:r>
            <w:r w:rsidR="00F85CEE">
              <w:rPr>
                <w:noProof/>
                <w:webHidden/>
              </w:rPr>
              <w:fldChar w:fldCharType="begin"/>
            </w:r>
            <w:r w:rsidR="00F85CEE">
              <w:rPr>
                <w:noProof/>
                <w:webHidden/>
              </w:rPr>
              <w:instrText xml:space="preserve"> PAGEREF _Toc7710236 \h </w:instrText>
            </w:r>
            <w:r w:rsidR="00F85CEE">
              <w:rPr>
                <w:noProof/>
                <w:webHidden/>
              </w:rPr>
            </w:r>
            <w:r w:rsidR="00F85CEE">
              <w:rPr>
                <w:noProof/>
                <w:webHidden/>
              </w:rPr>
              <w:fldChar w:fldCharType="separate"/>
            </w:r>
            <w:r w:rsidR="00F85CEE">
              <w:rPr>
                <w:noProof/>
                <w:webHidden/>
              </w:rPr>
              <w:t>12</w:t>
            </w:r>
            <w:r w:rsidR="00F85CEE">
              <w:rPr>
                <w:noProof/>
                <w:webHidden/>
              </w:rPr>
              <w:fldChar w:fldCharType="end"/>
            </w:r>
          </w:hyperlink>
        </w:p>
        <w:p w14:paraId="0F1D3F8B" w14:textId="752982AF" w:rsidR="00F85CEE" w:rsidRDefault="00CD4252">
          <w:pPr>
            <w:pStyle w:val="TOC3"/>
            <w:tabs>
              <w:tab w:val="left" w:pos="960"/>
              <w:tab w:val="right" w:leader="dot" w:pos="9350"/>
            </w:tabs>
            <w:rPr>
              <w:rFonts w:eastAsiaTheme="minorEastAsia" w:cstheme="minorBidi"/>
              <w:i w:val="0"/>
              <w:iCs w:val="0"/>
              <w:noProof/>
              <w:sz w:val="24"/>
              <w:szCs w:val="24"/>
            </w:rPr>
          </w:pPr>
          <w:hyperlink w:anchor="_Toc7710237" w:history="1">
            <w:r w:rsidR="00F85CEE" w:rsidRPr="000531E6">
              <w:rPr>
                <w:rStyle w:val="Hyperlink"/>
                <w:noProof/>
              </w:rPr>
              <w:t>ix.</w:t>
            </w:r>
            <w:r w:rsidR="00F85CEE">
              <w:rPr>
                <w:rFonts w:eastAsiaTheme="minorEastAsia" w:cstheme="minorBidi"/>
                <w:i w:val="0"/>
                <w:iCs w:val="0"/>
                <w:noProof/>
                <w:sz w:val="24"/>
                <w:szCs w:val="24"/>
              </w:rPr>
              <w:tab/>
            </w:r>
            <w:r w:rsidR="00F85CEE" w:rsidRPr="000531E6">
              <w:rPr>
                <w:rStyle w:val="Hyperlink"/>
                <w:noProof/>
              </w:rPr>
              <w:t>Public Trust and Public Domain</w:t>
            </w:r>
            <w:r w:rsidR="00F85CEE">
              <w:rPr>
                <w:noProof/>
                <w:webHidden/>
              </w:rPr>
              <w:tab/>
            </w:r>
            <w:r w:rsidR="00F85CEE">
              <w:rPr>
                <w:noProof/>
                <w:webHidden/>
              </w:rPr>
              <w:fldChar w:fldCharType="begin"/>
            </w:r>
            <w:r w:rsidR="00F85CEE">
              <w:rPr>
                <w:noProof/>
                <w:webHidden/>
              </w:rPr>
              <w:instrText xml:space="preserve"> PAGEREF _Toc7710237 \h </w:instrText>
            </w:r>
            <w:r w:rsidR="00F85CEE">
              <w:rPr>
                <w:noProof/>
                <w:webHidden/>
              </w:rPr>
            </w:r>
            <w:r w:rsidR="00F85CEE">
              <w:rPr>
                <w:noProof/>
                <w:webHidden/>
              </w:rPr>
              <w:fldChar w:fldCharType="separate"/>
            </w:r>
            <w:r w:rsidR="00F85CEE">
              <w:rPr>
                <w:noProof/>
                <w:webHidden/>
              </w:rPr>
              <w:t>13</w:t>
            </w:r>
            <w:r w:rsidR="00F85CEE">
              <w:rPr>
                <w:noProof/>
                <w:webHidden/>
              </w:rPr>
              <w:fldChar w:fldCharType="end"/>
            </w:r>
          </w:hyperlink>
        </w:p>
        <w:p w14:paraId="701B698C" w14:textId="62E12CE4" w:rsidR="00F85CEE" w:rsidRDefault="00CD4252">
          <w:pPr>
            <w:pStyle w:val="TOC3"/>
            <w:tabs>
              <w:tab w:val="left" w:pos="960"/>
              <w:tab w:val="right" w:leader="dot" w:pos="9350"/>
            </w:tabs>
            <w:rPr>
              <w:rFonts w:eastAsiaTheme="minorEastAsia" w:cstheme="minorBidi"/>
              <w:i w:val="0"/>
              <w:iCs w:val="0"/>
              <w:noProof/>
              <w:sz w:val="24"/>
              <w:szCs w:val="24"/>
            </w:rPr>
          </w:pPr>
          <w:hyperlink w:anchor="_Toc7710238"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Matthew v. Bay Head Improvement Association (1984) (NJ SC) [beach &amp; common property case]</w:t>
            </w:r>
            <w:r w:rsidR="00F85CEE">
              <w:rPr>
                <w:noProof/>
                <w:webHidden/>
              </w:rPr>
              <w:tab/>
            </w:r>
            <w:r w:rsidR="00F85CEE">
              <w:rPr>
                <w:noProof/>
                <w:webHidden/>
              </w:rPr>
              <w:fldChar w:fldCharType="begin"/>
            </w:r>
            <w:r w:rsidR="00F85CEE">
              <w:rPr>
                <w:noProof/>
                <w:webHidden/>
              </w:rPr>
              <w:instrText xml:space="preserve"> PAGEREF _Toc7710238 \h </w:instrText>
            </w:r>
            <w:r w:rsidR="00F85CEE">
              <w:rPr>
                <w:noProof/>
                <w:webHidden/>
              </w:rPr>
            </w:r>
            <w:r w:rsidR="00F85CEE">
              <w:rPr>
                <w:noProof/>
                <w:webHidden/>
              </w:rPr>
              <w:fldChar w:fldCharType="separate"/>
            </w:r>
            <w:r w:rsidR="00F85CEE">
              <w:rPr>
                <w:noProof/>
                <w:webHidden/>
              </w:rPr>
              <w:t>13</w:t>
            </w:r>
            <w:r w:rsidR="00F85CEE">
              <w:rPr>
                <w:noProof/>
                <w:webHidden/>
              </w:rPr>
              <w:fldChar w:fldCharType="end"/>
            </w:r>
          </w:hyperlink>
        </w:p>
        <w:p w14:paraId="66AD0696" w14:textId="20287497" w:rsidR="00F85CEE" w:rsidRDefault="00CD4252">
          <w:pPr>
            <w:pStyle w:val="TOC3"/>
            <w:tabs>
              <w:tab w:val="left" w:pos="960"/>
              <w:tab w:val="right" w:leader="dot" w:pos="9350"/>
            </w:tabs>
            <w:rPr>
              <w:rFonts w:eastAsiaTheme="minorEastAsia" w:cstheme="minorBidi"/>
              <w:i w:val="0"/>
              <w:iCs w:val="0"/>
              <w:noProof/>
              <w:sz w:val="24"/>
              <w:szCs w:val="24"/>
            </w:rPr>
          </w:pPr>
          <w:hyperlink w:anchor="_Toc7710239" w:history="1">
            <w:r w:rsidR="00F85CEE" w:rsidRPr="000531E6">
              <w:rPr>
                <w:rStyle w:val="Hyperlink"/>
                <w:noProof/>
              </w:rPr>
              <w:t>x.</w:t>
            </w:r>
            <w:r w:rsidR="00F85CEE">
              <w:rPr>
                <w:rFonts w:eastAsiaTheme="minorEastAsia" w:cstheme="minorBidi"/>
                <w:i w:val="0"/>
                <w:iCs w:val="0"/>
                <w:noProof/>
                <w:sz w:val="24"/>
                <w:szCs w:val="24"/>
              </w:rPr>
              <w:tab/>
            </w:r>
            <w:r w:rsidR="00F85CEE" w:rsidRPr="000531E6">
              <w:rPr>
                <w:rStyle w:val="Hyperlink"/>
                <w:noProof/>
              </w:rPr>
              <w:t>Right to Transfer</w:t>
            </w:r>
            <w:r w:rsidR="00F85CEE">
              <w:rPr>
                <w:noProof/>
                <w:webHidden/>
              </w:rPr>
              <w:tab/>
            </w:r>
            <w:r w:rsidR="00F85CEE">
              <w:rPr>
                <w:noProof/>
                <w:webHidden/>
              </w:rPr>
              <w:fldChar w:fldCharType="begin"/>
            </w:r>
            <w:r w:rsidR="00F85CEE">
              <w:rPr>
                <w:noProof/>
                <w:webHidden/>
              </w:rPr>
              <w:instrText xml:space="preserve"> PAGEREF _Toc7710239 \h </w:instrText>
            </w:r>
            <w:r w:rsidR="00F85CEE">
              <w:rPr>
                <w:noProof/>
                <w:webHidden/>
              </w:rPr>
            </w:r>
            <w:r w:rsidR="00F85CEE">
              <w:rPr>
                <w:noProof/>
                <w:webHidden/>
              </w:rPr>
              <w:fldChar w:fldCharType="separate"/>
            </w:r>
            <w:r w:rsidR="00F85CEE">
              <w:rPr>
                <w:noProof/>
                <w:webHidden/>
              </w:rPr>
              <w:t>14</w:t>
            </w:r>
            <w:r w:rsidR="00F85CEE">
              <w:rPr>
                <w:noProof/>
                <w:webHidden/>
              </w:rPr>
              <w:fldChar w:fldCharType="end"/>
            </w:r>
          </w:hyperlink>
        </w:p>
        <w:p w14:paraId="16E28388" w14:textId="6BDCCFC9" w:rsidR="00F85CEE" w:rsidRDefault="00CD4252">
          <w:pPr>
            <w:pStyle w:val="TOC3"/>
            <w:tabs>
              <w:tab w:val="left" w:pos="960"/>
              <w:tab w:val="right" w:leader="dot" w:pos="9350"/>
            </w:tabs>
            <w:rPr>
              <w:rFonts w:eastAsiaTheme="minorEastAsia" w:cstheme="minorBidi"/>
              <w:i w:val="0"/>
              <w:iCs w:val="0"/>
              <w:noProof/>
              <w:sz w:val="24"/>
              <w:szCs w:val="24"/>
            </w:rPr>
          </w:pPr>
          <w:hyperlink w:anchor="_Toc7710240"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Andrus v. Allard (1979) (SCOTUS) [eagle feather case]</w:t>
            </w:r>
            <w:r w:rsidR="00F85CEE">
              <w:rPr>
                <w:noProof/>
                <w:webHidden/>
              </w:rPr>
              <w:tab/>
            </w:r>
            <w:r w:rsidR="00F85CEE">
              <w:rPr>
                <w:noProof/>
                <w:webHidden/>
              </w:rPr>
              <w:fldChar w:fldCharType="begin"/>
            </w:r>
            <w:r w:rsidR="00F85CEE">
              <w:rPr>
                <w:noProof/>
                <w:webHidden/>
              </w:rPr>
              <w:instrText xml:space="preserve"> PAGEREF _Toc7710240 \h </w:instrText>
            </w:r>
            <w:r w:rsidR="00F85CEE">
              <w:rPr>
                <w:noProof/>
                <w:webHidden/>
              </w:rPr>
            </w:r>
            <w:r w:rsidR="00F85CEE">
              <w:rPr>
                <w:noProof/>
                <w:webHidden/>
              </w:rPr>
              <w:fldChar w:fldCharType="separate"/>
            </w:r>
            <w:r w:rsidR="00F85CEE">
              <w:rPr>
                <w:noProof/>
                <w:webHidden/>
              </w:rPr>
              <w:t>14</w:t>
            </w:r>
            <w:r w:rsidR="00F85CEE">
              <w:rPr>
                <w:noProof/>
                <w:webHidden/>
              </w:rPr>
              <w:fldChar w:fldCharType="end"/>
            </w:r>
          </w:hyperlink>
        </w:p>
        <w:p w14:paraId="0ADCC67C" w14:textId="02DD201C" w:rsidR="00F85CEE" w:rsidRDefault="00CD4252">
          <w:pPr>
            <w:pStyle w:val="TOC3"/>
            <w:tabs>
              <w:tab w:val="left" w:pos="960"/>
              <w:tab w:val="right" w:leader="dot" w:pos="9350"/>
            </w:tabs>
            <w:rPr>
              <w:rFonts w:eastAsiaTheme="minorEastAsia" w:cstheme="minorBidi"/>
              <w:i w:val="0"/>
              <w:iCs w:val="0"/>
              <w:noProof/>
              <w:sz w:val="24"/>
              <w:szCs w:val="24"/>
            </w:rPr>
          </w:pPr>
          <w:hyperlink w:anchor="_Toc7710241" w:history="1">
            <w:r w:rsidR="00F85CEE" w:rsidRPr="000531E6">
              <w:rPr>
                <w:rStyle w:val="Hyperlink"/>
                <w:noProof/>
              </w:rPr>
              <w:t>xi.</w:t>
            </w:r>
            <w:r w:rsidR="00F85CEE">
              <w:rPr>
                <w:rFonts w:eastAsiaTheme="minorEastAsia" w:cstheme="minorBidi"/>
                <w:i w:val="0"/>
                <w:iCs w:val="0"/>
                <w:noProof/>
                <w:sz w:val="24"/>
                <w:szCs w:val="24"/>
              </w:rPr>
              <w:tab/>
            </w:r>
            <w:r w:rsidR="00F85CEE" w:rsidRPr="000531E6">
              <w:rPr>
                <w:rStyle w:val="Hyperlink"/>
                <w:noProof/>
              </w:rPr>
              <w:t>Restraint on Alienation</w:t>
            </w:r>
            <w:r w:rsidR="00F85CEE">
              <w:rPr>
                <w:noProof/>
                <w:webHidden/>
              </w:rPr>
              <w:tab/>
            </w:r>
            <w:r w:rsidR="00F85CEE">
              <w:rPr>
                <w:noProof/>
                <w:webHidden/>
              </w:rPr>
              <w:fldChar w:fldCharType="begin"/>
            </w:r>
            <w:r w:rsidR="00F85CEE">
              <w:rPr>
                <w:noProof/>
                <w:webHidden/>
              </w:rPr>
              <w:instrText xml:space="preserve"> PAGEREF _Toc7710241 \h </w:instrText>
            </w:r>
            <w:r w:rsidR="00F85CEE">
              <w:rPr>
                <w:noProof/>
                <w:webHidden/>
              </w:rPr>
            </w:r>
            <w:r w:rsidR="00F85CEE">
              <w:rPr>
                <w:noProof/>
                <w:webHidden/>
              </w:rPr>
              <w:fldChar w:fldCharType="separate"/>
            </w:r>
            <w:r w:rsidR="00F85CEE">
              <w:rPr>
                <w:noProof/>
                <w:webHidden/>
              </w:rPr>
              <w:t>15</w:t>
            </w:r>
            <w:r w:rsidR="00F85CEE">
              <w:rPr>
                <w:noProof/>
                <w:webHidden/>
              </w:rPr>
              <w:fldChar w:fldCharType="end"/>
            </w:r>
          </w:hyperlink>
        </w:p>
        <w:p w14:paraId="52B740DD" w14:textId="17014153" w:rsidR="00F85CEE" w:rsidRDefault="00CD4252">
          <w:pPr>
            <w:pStyle w:val="TOC3"/>
            <w:tabs>
              <w:tab w:val="left" w:pos="960"/>
              <w:tab w:val="right" w:leader="dot" w:pos="9350"/>
            </w:tabs>
            <w:rPr>
              <w:rFonts w:eastAsiaTheme="minorEastAsia" w:cstheme="minorBidi"/>
              <w:i w:val="0"/>
              <w:iCs w:val="0"/>
              <w:noProof/>
              <w:sz w:val="24"/>
              <w:szCs w:val="24"/>
            </w:rPr>
          </w:pPr>
          <w:hyperlink w:anchor="_Toc7710242"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Davis v. Davis (2016) (NC App.) [children try to screw over mom]</w:t>
            </w:r>
            <w:r w:rsidR="00F85CEE">
              <w:rPr>
                <w:noProof/>
                <w:webHidden/>
              </w:rPr>
              <w:tab/>
            </w:r>
            <w:r w:rsidR="00F85CEE">
              <w:rPr>
                <w:noProof/>
                <w:webHidden/>
              </w:rPr>
              <w:fldChar w:fldCharType="begin"/>
            </w:r>
            <w:r w:rsidR="00F85CEE">
              <w:rPr>
                <w:noProof/>
                <w:webHidden/>
              </w:rPr>
              <w:instrText xml:space="preserve"> PAGEREF _Toc7710242 \h </w:instrText>
            </w:r>
            <w:r w:rsidR="00F85CEE">
              <w:rPr>
                <w:noProof/>
                <w:webHidden/>
              </w:rPr>
            </w:r>
            <w:r w:rsidR="00F85CEE">
              <w:rPr>
                <w:noProof/>
                <w:webHidden/>
              </w:rPr>
              <w:fldChar w:fldCharType="separate"/>
            </w:r>
            <w:r w:rsidR="00F85CEE">
              <w:rPr>
                <w:noProof/>
                <w:webHidden/>
              </w:rPr>
              <w:t>15</w:t>
            </w:r>
            <w:r w:rsidR="00F85CEE">
              <w:rPr>
                <w:noProof/>
                <w:webHidden/>
              </w:rPr>
              <w:fldChar w:fldCharType="end"/>
            </w:r>
          </w:hyperlink>
        </w:p>
        <w:p w14:paraId="5B403281" w14:textId="236495B8" w:rsidR="00F85CEE" w:rsidRDefault="00CD4252">
          <w:pPr>
            <w:pStyle w:val="TOC3"/>
            <w:tabs>
              <w:tab w:val="left" w:pos="960"/>
              <w:tab w:val="right" w:leader="dot" w:pos="9350"/>
            </w:tabs>
            <w:rPr>
              <w:rFonts w:eastAsiaTheme="minorEastAsia" w:cstheme="minorBidi"/>
              <w:i w:val="0"/>
              <w:iCs w:val="0"/>
              <w:noProof/>
              <w:sz w:val="24"/>
              <w:szCs w:val="24"/>
            </w:rPr>
          </w:pPr>
          <w:hyperlink w:anchor="_Toc7710243" w:history="1">
            <w:r w:rsidR="00F85CEE" w:rsidRPr="000531E6">
              <w:rPr>
                <w:rStyle w:val="Hyperlink"/>
                <w:noProof/>
              </w:rPr>
              <w:t>xii.</w:t>
            </w:r>
            <w:r w:rsidR="00F85CEE">
              <w:rPr>
                <w:rFonts w:eastAsiaTheme="minorEastAsia" w:cstheme="minorBidi"/>
                <w:i w:val="0"/>
                <w:iCs w:val="0"/>
                <w:noProof/>
                <w:sz w:val="24"/>
                <w:szCs w:val="24"/>
              </w:rPr>
              <w:tab/>
            </w:r>
            <w:r w:rsidR="00F85CEE" w:rsidRPr="000531E6">
              <w:rPr>
                <w:rStyle w:val="Hyperlink"/>
                <w:noProof/>
              </w:rPr>
              <w:t>Right to Destroy</w:t>
            </w:r>
            <w:r w:rsidR="00F85CEE">
              <w:rPr>
                <w:noProof/>
                <w:webHidden/>
              </w:rPr>
              <w:tab/>
            </w:r>
            <w:r w:rsidR="00F85CEE">
              <w:rPr>
                <w:noProof/>
                <w:webHidden/>
              </w:rPr>
              <w:fldChar w:fldCharType="begin"/>
            </w:r>
            <w:r w:rsidR="00F85CEE">
              <w:rPr>
                <w:noProof/>
                <w:webHidden/>
              </w:rPr>
              <w:instrText xml:space="preserve"> PAGEREF _Toc7710243 \h </w:instrText>
            </w:r>
            <w:r w:rsidR="00F85CEE">
              <w:rPr>
                <w:noProof/>
                <w:webHidden/>
              </w:rPr>
            </w:r>
            <w:r w:rsidR="00F85CEE">
              <w:rPr>
                <w:noProof/>
                <w:webHidden/>
              </w:rPr>
              <w:fldChar w:fldCharType="separate"/>
            </w:r>
            <w:r w:rsidR="00F85CEE">
              <w:rPr>
                <w:noProof/>
                <w:webHidden/>
              </w:rPr>
              <w:t>16</w:t>
            </w:r>
            <w:r w:rsidR="00F85CEE">
              <w:rPr>
                <w:noProof/>
                <w:webHidden/>
              </w:rPr>
              <w:fldChar w:fldCharType="end"/>
            </w:r>
          </w:hyperlink>
        </w:p>
        <w:p w14:paraId="48DE5EFF" w14:textId="36014DA7" w:rsidR="00F85CEE" w:rsidRDefault="00CD4252">
          <w:pPr>
            <w:pStyle w:val="TOC3"/>
            <w:tabs>
              <w:tab w:val="left" w:pos="960"/>
              <w:tab w:val="right" w:leader="dot" w:pos="9350"/>
            </w:tabs>
            <w:rPr>
              <w:rFonts w:eastAsiaTheme="minorEastAsia" w:cstheme="minorBidi"/>
              <w:i w:val="0"/>
              <w:iCs w:val="0"/>
              <w:noProof/>
              <w:sz w:val="24"/>
              <w:szCs w:val="24"/>
            </w:rPr>
          </w:pPr>
          <w:hyperlink w:anchor="_Toc7710244"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Eyerman v. Mercantile Trust Co. (MO App.) (1975) [wants house destroyed after death]</w:t>
            </w:r>
            <w:r w:rsidR="00F85CEE">
              <w:rPr>
                <w:noProof/>
                <w:webHidden/>
              </w:rPr>
              <w:tab/>
            </w:r>
            <w:r w:rsidR="00F85CEE">
              <w:rPr>
                <w:noProof/>
                <w:webHidden/>
              </w:rPr>
              <w:fldChar w:fldCharType="begin"/>
            </w:r>
            <w:r w:rsidR="00F85CEE">
              <w:rPr>
                <w:noProof/>
                <w:webHidden/>
              </w:rPr>
              <w:instrText xml:space="preserve"> PAGEREF _Toc7710244 \h </w:instrText>
            </w:r>
            <w:r w:rsidR="00F85CEE">
              <w:rPr>
                <w:noProof/>
                <w:webHidden/>
              </w:rPr>
            </w:r>
            <w:r w:rsidR="00F85CEE">
              <w:rPr>
                <w:noProof/>
                <w:webHidden/>
              </w:rPr>
              <w:fldChar w:fldCharType="separate"/>
            </w:r>
            <w:r w:rsidR="00F85CEE">
              <w:rPr>
                <w:noProof/>
                <w:webHidden/>
              </w:rPr>
              <w:t>16</w:t>
            </w:r>
            <w:r w:rsidR="00F85CEE">
              <w:rPr>
                <w:noProof/>
                <w:webHidden/>
              </w:rPr>
              <w:fldChar w:fldCharType="end"/>
            </w:r>
          </w:hyperlink>
        </w:p>
        <w:p w14:paraId="15EF3834" w14:textId="2C7D3F34" w:rsidR="00F85CEE" w:rsidRDefault="00CD4252">
          <w:pPr>
            <w:pStyle w:val="TOC2"/>
            <w:tabs>
              <w:tab w:val="left" w:pos="960"/>
              <w:tab w:val="right" w:leader="dot" w:pos="9350"/>
            </w:tabs>
            <w:rPr>
              <w:rFonts w:eastAsiaTheme="minorEastAsia" w:cstheme="minorBidi"/>
              <w:smallCaps w:val="0"/>
              <w:noProof/>
              <w:sz w:val="24"/>
              <w:szCs w:val="24"/>
            </w:rPr>
          </w:pPr>
          <w:hyperlink w:anchor="_Toc7710245" w:history="1">
            <w:r w:rsidR="00F85CEE" w:rsidRPr="000531E6">
              <w:rPr>
                <w:rStyle w:val="Hyperlink"/>
                <w:noProof/>
              </w:rPr>
              <w:t>xiii.</w:t>
            </w:r>
            <w:r w:rsidR="00F85CEE">
              <w:rPr>
                <w:rFonts w:eastAsiaTheme="minorEastAsia" w:cstheme="minorBidi"/>
                <w:smallCaps w:val="0"/>
                <w:noProof/>
                <w:sz w:val="24"/>
                <w:szCs w:val="24"/>
              </w:rPr>
              <w:tab/>
            </w:r>
            <w:r w:rsidR="00F85CEE" w:rsidRPr="000531E6">
              <w:rPr>
                <w:rStyle w:val="Hyperlink"/>
                <w:noProof/>
              </w:rPr>
              <w:t>Summary</w:t>
            </w:r>
            <w:r w:rsidR="00F85CEE">
              <w:rPr>
                <w:noProof/>
                <w:webHidden/>
              </w:rPr>
              <w:tab/>
            </w:r>
            <w:r w:rsidR="00F85CEE">
              <w:rPr>
                <w:noProof/>
                <w:webHidden/>
              </w:rPr>
              <w:fldChar w:fldCharType="begin"/>
            </w:r>
            <w:r w:rsidR="00F85CEE">
              <w:rPr>
                <w:noProof/>
                <w:webHidden/>
              </w:rPr>
              <w:instrText xml:space="preserve"> PAGEREF _Toc7710245 \h </w:instrText>
            </w:r>
            <w:r w:rsidR="00F85CEE">
              <w:rPr>
                <w:noProof/>
                <w:webHidden/>
              </w:rPr>
            </w:r>
            <w:r w:rsidR="00F85CEE">
              <w:rPr>
                <w:noProof/>
                <w:webHidden/>
              </w:rPr>
              <w:fldChar w:fldCharType="separate"/>
            </w:r>
            <w:r w:rsidR="00F85CEE">
              <w:rPr>
                <w:noProof/>
                <w:webHidden/>
              </w:rPr>
              <w:t>17</w:t>
            </w:r>
            <w:r w:rsidR="00F85CEE">
              <w:rPr>
                <w:noProof/>
                <w:webHidden/>
              </w:rPr>
              <w:fldChar w:fldCharType="end"/>
            </w:r>
          </w:hyperlink>
        </w:p>
        <w:p w14:paraId="154BD505" w14:textId="57F51D8E" w:rsidR="00F85CEE" w:rsidRDefault="00CD4252">
          <w:pPr>
            <w:pStyle w:val="TOC2"/>
            <w:tabs>
              <w:tab w:val="left" w:pos="720"/>
              <w:tab w:val="right" w:leader="dot" w:pos="9350"/>
            </w:tabs>
            <w:rPr>
              <w:rFonts w:eastAsiaTheme="minorEastAsia" w:cstheme="minorBidi"/>
              <w:smallCaps w:val="0"/>
              <w:noProof/>
              <w:sz w:val="24"/>
              <w:szCs w:val="24"/>
            </w:rPr>
          </w:pPr>
          <w:hyperlink w:anchor="_Toc7710246"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What Should be Property?</w:t>
            </w:r>
            <w:r w:rsidR="00F85CEE">
              <w:rPr>
                <w:noProof/>
                <w:webHidden/>
              </w:rPr>
              <w:tab/>
            </w:r>
            <w:r w:rsidR="00F85CEE">
              <w:rPr>
                <w:noProof/>
                <w:webHidden/>
              </w:rPr>
              <w:fldChar w:fldCharType="begin"/>
            </w:r>
            <w:r w:rsidR="00F85CEE">
              <w:rPr>
                <w:noProof/>
                <w:webHidden/>
              </w:rPr>
              <w:instrText xml:space="preserve"> PAGEREF _Toc7710246 \h </w:instrText>
            </w:r>
            <w:r w:rsidR="00F85CEE">
              <w:rPr>
                <w:noProof/>
                <w:webHidden/>
              </w:rPr>
            </w:r>
            <w:r w:rsidR="00F85CEE">
              <w:rPr>
                <w:noProof/>
                <w:webHidden/>
              </w:rPr>
              <w:fldChar w:fldCharType="separate"/>
            </w:r>
            <w:r w:rsidR="00F85CEE">
              <w:rPr>
                <w:noProof/>
                <w:webHidden/>
              </w:rPr>
              <w:t>17</w:t>
            </w:r>
            <w:r w:rsidR="00F85CEE">
              <w:rPr>
                <w:noProof/>
                <w:webHidden/>
              </w:rPr>
              <w:fldChar w:fldCharType="end"/>
            </w:r>
          </w:hyperlink>
        </w:p>
        <w:p w14:paraId="1937E827" w14:textId="25FB8AA7" w:rsidR="00F85CEE" w:rsidRDefault="00CD4252">
          <w:pPr>
            <w:pStyle w:val="TOC3"/>
            <w:tabs>
              <w:tab w:val="left" w:pos="960"/>
              <w:tab w:val="right" w:leader="dot" w:pos="9350"/>
            </w:tabs>
            <w:rPr>
              <w:rFonts w:eastAsiaTheme="minorEastAsia" w:cstheme="minorBidi"/>
              <w:i w:val="0"/>
              <w:iCs w:val="0"/>
              <w:noProof/>
              <w:sz w:val="24"/>
              <w:szCs w:val="24"/>
            </w:rPr>
          </w:pPr>
          <w:hyperlink w:anchor="_Toc7710247"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INS v. AP (1918) [news as property case]</w:t>
            </w:r>
            <w:r w:rsidR="00F85CEE">
              <w:rPr>
                <w:noProof/>
                <w:webHidden/>
              </w:rPr>
              <w:tab/>
            </w:r>
            <w:r w:rsidR="00F85CEE">
              <w:rPr>
                <w:noProof/>
                <w:webHidden/>
              </w:rPr>
              <w:fldChar w:fldCharType="begin"/>
            </w:r>
            <w:r w:rsidR="00F85CEE">
              <w:rPr>
                <w:noProof/>
                <w:webHidden/>
              </w:rPr>
              <w:instrText xml:space="preserve"> PAGEREF _Toc7710247 \h </w:instrText>
            </w:r>
            <w:r w:rsidR="00F85CEE">
              <w:rPr>
                <w:noProof/>
                <w:webHidden/>
              </w:rPr>
            </w:r>
            <w:r w:rsidR="00F85CEE">
              <w:rPr>
                <w:noProof/>
                <w:webHidden/>
              </w:rPr>
              <w:fldChar w:fldCharType="separate"/>
            </w:r>
            <w:r w:rsidR="00F85CEE">
              <w:rPr>
                <w:noProof/>
                <w:webHidden/>
              </w:rPr>
              <w:t>17</w:t>
            </w:r>
            <w:r w:rsidR="00F85CEE">
              <w:rPr>
                <w:noProof/>
                <w:webHidden/>
              </w:rPr>
              <w:fldChar w:fldCharType="end"/>
            </w:r>
          </w:hyperlink>
        </w:p>
        <w:p w14:paraId="10D1D0A6" w14:textId="17A515C6" w:rsidR="00F85CEE" w:rsidRDefault="00CD4252">
          <w:pPr>
            <w:pStyle w:val="TOC3"/>
            <w:tabs>
              <w:tab w:val="left" w:pos="960"/>
              <w:tab w:val="right" w:leader="dot" w:pos="9350"/>
            </w:tabs>
            <w:rPr>
              <w:rFonts w:eastAsiaTheme="minorEastAsia" w:cstheme="minorBidi"/>
              <w:i w:val="0"/>
              <w:iCs w:val="0"/>
              <w:noProof/>
              <w:sz w:val="24"/>
              <w:szCs w:val="24"/>
            </w:rPr>
          </w:pPr>
          <w:hyperlink w:anchor="_Toc7710248" w:history="1">
            <w:r w:rsidR="00F85CEE" w:rsidRPr="000531E6">
              <w:rPr>
                <w:rStyle w:val="Hyperlink"/>
                <w:b/>
                <w:strike/>
                <w:noProof/>
              </w:rPr>
              <w:t>ii.</w:t>
            </w:r>
            <w:r w:rsidR="00F85CEE">
              <w:rPr>
                <w:rFonts w:eastAsiaTheme="minorEastAsia" w:cstheme="minorBidi"/>
                <w:i w:val="0"/>
                <w:iCs w:val="0"/>
                <w:noProof/>
                <w:sz w:val="24"/>
                <w:szCs w:val="24"/>
              </w:rPr>
              <w:tab/>
            </w:r>
            <w:r w:rsidR="00F85CEE" w:rsidRPr="000531E6">
              <w:rPr>
                <w:rStyle w:val="Hyperlink"/>
                <w:b/>
                <w:strike/>
                <w:noProof/>
              </w:rPr>
              <w:t>White v. Samsung Electronics America, Inc. (1992) [Vanna White commercial case]</w:t>
            </w:r>
            <w:r w:rsidR="00F85CEE">
              <w:rPr>
                <w:noProof/>
                <w:webHidden/>
              </w:rPr>
              <w:tab/>
            </w:r>
            <w:r w:rsidR="00F85CEE">
              <w:rPr>
                <w:noProof/>
                <w:webHidden/>
              </w:rPr>
              <w:fldChar w:fldCharType="begin"/>
            </w:r>
            <w:r w:rsidR="00F85CEE">
              <w:rPr>
                <w:noProof/>
                <w:webHidden/>
              </w:rPr>
              <w:instrText xml:space="preserve"> PAGEREF _Toc7710248 \h </w:instrText>
            </w:r>
            <w:r w:rsidR="00F85CEE">
              <w:rPr>
                <w:noProof/>
                <w:webHidden/>
              </w:rPr>
            </w:r>
            <w:r w:rsidR="00F85CEE">
              <w:rPr>
                <w:noProof/>
                <w:webHidden/>
              </w:rPr>
              <w:fldChar w:fldCharType="separate"/>
            </w:r>
            <w:r w:rsidR="00F85CEE">
              <w:rPr>
                <w:noProof/>
                <w:webHidden/>
              </w:rPr>
              <w:t>18</w:t>
            </w:r>
            <w:r w:rsidR="00F85CEE">
              <w:rPr>
                <w:noProof/>
                <w:webHidden/>
              </w:rPr>
              <w:fldChar w:fldCharType="end"/>
            </w:r>
          </w:hyperlink>
        </w:p>
        <w:p w14:paraId="5C3E37C9" w14:textId="66ADC645" w:rsidR="00F85CEE" w:rsidRDefault="00CD4252">
          <w:pPr>
            <w:pStyle w:val="TOC3"/>
            <w:tabs>
              <w:tab w:val="left" w:pos="960"/>
              <w:tab w:val="right" w:leader="dot" w:pos="9350"/>
            </w:tabs>
            <w:rPr>
              <w:rFonts w:eastAsiaTheme="minorEastAsia" w:cstheme="minorBidi"/>
              <w:i w:val="0"/>
              <w:iCs w:val="0"/>
              <w:noProof/>
              <w:sz w:val="24"/>
              <w:szCs w:val="24"/>
            </w:rPr>
          </w:pPr>
          <w:hyperlink w:anchor="_Toc7710249"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Moore v. Regents of University of California (1990) [taking cells from patient without his knowledge]</w:t>
            </w:r>
            <w:r w:rsidR="00F85CEE">
              <w:rPr>
                <w:noProof/>
                <w:webHidden/>
              </w:rPr>
              <w:tab/>
            </w:r>
            <w:r w:rsidR="00F85CEE">
              <w:rPr>
                <w:noProof/>
                <w:webHidden/>
              </w:rPr>
              <w:fldChar w:fldCharType="begin"/>
            </w:r>
            <w:r w:rsidR="00F85CEE">
              <w:rPr>
                <w:noProof/>
                <w:webHidden/>
              </w:rPr>
              <w:instrText xml:space="preserve"> PAGEREF _Toc7710249 \h </w:instrText>
            </w:r>
            <w:r w:rsidR="00F85CEE">
              <w:rPr>
                <w:noProof/>
                <w:webHidden/>
              </w:rPr>
            </w:r>
            <w:r w:rsidR="00F85CEE">
              <w:rPr>
                <w:noProof/>
                <w:webHidden/>
              </w:rPr>
              <w:fldChar w:fldCharType="separate"/>
            </w:r>
            <w:r w:rsidR="00F85CEE">
              <w:rPr>
                <w:noProof/>
                <w:webHidden/>
              </w:rPr>
              <w:t>20</w:t>
            </w:r>
            <w:r w:rsidR="00F85CEE">
              <w:rPr>
                <w:noProof/>
                <w:webHidden/>
              </w:rPr>
              <w:fldChar w:fldCharType="end"/>
            </w:r>
          </w:hyperlink>
        </w:p>
        <w:p w14:paraId="59EEFECC" w14:textId="0A971B6F" w:rsidR="00F85CEE" w:rsidRDefault="00CD4252">
          <w:pPr>
            <w:pStyle w:val="TOC3"/>
            <w:tabs>
              <w:tab w:val="left" w:pos="960"/>
              <w:tab w:val="right" w:leader="dot" w:pos="9350"/>
            </w:tabs>
            <w:rPr>
              <w:rFonts w:eastAsiaTheme="minorEastAsia" w:cstheme="minorBidi"/>
              <w:i w:val="0"/>
              <w:iCs w:val="0"/>
              <w:noProof/>
              <w:sz w:val="24"/>
              <w:szCs w:val="24"/>
            </w:rPr>
          </w:pPr>
          <w:hyperlink w:anchor="_Toc7710250" w:history="1">
            <w:r w:rsidR="00F85CEE" w:rsidRPr="000531E6">
              <w:rPr>
                <w:rStyle w:val="Hyperlink"/>
                <w:noProof/>
              </w:rPr>
              <w:t>iv.</w:t>
            </w:r>
            <w:r w:rsidR="00F85CEE">
              <w:rPr>
                <w:rFonts w:eastAsiaTheme="minorEastAsia" w:cstheme="minorBidi"/>
                <w:i w:val="0"/>
                <w:iCs w:val="0"/>
                <w:noProof/>
                <w:sz w:val="24"/>
                <w:szCs w:val="24"/>
              </w:rPr>
              <w:tab/>
            </w:r>
            <w:r w:rsidR="00F85CEE" w:rsidRPr="000531E6">
              <w:rPr>
                <w:rStyle w:val="Hyperlink"/>
                <w:noProof/>
              </w:rPr>
              <w:t>Should Personal Data Be Property?</w:t>
            </w:r>
            <w:r w:rsidR="00F85CEE">
              <w:rPr>
                <w:noProof/>
                <w:webHidden/>
              </w:rPr>
              <w:tab/>
            </w:r>
            <w:r w:rsidR="00F85CEE">
              <w:rPr>
                <w:noProof/>
                <w:webHidden/>
              </w:rPr>
              <w:fldChar w:fldCharType="begin"/>
            </w:r>
            <w:r w:rsidR="00F85CEE">
              <w:rPr>
                <w:noProof/>
                <w:webHidden/>
              </w:rPr>
              <w:instrText xml:space="preserve"> PAGEREF _Toc7710250 \h </w:instrText>
            </w:r>
            <w:r w:rsidR="00F85CEE">
              <w:rPr>
                <w:noProof/>
                <w:webHidden/>
              </w:rPr>
            </w:r>
            <w:r w:rsidR="00F85CEE">
              <w:rPr>
                <w:noProof/>
                <w:webHidden/>
              </w:rPr>
              <w:fldChar w:fldCharType="separate"/>
            </w:r>
            <w:r w:rsidR="00F85CEE">
              <w:rPr>
                <w:noProof/>
                <w:webHidden/>
              </w:rPr>
              <w:t>21</w:t>
            </w:r>
            <w:r w:rsidR="00F85CEE">
              <w:rPr>
                <w:noProof/>
                <w:webHidden/>
              </w:rPr>
              <w:fldChar w:fldCharType="end"/>
            </w:r>
          </w:hyperlink>
        </w:p>
        <w:p w14:paraId="40B1BDB6" w14:textId="6DD4A133" w:rsidR="00F85CEE" w:rsidRDefault="00CD4252">
          <w:pPr>
            <w:pStyle w:val="TOC2"/>
            <w:tabs>
              <w:tab w:val="left" w:pos="720"/>
              <w:tab w:val="right" w:leader="dot" w:pos="9350"/>
            </w:tabs>
            <w:rPr>
              <w:rFonts w:eastAsiaTheme="minorEastAsia" w:cstheme="minorBidi"/>
              <w:smallCaps w:val="0"/>
              <w:noProof/>
              <w:sz w:val="24"/>
              <w:szCs w:val="24"/>
            </w:rPr>
          </w:pPr>
          <w:hyperlink w:anchor="_Toc7710251"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Introduction to Intellectual Property</w:t>
            </w:r>
            <w:r w:rsidR="00F85CEE">
              <w:rPr>
                <w:noProof/>
                <w:webHidden/>
              </w:rPr>
              <w:tab/>
            </w:r>
            <w:r w:rsidR="00F85CEE">
              <w:rPr>
                <w:noProof/>
                <w:webHidden/>
              </w:rPr>
              <w:fldChar w:fldCharType="begin"/>
            </w:r>
            <w:r w:rsidR="00F85CEE">
              <w:rPr>
                <w:noProof/>
                <w:webHidden/>
              </w:rPr>
              <w:instrText xml:space="preserve"> PAGEREF _Toc7710251 \h </w:instrText>
            </w:r>
            <w:r w:rsidR="00F85CEE">
              <w:rPr>
                <w:noProof/>
                <w:webHidden/>
              </w:rPr>
            </w:r>
            <w:r w:rsidR="00F85CEE">
              <w:rPr>
                <w:noProof/>
                <w:webHidden/>
              </w:rPr>
              <w:fldChar w:fldCharType="separate"/>
            </w:r>
            <w:r w:rsidR="00F85CEE">
              <w:rPr>
                <w:noProof/>
                <w:webHidden/>
              </w:rPr>
              <w:t>22</w:t>
            </w:r>
            <w:r w:rsidR="00F85CEE">
              <w:rPr>
                <w:noProof/>
                <w:webHidden/>
              </w:rPr>
              <w:fldChar w:fldCharType="end"/>
            </w:r>
          </w:hyperlink>
        </w:p>
        <w:p w14:paraId="7DC7D4A4" w14:textId="6FEB9E66" w:rsidR="00F85CEE" w:rsidRDefault="00CD4252">
          <w:pPr>
            <w:pStyle w:val="TOC3"/>
            <w:tabs>
              <w:tab w:val="left" w:pos="960"/>
              <w:tab w:val="right" w:leader="dot" w:pos="9350"/>
            </w:tabs>
            <w:rPr>
              <w:rFonts w:eastAsiaTheme="minorEastAsia" w:cstheme="minorBidi"/>
              <w:i w:val="0"/>
              <w:iCs w:val="0"/>
              <w:noProof/>
              <w:sz w:val="24"/>
              <w:szCs w:val="24"/>
            </w:rPr>
          </w:pPr>
          <w:hyperlink w:anchor="_Toc7710252" w:history="1">
            <w:r w:rsidR="00F85CEE" w:rsidRPr="000531E6">
              <w:rPr>
                <w:rStyle w:val="Hyperlink"/>
                <w:strike/>
                <w:noProof/>
              </w:rPr>
              <w:t>2.</w:t>
            </w:r>
            <w:r w:rsidR="00F85CEE">
              <w:rPr>
                <w:rFonts w:eastAsiaTheme="minorEastAsia" w:cstheme="minorBidi"/>
                <w:i w:val="0"/>
                <w:iCs w:val="0"/>
                <w:noProof/>
                <w:sz w:val="24"/>
                <w:szCs w:val="24"/>
              </w:rPr>
              <w:tab/>
            </w:r>
            <w:r w:rsidR="00F85CEE" w:rsidRPr="000531E6">
              <w:rPr>
                <w:rStyle w:val="Hyperlink"/>
                <w:b/>
                <w:strike/>
                <w:noProof/>
              </w:rPr>
              <w:t>Diamond v. Chakrabarty (1980) [human-made live organism]</w:t>
            </w:r>
            <w:r w:rsidR="00F85CEE">
              <w:rPr>
                <w:noProof/>
                <w:webHidden/>
              </w:rPr>
              <w:tab/>
            </w:r>
            <w:r w:rsidR="00F85CEE">
              <w:rPr>
                <w:noProof/>
                <w:webHidden/>
              </w:rPr>
              <w:fldChar w:fldCharType="begin"/>
            </w:r>
            <w:r w:rsidR="00F85CEE">
              <w:rPr>
                <w:noProof/>
                <w:webHidden/>
              </w:rPr>
              <w:instrText xml:space="preserve"> PAGEREF _Toc7710252 \h </w:instrText>
            </w:r>
            <w:r w:rsidR="00F85CEE">
              <w:rPr>
                <w:noProof/>
                <w:webHidden/>
              </w:rPr>
            </w:r>
            <w:r w:rsidR="00F85CEE">
              <w:rPr>
                <w:noProof/>
                <w:webHidden/>
              </w:rPr>
              <w:fldChar w:fldCharType="separate"/>
            </w:r>
            <w:r w:rsidR="00F85CEE">
              <w:rPr>
                <w:noProof/>
                <w:webHidden/>
              </w:rPr>
              <w:t>23</w:t>
            </w:r>
            <w:r w:rsidR="00F85CEE">
              <w:rPr>
                <w:noProof/>
                <w:webHidden/>
              </w:rPr>
              <w:fldChar w:fldCharType="end"/>
            </w:r>
          </w:hyperlink>
        </w:p>
        <w:p w14:paraId="76359C7F" w14:textId="0AF7DC55" w:rsidR="00F85CEE" w:rsidRDefault="00CD4252">
          <w:pPr>
            <w:pStyle w:val="TOC3"/>
            <w:tabs>
              <w:tab w:val="left" w:pos="960"/>
              <w:tab w:val="right" w:leader="dot" w:pos="9350"/>
            </w:tabs>
            <w:rPr>
              <w:rFonts w:eastAsiaTheme="minorEastAsia" w:cstheme="minorBidi"/>
              <w:i w:val="0"/>
              <w:iCs w:val="0"/>
              <w:noProof/>
              <w:sz w:val="24"/>
              <w:szCs w:val="24"/>
            </w:rPr>
          </w:pPr>
          <w:hyperlink w:anchor="_Toc7710253" w:history="1">
            <w:r w:rsidR="00F85CEE" w:rsidRPr="000531E6">
              <w:rPr>
                <w:rStyle w:val="Hyperlink"/>
                <w:strike/>
                <w:noProof/>
              </w:rPr>
              <w:t>v.</w:t>
            </w:r>
            <w:r w:rsidR="00F85CEE">
              <w:rPr>
                <w:rFonts w:eastAsiaTheme="minorEastAsia" w:cstheme="minorBidi"/>
                <w:i w:val="0"/>
                <w:iCs w:val="0"/>
                <w:noProof/>
                <w:sz w:val="24"/>
                <w:szCs w:val="24"/>
              </w:rPr>
              <w:tab/>
            </w:r>
            <w:r w:rsidR="00F85CEE" w:rsidRPr="000531E6">
              <w:rPr>
                <w:rStyle w:val="Hyperlink"/>
                <w:strike/>
                <w:noProof/>
              </w:rPr>
              <w:t>Copyright</w:t>
            </w:r>
            <w:r w:rsidR="00F85CEE">
              <w:rPr>
                <w:noProof/>
                <w:webHidden/>
              </w:rPr>
              <w:tab/>
            </w:r>
            <w:r w:rsidR="00F85CEE">
              <w:rPr>
                <w:noProof/>
                <w:webHidden/>
              </w:rPr>
              <w:fldChar w:fldCharType="begin"/>
            </w:r>
            <w:r w:rsidR="00F85CEE">
              <w:rPr>
                <w:noProof/>
                <w:webHidden/>
              </w:rPr>
              <w:instrText xml:space="preserve"> PAGEREF _Toc7710253 \h </w:instrText>
            </w:r>
            <w:r w:rsidR="00F85CEE">
              <w:rPr>
                <w:noProof/>
                <w:webHidden/>
              </w:rPr>
            </w:r>
            <w:r w:rsidR="00F85CEE">
              <w:rPr>
                <w:noProof/>
                <w:webHidden/>
              </w:rPr>
              <w:fldChar w:fldCharType="separate"/>
            </w:r>
            <w:r w:rsidR="00F85CEE">
              <w:rPr>
                <w:noProof/>
                <w:webHidden/>
              </w:rPr>
              <w:t>23</w:t>
            </w:r>
            <w:r w:rsidR="00F85CEE">
              <w:rPr>
                <w:noProof/>
                <w:webHidden/>
              </w:rPr>
              <w:fldChar w:fldCharType="end"/>
            </w:r>
          </w:hyperlink>
        </w:p>
        <w:p w14:paraId="01C1BD56" w14:textId="39F205BC" w:rsidR="00F85CEE" w:rsidRDefault="00CD4252">
          <w:pPr>
            <w:pStyle w:val="TOC3"/>
            <w:tabs>
              <w:tab w:val="left" w:pos="960"/>
              <w:tab w:val="right" w:leader="dot" w:pos="9350"/>
            </w:tabs>
            <w:rPr>
              <w:rFonts w:eastAsiaTheme="minorEastAsia" w:cstheme="minorBidi"/>
              <w:i w:val="0"/>
              <w:iCs w:val="0"/>
              <w:noProof/>
              <w:sz w:val="24"/>
              <w:szCs w:val="24"/>
            </w:rPr>
          </w:pPr>
          <w:hyperlink w:anchor="_Toc7710254" w:history="1">
            <w:r w:rsidR="00F85CEE" w:rsidRPr="000531E6">
              <w:rPr>
                <w:rStyle w:val="Hyperlink"/>
                <w:strike/>
                <w:noProof/>
              </w:rPr>
              <w:t>1.</w:t>
            </w:r>
            <w:r w:rsidR="00F85CEE">
              <w:rPr>
                <w:rFonts w:eastAsiaTheme="minorEastAsia" w:cstheme="minorBidi"/>
                <w:i w:val="0"/>
                <w:iCs w:val="0"/>
                <w:noProof/>
                <w:sz w:val="24"/>
                <w:szCs w:val="24"/>
              </w:rPr>
              <w:tab/>
            </w:r>
            <w:r w:rsidR="00F85CEE" w:rsidRPr="000531E6">
              <w:rPr>
                <w:rStyle w:val="Hyperlink"/>
                <w:b/>
                <w:strike/>
                <w:noProof/>
              </w:rPr>
              <w:t>Feist Publications, Inc. v. Rural Telephone Service Co. (1991) [white pages case]</w:t>
            </w:r>
            <w:r w:rsidR="00F85CEE">
              <w:rPr>
                <w:noProof/>
                <w:webHidden/>
              </w:rPr>
              <w:tab/>
            </w:r>
            <w:r w:rsidR="00F85CEE">
              <w:rPr>
                <w:noProof/>
                <w:webHidden/>
              </w:rPr>
              <w:fldChar w:fldCharType="begin"/>
            </w:r>
            <w:r w:rsidR="00F85CEE">
              <w:rPr>
                <w:noProof/>
                <w:webHidden/>
              </w:rPr>
              <w:instrText xml:space="preserve"> PAGEREF _Toc7710254 \h </w:instrText>
            </w:r>
            <w:r w:rsidR="00F85CEE">
              <w:rPr>
                <w:noProof/>
                <w:webHidden/>
              </w:rPr>
            </w:r>
            <w:r w:rsidR="00F85CEE">
              <w:rPr>
                <w:noProof/>
                <w:webHidden/>
              </w:rPr>
              <w:fldChar w:fldCharType="separate"/>
            </w:r>
            <w:r w:rsidR="00F85CEE">
              <w:rPr>
                <w:noProof/>
                <w:webHidden/>
              </w:rPr>
              <w:t>23</w:t>
            </w:r>
            <w:r w:rsidR="00F85CEE">
              <w:rPr>
                <w:noProof/>
                <w:webHidden/>
              </w:rPr>
              <w:fldChar w:fldCharType="end"/>
            </w:r>
          </w:hyperlink>
        </w:p>
        <w:p w14:paraId="00892FD6" w14:textId="3358B28C" w:rsidR="00F85CEE" w:rsidRDefault="00CD4252">
          <w:pPr>
            <w:pStyle w:val="TOC3"/>
            <w:tabs>
              <w:tab w:val="left" w:pos="960"/>
              <w:tab w:val="right" w:leader="dot" w:pos="9350"/>
            </w:tabs>
            <w:rPr>
              <w:rFonts w:eastAsiaTheme="minorEastAsia" w:cstheme="minorBidi"/>
              <w:i w:val="0"/>
              <w:iCs w:val="0"/>
              <w:noProof/>
              <w:sz w:val="24"/>
              <w:szCs w:val="24"/>
            </w:rPr>
          </w:pPr>
          <w:hyperlink w:anchor="_Toc7710255" w:history="1">
            <w:r w:rsidR="00F85CEE" w:rsidRPr="000531E6">
              <w:rPr>
                <w:rStyle w:val="Hyperlink"/>
                <w:strike/>
                <w:noProof/>
              </w:rPr>
              <w:t>vi.</w:t>
            </w:r>
            <w:r w:rsidR="00F85CEE">
              <w:rPr>
                <w:rFonts w:eastAsiaTheme="minorEastAsia" w:cstheme="minorBidi"/>
                <w:i w:val="0"/>
                <w:iCs w:val="0"/>
                <w:noProof/>
                <w:sz w:val="24"/>
                <w:szCs w:val="24"/>
              </w:rPr>
              <w:tab/>
            </w:r>
            <w:r w:rsidR="00F85CEE" w:rsidRPr="000531E6">
              <w:rPr>
                <w:rStyle w:val="Hyperlink"/>
                <w:strike/>
                <w:noProof/>
              </w:rPr>
              <w:t>Trademark</w:t>
            </w:r>
            <w:r w:rsidR="00F85CEE">
              <w:rPr>
                <w:noProof/>
                <w:webHidden/>
              </w:rPr>
              <w:tab/>
            </w:r>
            <w:r w:rsidR="00F85CEE">
              <w:rPr>
                <w:noProof/>
                <w:webHidden/>
              </w:rPr>
              <w:fldChar w:fldCharType="begin"/>
            </w:r>
            <w:r w:rsidR="00F85CEE">
              <w:rPr>
                <w:noProof/>
                <w:webHidden/>
              </w:rPr>
              <w:instrText xml:space="preserve"> PAGEREF _Toc7710255 \h </w:instrText>
            </w:r>
            <w:r w:rsidR="00F85CEE">
              <w:rPr>
                <w:noProof/>
                <w:webHidden/>
              </w:rPr>
            </w:r>
            <w:r w:rsidR="00F85CEE">
              <w:rPr>
                <w:noProof/>
                <w:webHidden/>
              </w:rPr>
              <w:fldChar w:fldCharType="separate"/>
            </w:r>
            <w:r w:rsidR="00F85CEE">
              <w:rPr>
                <w:noProof/>
                <w:webHidden/>
              </w:rPr>
              <w:t>24</w:t>
            </w:r>
            <w:r w:rsidR="00F85CEE">
              <w:rPr>
                <w:noProof/>
                <w:webHidden/>
              </w:rPr>
              <w:fldChar w:fldCharType="end"/>
            </w:r>
          </w:hyperlink>
        </w:p>
        <w:p w14:paraId="29FCE2F0" w14:textId="07703C7F"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256" w:history="1">
            <w:r w:rsidR="00F85CEE" w:rsidRPr="000531E6">
              <w:rPr>
                <w:rStyle w:val="Hyperlink"/>
                <w:noProof/>
              </w:rPr>
              <w:t>II.</w:t>
            </w:r>
            <w:r w:rsidR="00F85CEE">
              <w:rPr>
                <w:rFonts w:eastAsiaTheme="minorEastAsia" w:cstheme="minorBidi"/>
                <w:b w:val="0"/>
                <w:bCs w:val="0"/>
                <w:caps w:val="0"/>
                <w:noProof/>
                <w:sz w:val="24"/>
                <w:szCs w:val="24"/>
              </w:rPr>
              <w:tab/>
            </w:r>
            <w:r w:rsidR="00F85CEE" w:rsidRPr="000531E6">
              <w:rPr>
                <w:rStyle w:val="Hyperlink"/>
                <w:noProof/>
              </w:rPr>
              <w:t>Acquiring Property</w:t>
            </w:r>
            <w:r w:rsidR="00F85CEE">
              <w:rPr>
                <w:noProof/>
                <w:webHidden/>
              </w:rPr>
              <w:tab/>
            </w:r>
            <w:r w:rsidR="00F85CEE">
              <w:rPr>
                <w:noProof/>
                <w:webHidden/>
              </w:rPr>
              <w:fldChar w:fldCharType="begin"/>
            </w:r>
            <w:r w:rsidR="00F85CEE">
              <w:rPr>
                <w:noProof/>
                <w:webHidden/>
              </w:rPr>
              <w:instrText xml:space="preserve"> PAGEREF _Toc7710256 \h </w:instrText>
            </w:r>
            <w:r w:rsidR="00F85CEE">
              <w:rPr>
                <w:noProof/>
                <w:webHidden/>
              </w:rPr>
            </w:r>
            <w:r w:rsidR="00F85CEE">
              <w:rPr>
                <w:noProof/>
                <w:webHidden/>
              </w:rPr>
              <w:fldChar w:fldCharType="separate"/>
            </w:r>
            <w:r w:rsidR="00F85CEE">
              <w:rPr>
                <w:noProof/>
                <w:webHidden/>
              </w:rPr>
              <w:t>24</w:t>
            </w:r>
            <w:r w:rsidR="00F85CEE">
              <w:rPr>
                <w:noProof/>
                <w:webHidden/>
              </w:rPr>
              <w:fldChar w:fldCharType="end"/>
            </w:r>
          </w:hyperlink>
        </w:p>
        <w:p w14:paraId="659AD284" w14:textId="5C73E4C9" w:rsidR="00F85CEE" w:rsidRDefault="00CD4252">
          <w:pPr>
            <w:pStyle w:val="TOC2"/>
            <w:tabs>
              <w:tab w:val="left" w:pos="720"/>
              <w:tab w:val="right" w:leader="dot" w:pos="9350"/>
            </w:tabs>
            <w:rPr>
              <w:rFonts w:eastAsiaTheme="minorEastAsia" w:cstheme="minorBidi"/>
              <w:smallCaps w:val="0"/>
              <w:noProof/>
              <w:sz w:val="24"/>
              <w:szCs w:val="24"/>
            </w:rPr>
          </w:pPr>
          <w:hyperlink w:anchor="_Toc7710257"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Through Capture</w:t>
            </w:r>
            <w:r w:rsidR="00F85CEE">
              <w:rPr>
                <w:noProof/>
                <w:webHidden/>
              </w:rPr>
              <w:tab/>
            </w:r>
            <w:r w:rsidR="00F85CEE">
              <w:rPr>
                <w:noProof/>
                <w:webHidden/>
              </w:rPr>
              <w:fldChar w:fldCharType="begin"/>
            </w:r>
            <w:r w:rsidR="00F85CEE">
              <w:rPr>
                <w:noProof/>
                <w:webHidden/>
              </w:rPr>
              <w:instrText xml:space="preserve"> PAGEREF _Toc7710257 \h </w:instrText>
            </w:r>
            <w:r w:rsidR="00F85CEE">
              <w:rPr>
                <w:noProof/>
                <w:webHidden/>
              </w:rPr>
            </w:r>
            <w:r w:rsidR="00F85CEE">
              <w:rPr>
                <w:noProof/>
                <w:webHidden/>
              </w:rPr>
              <w:fldChar w:fldCharType="separate"/>
            </w:r>
            <w:r w:rsidR="00F85CEE">
              <w:rPr>
                <w:noProof/>
                <w:webHidden/>
              </w:rPr>
              <w:t>24</w:t>
            </w:r>
            <w:r w:rsidR="00F85CEE">
              <w:rPr>
                <w:noProof/>
                <w:webHidden/>
              </w:rPr>
              <w:fldChar w:fldCharType="end"/>
            </w:r>
          </w:hyperlink>
        </w:p>
        <w:p w14:paraId="7F8B0DFE" w14:textId="03BC283B" w:rsidR="00F85CEE" w:rsidRDefault="00CD4252">
          <w:pPr>
            <w:pStyle w:val="TOC3"/>
            <w:tabs>
              <w:tab w:val="left" w:pos="960"/>
              <w:tab w:val="right" w:leader="dot" w:pos="9350"/>
            </w:tabs>
            <w:rPr>
              <w:rFonts w:eastAsiaTheme="minorEastAsia" w:cstheme="minorBidi"/>
              <w:i w:val="0"/>
              <w:iCs w:val="0"/>
              <w:noProof/>
              <w:sz w:val="24"/>
              <w:szCs w:val="24"/>
            </w:rPr>
          </w:pPr>
          <w:hyperlink w:anchor="_Toc7710258"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Pierson v. Post (1805) [fox hunting case]</w:t>
            </w:r>
            <w:r w:rsidR="00F85CEE">
              <w:rPr>
                <w:noProof/>
                <w:webHidden/>
              </w:rPr>
              <w:tab/>
            </w:r>
            <w:r w:rsidR="00F85CEE">
              <w:rPr>
                <w:noProof/>
                <w:webHidden/>
              </w:rPr>
              <w:fldChar w:fldCharType="begin"/>
            </w:r>
            <w:r w:rsidR="00F85CEE">
              <w:rPr>
                <w:noProof/>
                <w:webHidden/>
              </w:rPr>
              <w:instrText xml:space="preserve"> PAGEREF _Toc7710258 \h </w:instrText>
            </w:r>
            <w:r w:rsidR="00F85CEE">
              <w:rPr>
                <w:noProof/>
                <w:webHidden/>
              </w:rPr>
            </w:r>
            <w:r w:rsidR="00F85CEE">
              <w:rPr>
                <w:noProof/>
                <w:webHidden/>
              </w:rPr>
              <w:fldChar w:fldCharType="separate"/>
            </w:r>
            <w:r w:rsidR="00F85CEE">
              <w:rPr>
                <w:noProof/>
                <w:webHidden/>
              </w:rPr>
              <w:t>24</w:t>
            </w:r>
            <w:r w:rsidR="00F85CEE">
              <w:rPr>
                <w:noProof/>
                <w:webHidden/>
              </w:rPr>
              <w:fldChar w:fldCharType="end"/>
            </w:r>
          </w:hyperlink>
        </w:p>
        <w:p w14:paraId="14A4D159" w14:textId="5F6EAA8A" w:rsidR="00F85CEE" w:rsidRDefault="00CD4252">
          <w:pPr>
            <w:pStyle w:val="TOC3"/>
            <w:tabs>
              <w:tab w:val="left" w:pos="960"/>
              <w:tab w:val="right" w:leader="dot" w:pos="9350"/>
            </w:tabs>
            <w:rPr>
              <w:rFonts w:eastAsiaTheme="minorEastAsia" w:cstheme="minorBidi"/>
              <w:i w:val="0"/>
              <w:iCs w:val="0"/>
              <w:noProof/>
              <w:sz w:val="24"/>
              <w:szCs w:val="24"/>
            </w:rPr>
          </w:pPr>
          <w:hyperlink w:anchor="_Toc7710259" w:history="1">
            <w:r w:rsidR="00F85CEE" w:rsidRPr="000531E6">
              <w:rPr>
                <w:rStyle w:val="Hyperlink"/>
                <w:strike/>
                <w:noProof/>
              </w:rPr>
              <w:t>ii.</w:t>
            </w:r>
            <w:r w:rsidR="00F85CEE">
              <w:rPr>
                <w:rFonts w:eastAsiaTheme="minorEastAsia" w:cstheme="minorBidi"/>
                <w:i w:val="0"/>
                <w:iCs w:val="0"/>
                <w:noProof/>
                <w:sz w:val="24"/>
                <w:szCs w:val="24"/>
              </w:rPr>
              <w:tab/>
            </w:r>
            <w:r w:rsidR="00F85CEE" w:rsidRPr="000531E6">
              <w:rPr>
                <w:rStyle w:val="Hyperlink"/>
                <w:strike/>
                <w:noProof/>
              </w:rPr>
              <w:t>Rules of Accession and Increase</w:t>
            </w:r>
            <w:r w:rsidR="00F85CEE">
              <w:rPr>
                <w:noProof/>
                <w:webHidden/>
              </w:rPr>
              <w:tab/>
            </w:r>
            <w:r w:rsidR="00F85CEE">
              <w:rPr>
                <w:noProof/>
                <w:webHidden/>
              </w:rPr>
              <w:fldChar w:fldCharType="begin"/>
            </w:r>
            <w:r w:rsidR="00F85CEE">
              <w:rPr>
                <w:noProof/>
                <w:webHidden/>
              </w:rPr>
              <w:instrText xml:space="preserve"> PAGEREF _Toc7710259 \h </w:instrText>
            </w:r>
            <w:r w:rsidR="00F85CEE">
              <w:rPr>
                <w:noProof/>
                <w:webHidden/>
              </w:rPr>
            </w:r>
            <w:r w:rsidR="00F85CEE">
              <w:rPr>
                <w:noProof/>
                <w:webHidden/>
              </w:rPr>
              <w:fldChar w:fldCharType="separate"/>
            </w:r>
            <w:r w:rsidR="00F85CEE">
              <w:rPr>
                <w:noProof/>
                <w:webHidden/>
              </w:rPr>
              <w:t>25</w:t>
            </w:r>
            <w:r w:rsidR="00F85CEE">
              <w:rPr>
                <w:noProof/>
                <w:webHidden/>
              </w:rPr>
              <w:fldChar w:fldCharType="end"/>
            </w:r>
          </w:hyperlink>
        </w:p>
        <w:p w14:paraId="11FFF16B" w14:textId="4ED8EEF0" w:rsidR="00F85CEE" w:rsidRDefault="00CD4252">
          <w:pPr>
            <w:pStyle w:val="TOC3"/>
            <w:tabs>
              <w:tab w:val="left" w:pos="960"/>
              <w:tab w:val="right" w:leader="dot" w:pos="9350"/>
            </w:tabs>
            <w:rPr>
              <w:rFonts w:eastAsiaTheme="minorEastAsia" w:cstheme="minorBidi"/>
              <w:i w:val="0"/>
              <w:iCs w:val="0"/>
              <w:noProof/>
              <w:sz w:val="24"/>
              <w:szCs w:val="24"/>
            </w:rPr>
          </w:pPr>
          <w:hyperlink w:anchor="_Toc7710260" w:history="1">
            <w:r w:rsidR="00F85CEE" w:rsidRPr="000531E6">
              <w:rPr>
                <w:rStyle w:val="Hyperlink"/>
                <w:noProof/>
              </w:rPr>
              <w:t>iii.</w:t>
            </w:r>
            <w:r w:rsidR="00F85CEE">
              <w:rPr>
                <w:rFonts w:eastAsiaTheme="minorEastAsia" w:cstheme="minorBidi"/>
                <w:i w:val="0"/>
                <w:iCs w:val="0"/>
                <w:noProof/>
                <w:sz w:val="24"/>
                <w:szCs w:val="24"/>
              </w:rPr>
              <w:tab/>
            </w:r>
            <w:r w:rsidR="00F85CEE" w:rsidRPr="000531E6">
              <w:rPr>
                <w:rStyle w:val="Hyperlink"/>
                <w:noProof/>
              </w:rPr>
              <w:t>Constructive Possession</w:t>
            </w:r>
            <w:r w:rsidR="00F85CEE">
              <w:rPr>
                <w:noProof/>
                <w:webHidden/>
              </w:rPr>
              <w:tab/>
            </w:r>
            <w:r w:rsidR="00F85CEE">
              <w:rPr>
                <w:noProof/>
                <w:webHidden/>
              </w:rPr>
              <w:fldChar w:fldCharType="begin"/>
            </w:r>
            <w:r w:rsidR="00F85CEE">
              <w:rPr>
                <w:noProof/>
                <w:webHidden/>
              </w:rPr>
              <w:instrText xml:space="preserve"> PAGEREF _Toc7710260 \h </w:instrText>
            </w:r>
            <w:r w:rsidR="00F85CEE">
              <w:rPr>
                <w:noProof/>
                <w:webHidden/>
              </w:rPr>
            </w:r>
            <w:r w:rsidR="00F85CEE">
              <w:rPr>
                <w:noProof/>
                <w:webHidden/>
              </w:rPr>
              <w:fldChar w:fldCharType="separate"/>
            </w:r>
            <w:r w:rsidR="00F85CEE">
              <w:rPr>
                <w:noProof/>
                <w:webHidden/>
              </w:rPr>
              <w:t>26</w:t>
            </w:r>
            <w:r w:rsidR="00F85CEE">
              <w:rPr>
                <w:noProof/>
                <w:webHidden/>
              </w:rPr>
              <w:fldChar w:fldCharType="end"/>
            </w:r>
          </w:hyperlink>
        </w:p>
        <w:p w14:paraId="22DD3E2F" w14:textId="70BD64E0" w:rsidR="00F85CEE" w:rsidRDefault="00CD4252">
          <w:pPr>
            <w:pStyle w:val="TOC3"/>
            <w:tabs>
              <w:tab w:val="left" w:pos="960"/>
              <w:tab w:val="right" w:leader="dot" w:pos="9350"/>
            </w:tabs>
            <w:rPr>
              <w:rFonts w:eastAsiaTheme="minorEastAsia" w:cstheme="minorBidi"/>
              <w:i w:val="0"/>
              <w:iCs w:val="0"/>
              <w:noProof/>
              <w:sz w:val="24"/>
              <w:szCs w:val="24"/>
            </w:rPr>
          </w:pPr>
          <w:hyperlink w:anchor="_Toc7710261" w:history="1">
            <w:r w:rsidR="00F85CEE" w:rsidRPr="000531E6">
              <w:rPr>
                <w:rStyle w:val="Hyperlink"/>
                <w:b/>
                <w:noProof/>
              </w:rPr>
              <w:t>iv.</w:t>
            </w:r>
            <w:r w:rsidR="00F85CEE">
              <w:rPr>
                <w:rFonts w:eastAsiaTheme="minorEastAsia" w:cstheme="minorBidi"/>
                <w:i w:val="0"/>
                <w:iCs w:val="0"/>
                <w:noProof/>
                <w:sz w:val="24"/>
                <w:szCs w:val="24"/>
              </w:rPr>
              <w:tab/>
            </w:r>
            <w:r w:rsidR="00F85CEE" w:rsidRPr="000531E6">
              <w:rPr>
                <w:rStyle w:val="Hyperlink"/>
                <w:b/>
                <w:noProof/>
              </w:rPr>
              <w:t>Keeble v. Hickeringill (1707) [decoy ducks]</w:t>
            </w:r>
            <w:r w:rsidR="00F85CEE">
              <w:rPr>
                <w:noProof/>
                <w:webHidden/>
              </w:rPr>
              <w:tab/>
            </w:r>
            <w:r w:rsidR="00F85CEE">
              <w:rPr>
                <w:noProof/>
                <w:webHidden/>
              </w:rPr>
              <w:fldChar w:fldCharType="begin"/>
            </w:r>
            <w:r w:rsidR="00F85CEE">
              <w:rPr>
                <w:noProof/>
                <w:webHidden/>
              </w:rPr>
              <w:instrText xml:space="preserve"> PAGEREF _Toc7710261 \h </w:instrText>
            </w:r>
            <w:r w:rsidR="00F85CEE">
              <w:rPr>
                <w:noProof/>
                <w:webHidden/>
              </w:rPr>
            </w:r>
            <w:r w:rsidR="00F85CEE">
              <w:rPr>
                <w:noProof/>
                <w:webHidden/>
              </w:rPr>
              <w:fldChar w:fldCharType="separate"/>
            </w:r>
            <w:r w:rsidR="00F85CEE">
              <w:rPr>
                <w:noProof/>
                <w:webHidden/>
              </w:rPr>
              <w:t>26</w:t>
            </w:r>
            <w:r w:rsidR="00F85CEE">
              <w:rPr>
                <w:noProof/>
                <w:webHidden/>
              </w:rPr>
              <w:fldChar w:fldCharType="end"/>
            </w:r>
          </w:hyperlink>
        </w:p>
        <w:p w14:paraId="1CA76047" w14:textId="31C0DFB9" w:rsidR="00F85CEE" w:rsidRDefault="00CD4252">
          <w:pPr>
            <w:pStyle w:val="TOC3"/>
            <w:tabs>
              <w:tab w:val="left" w:pos="960"/>
              <w:tab w:val="right" w:leader="dot" w:pos="9350"/>
            </w:tabs>
            <w:rPr>
              <w:rFonts w:eastAsiaTheme="minorEastAsia" w:cstheme="minorBidi"/>
              <w:i w:val="0"/>
              <w:iCs w:val="0"/>
              <w:noProof/>
              <w:sz w:val="24"/>
              <w:szCs w:val="24"/>
            </w:rPr>
          </w:pPr>
          <w:hyperlink w:anchor="_Toc7710262" w:history="1">
            <w:r w:rsidR="00F85CEE" w:rsidRPr="000531E6">
              <w:rPr>
                <w:rStyle w:val="Hyperlink"/>
                <w:b/>
                <w:noProof/>
              </w:rPr>
              <w:t>v.</w:t>
            </w:r>
            <w:r w:rsidR="00F85CEE">
              <w:rPr>
                <w:rFonts w:eastAsiaTheme="minorEastAsia" w:cstheme="minorBidi"/>
                <w:i w:val="0"/>
                <w:iCs w:val="0"/>
                <w:noProof/>
                <w:sz w:val="24"/>
                <w:szCs w:val="24"/>
              </w:rPr>
              <w:tab/>
            </w:r>
            <w:r w:rsidR="00F85CEE" w:rsidRPr="000531E6">
              <w:rPr>
                <w:rStyle w:val="Hyperlink"/>
                <w:b/>
                <w:noProof/>
              </w:rPr>
              <w:t>Popov v. Hayashi (2002) [baseball/homerun case]</w:t>
            </w:r>
            <w:r w:rsidR="00F85CEE">
              <w:rPr>
                <w:noProof/>
                <w:webHidden/>
              </w:rPr>
              <w:tab/>
            </w:r>
            <w:r w:rsidR="00F85CEE">
              <w:rPr>
                <w:noProof/>
                <w:webHidden/>
              </w:rPr>
              <w:fldChar w:fldCharType="begin"/>
            </w:r>
            <w:r w:rsidR="00F85CEE">
              <w:rPr>
                <w:noProof/>
                <w:webHidden/>
              </w:rPr>
              <w:instrText xml:space="preserve"> PAGEREF _Toc7710262 \h </w:instrText>
            </w:r>
            <w:r w:rsidR="00F85CEE">
              <w:rPr>
                <w:noProof/>
                <w:webHidden/>
              </w:rPr>
            </w:r>
            <w:r w:rsidR="00F85CEE">
              <w:rPr>
                <w:noProof/>
                <w:webHidden/>
              </w:rPr>
              <w:fldChar w:fldCharType="separate"/>
            </w:r>
            <w:r w:rsidR="00F85CEE">
              <w:rPr>
                <w:noProof/>
                <w:webHidden/>
              </w:rPr>
              <w:t>26</w:t>
            </w:r>
            <w:r w:rsidR="00F85CEE">
              <w:rPr>
                <w:noProof/>
                <w:webHidden/>
              </w:rPr>
              <w:fldChar w:fldCharType="end"/>
            </w:r>
          </w:hyperlink>
        </w:p>
        <w:p w14:paraId="5C25370B" w14:textId="4626D9D9" w:rsidR="00F85CEE" w:rsidRDefault="00CD4252">
          <w:pPr>
            <w:pStyle w:val="TOC2"/>
            <w:tabs>
              <w:tab w:val="left" w:pos="720"/>
              <w:tab w:val="right" w:leader="dot" w:pos="9350"/>
            </w:tabs>
            <w:rPr>
              <w:rFonts w:eastAsiaTheme="minorEastAsia" w:cstheme="minorBidi"/>
              <w:smallCaps w:val="0"/>
              <w:noProof/>
              <w:sz w:val="24"/>
              <w:szCs w:val="24"/>
            </w:rPr>
          </w:pPr>
          <w:hyperlink w:anchor="_Toc7710263"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By Finding It</w:t>
            </w:r>
            <w:r w:rsidR="00F85CEE">
              <w:rPr>
                <w:noProof/>
                <w:webHidden/>
              </w:rPr>
              <w:tab/>
            </w:r>
            <w:r w:rsidR="00F85CEE">
              <w:rPr>
                <w:noProof/>
                <w:webHidden/>
              </w:rPr>
              <w:fldChar w:fldCharType="begin"/>
            </w:r>
            <w:r w:rsidR="00F85CEE">
              <w:rPr>
                <w:noProof/>
                <w:webHidden/>
              </w:rPr>
              <w:instrText xml:space="preserve"> PAGEREF _Toc7710263 \h </w:instrText>
            </w:r>
            <w:r w:rsidR="00F85CEE">
              <w:rPr>
                <w:noProof/>
                <w:webHidden/>
              </w:rPr>
            </w:r>
            <w:r w:rsidR="00F85CEE">
              <w:rPr>
                <w:noProof/>
                <w:webHidden/>
              </w:rPr>
              <w:fldChar w:fldCharType="separate"/>
            </w:r>
            <w:r w:rsidR="00F85CEE">
              <w:rPr>
                <w:noProof/>
                <w:webHidden/>
              </w:rPr>
              <w:t>27</w:t>
            </w:r>
            <w:r w:rsidR="00F85CEE">
              <w:rPr>
                <w:noProof/>
                <w:webHidden/>
              </w:rPr>
              <w:fldChar w:fldCharType="end"/>
            </w:r>
          </w:hyperlink>
        </w:p>
        <w:p w14:paraId="1ABD8421" w14:textId="49F89E2D" w:rsidR="00F85CEE" w:rsidRDefault="00CD4252">
          <w:pPr>
            <w:pStyle w:val="TOC3"/>
            <w:tabs>
              <w:tab w:val="left" w:pos="960"/>
              <w:tab w:val="right" w:leader="dot" w:pos="9350"/>
            </w:tabs>
            <w:rPr>
              <w:rFonts w:eastAsiaTheme="minorEastAsia" w:cstheme="minorBidi"/>
              <w:i w:val="0"/>
              <w:iCs w:val="0"/>
              <w:noProof/>
              <w:sz w:val="24"/>
              <w:szCs w:val="24"/>
            </w:rPr>
          </w:pPr>
          <w:hyperlink w:anchor="_Toc7710264"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Armory v. DeLamerie (1722) [chimney sweep case]</w:t>
            </w:r>
            <w:r w:rsidR="00F85CEE">
              <w:rPr>
                <w:noProof/>
                <w:webHidden/>
              </w:rPr>
              <w:tab/>
            </w:r>
            <w:r w:rsidR="00F85CEE">
              <w:rPr>
                <w:noProof/>
                <w:webHidden/>
              </w:rPr>
              <w:fldChar w:fldCharType="begin"/>
            </w:r>
            <w:r w:rsidR="00F85CEE">
              <w:rPr>
                <w:noProof/>
                <w:webHidden/>
              </w:rPr>
              <w:instrText xml:space="preserve"> PAGEREF _Toc7710264 \h </w:instrText>
            </w:r>
            <w:r w:rsidR="00F85CEE">
              <w:rPr>
                <w:noProof/>
                <w:webHidden/>
              </w:rPr>
            </w:r>
            <w:r w:rsidR="00F85CEE">
              <w:rPr>
                <w:noProof/>
                <w:webHidden/>
              </w:rPr>
              <w:fldChar w:fldCharType="separate"/>
            </w:r>
            <w:r w:rsidR="00F85CEE">
              <w:rPr>
                <w:noProof/>
                <w:webHidden/>
              </w:rPr>
              <w:t>27</w:t>
            </w:r>
            <w:r w:rsidR="00F85CEE">
              <w:rPr>
                <w:noProof/>
                <w:webHidden/>
              </w:rPr>
              <w:fldChar w:fldCharType="end"/>
            </w:r>
          </w:hyperlink>
        </w:p>
        <w:p w14:paraId="7382A560" w14:textId="0E5A90D4" w:rsidR="00F85CEE" w:rsidRDefault="00CD4252">
          <w:pPr>
            <w:pStyle w:val="TOC3"/>
            <w:tabs>
              <w:tab w:val="left" w:pos="960"/>
              <w:tab w:val="right" w:leader="dot" w:pos="9350"/>
            </w:tabs>
            <w:rPr>
              <w:rFonts w:eastAsiaTheme="minorEastAsia" w:cstheme="minorBidi"/>
              <w:i w:val="0"/>
              <w:iCs w:val="0"/>
              <w:noProof/>
              <w:sz w:val="24"/>
              <w:szCs w:val="24"/>
            </w:rPr>
          </w:pPr>
          <w:hyperlink w:anchor="_Toc7710265"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Hannah v. Peel (1945) [broach case]</w:t>
            </w:r>
            <w:r w:rsidR="00F85CEE">
              <w:rPr>
                <w:noProof/>
                <w:webHidden/>
              </w:rPr>
              <w:tab/>
            </w:r>
            <w:r w:rsidR="00F85CEE">
              <w:rPr>
                <w:noProof/>
                <w:webHidden/>
              </w:rPr>
              <w:fldChar w:fldCharType="begin"/>
            </w:r>
            <w:r w:rsidR="00F85CEE">
              <w:rPr>
                <w:noProof/>
                <w:webHidden/>
              </w:rPr>
              <w:instrText xml:space="preserve"> PAGEREF _Toc7710265 \h </w:instrText>
            </w:r>
            <w:r w:rsidR="00F85CEE">
              <w:rPr>
                <w:noProof/>
                <w:webHidden/>
              </w:rPr>
            </w:r>
            <w:r w:rsidR="00F85CEE">
              <w:rPr>
                <w:noProof/>
                <w:webHidden/>
              </w:rPr>
              <w:fldChar w:fldCharType="separate"/>
            </w:r>
            <w:r w:rsidR="00F85CEE">
              <w:rPr>
                <w:noProof/>
                <w:webHidden/>
              </w:rPr>
              <w:t>28</w:t>
            </w:r>
            <w:r w:rsidR="00F85CEE">
              <w:rPr>
                <w:noProof/>
                <w:webHidden/>
              </w:rPr>
              <w:fldChar w:fldCharType="end"/>
            </w:r>
          </w:hyperlink>
        </w:p>
        <w:p w14:paraId="760F4756" w14:textId="56AFA380" w:rsidR="00F85CEE" w:rsidRDefault="00CD4252">
          <w:pPr>
            <w:pStyle w:val="TOC2"/>
            <w:tabs>
              <w:tab w:val="left" w:pos="720"/>
              <w:tab w:val="right" w:leader="dot" w:pos="9350"/>
            </w:tabs>
            <w:rPr>
              <w:rFonts w:eastAsiaTheme="minorEastAsia" w:cstheme="minorBidi"/>
              <w:smallCaps w:val="0"/>
              <w:noProof/>
              <w:sz w:val="24"/>
              <w:szCs w:val="24"/>
            </w:rPr>
          </w:pPr>
          <w:hyperlink w:anchor="_Toc7710266"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Through Adverse Possession</w:t>
            </w:r>
            <w:r w:rsidR="00F85CEE">
              <w:rPr>
                <w:noProof/>
                <w:webHidden/>
              </w:rPr>
              <w:tab/>
            </w:r>
            <w:r w:rsidR="00F85CEE">
              <w:rPr>
                <w:noProof/>
                <w:webHidden/>
              </w:rPr>
              <w:fldChar w:fldCharType="begin"/>
            </w:r>
            <w:r w:rsidR="00F85CEE">
              <w:rPr>
                <w:noProof/>
                <w:webHidden/>
              </w:rPr>
              <w:instrText xml:space="preserve"> PAGEREF _Toc7710266 \h </w:instrText>
            </w:r>
            <w:r w:rsidR="00F85CEE">
              <w:rPr>
                <w:noProof/>
                <w:webHidden/>
              </w:rPr>
            </w:r>
            <w:r w:rsidR="00F85CEE">
              <w:rPr>
                <w:noProof/>
                <w:webHidden/>
              </w:rPr>
              <w:fldChar w:fldCharType="separate"/>
            </w:r>
            <w:r w:rsidR="00F85CEE">
              <w:rPr>
                <w:noProof/>
                <w:webHidden/>
              </w:rPr>
              <w:t>29</w:t>
            </w:r>
            <w:r w:rsidR="00F85CEE">
              <w:rPr>
                <w:noProof/>
                <w:webHidden/>
              </w:rPr>
              <w:fldChar w:fldCharType="end"/>
            </w:r>
          </w:hyperlink>
        </w:p>
        <w:p w14:paraId="4330AAFF" w14:textId="07C4C53D" w:rsidR="00F85CEE" w:rsidRDefault="00CD4252">
          <w:pPr>
            <w:pStyle w:val="TOC3"/>
            <w:tabs>
              <w:tab w:val="left" w:pos="960"/>
              <w:tab w:val="right" w:leader="dot" w:pos="9350"/>
            </w:tabs>
            <w:rPr>
              <w:rFonts w:eastAsiaTheme="minorEastAsia" w:cstheme="minorBidi"/>
              <w:i w:val="0"/>
              <w:iCs w:val="0"/>
              <w:noProof/>
              <w:sz w:val="24"/>
              <w:szCs w:val="24"/>
            </w:rPr>
          </w:pPr>
          <w:hyperlink w:anchor="_Toc7710267"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Fulkerson v. Van Buren (1998) (AR App.) [making improvements to church]</w:t>
            </w:r>
            <w:r w:rsidR="00F85CEE">
              <w:rPr>
                <w:noProof/>
                <w:webHidden/>
              </w:rPr>
              <w:tab/>
            </w:r>
            <w:r w:rsidR="00F85CEE">
              <w:rPr>
                <w:noProof/>
                <w:webHidden/>
              </w:rPr>
              <w:fldChar w:fldCharType="begin"/>
            </w:r>
            <w:r w:rsidR="00F85CEE">
              <w:rPr>
                <w:noProof/>
                <w:webHidden/>
              </w:rPr>
              <w:instrText xml:space="preserve"> PAGEREF _Toc7710267 \h </w:instrText>
            </w:r>
            <w:r w:rsidR="00F85CEE">
              <w:rPr>
                <w:noProof/>
                <w:webHidden/>
              </w:rPr>
            </w:r>
            <w:r w:rsidR="00F85CEE">
              <w:rPr>
                <w:noProof/>
                <w:webHidden/>
              </w:rPr>
              <w:fldChar w:fldCharType="separate"/>
            </w:r>
            <w:r w:rsidR="00F85CEE">
              <w:rPr>
                <w:noProof/>
                <w:webHidden/>
              </w:rPr>
              <w:t>30</w:t>
            </w:r>
            <w:r w:rsidR="00F85CEE">
              <w:rPr>
                <w:noProof/>
                <w:webHidden/>
              </w:rPr>
              <w:fldChar w:fldCharType="end"/>
            </w:r>
          </w:hyperlink>
        </w:p>
        <w:p w14:paraId="3D1CE31C" w14:textId="5F9907BC" w:rsidR="00F85CEE" w:rsidRDefault="00CD4252">
          <w:pPr>
            <w:pStyle w:val="TOC3"/>
            <w:tabs>
              <w:tab w:val="left" w:pos="960"/>
              <w:tab w:val="right" w:leader="dot" w:pos="9350"/>
            </w:tabs>
            <w:rPr>
              <w:rFonts w:eastAsiaTheme="minorEastAsia" w:cstheme="minorBidi"/>
              <w:i w:val="0"/>
              <w:iCs w:val="0"/>
              <w:noProof/>
              <w:sz w:val="24"/>
              <w:szCs w:val="24"/>
            </w:rPr>
          </w:pPr>
          <w:hyperlink w:anchor="_Toc7710268"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Hollander v. World Mission Church of DC (1998) [strip of land]</w:t>
            </w:r>
            <w:r w:rsidR="00F85CEE">
              <w:rPr>
                <w:noProof/>
                <w:webHidden/>
              </w:rPr>
              <w:tab/>
            </w:r>
            <w:r w:rsidR="00F85CEE">
              <w:rPr>
                <w:noProof/>
                <w:webHidden/>
              </w:rPr>
              <w:fldChar w:fldCharType="begin"/>
            </w:r>
            <w:r w:rsidR="00F85CEE">
              <w:rPr>
                <w:noProof/>
                <w:webHidden/>
              </w:rPr>
              <w:instrText xml:space="preserve"> PAGEREF _Toc7710268 \h </w:instrText>
            </w:r>
            <w:r w:rsidR="00F85CEE">
              <w:rPr>
                <w:noProof/>
                <w:webHidden/>
              </w:rPr>
            </w:r>
            <w:r w:rsidR="00F85CEE">
              <w:rPr>
                <w:noProof/>
                <w:webHidden/>
              </w:rPr>
              <w:fldChar w:fldCharType="separate"/>
            </w:r>
            <w:r w:rsidR="00F85CEE">
              <w:rPr>
                <w:noProof/>
                <w:webHidden/>
              </w:rPr>
              <w:t>31</w:t>
            </w:r>
            <w:r w:rsidR="00F85CEE">
              <w:rPr>
                <w:noProof/>
                <w:webHidden/>
              </w:rPr>
              <w:fldChar w:fldCharType="end"/>
            </w:r>
          </w:hyperlink>
        </w:p>
        <w:p w14:paraId="18418749" w14:textId="5FF4C51A" w:rsidR="00F85CEE" w:rsidRDefault="00CD4252">
          <w:pPr>
            <w:pStyle w:val="TOC3"/>
            <w:tabs>
              <w:tab w:val="left" w:pos="960"/>
              <w:tab w:val="right" w:leader="dot" w:pos="9350"/>
            </w:tabs>
            <w:rPr>
              <w:rFonts w:eastAsiaTheme="minorEastAsia" w:cstheme="minorBidi"/>
              <w:i w:val="0"/>
              <w:iCs w:val="0"/>
              <w:noProof/>
              <w:sz w:val="24"/>
              <w:szCs w:val="24"/>
            </w:rPr>
          </w:pPr>
          <w:hyperlink w:anchor="_Toc7710269" w:history="1">
            <w:r w:rsidR="00F85CEE" w:rsidRPr="000531E6">
              <w:rPr>
                <w:rStyle w:val="Hyperlink"/>
                <w:b/>
                <w:noProof/>
              </w:rPr>
              <w:t>iv.</w:t>
            </w:r>
            <w:r w:rsidR="00F85CEE">
              <w:rPr>
                <w:rFonts w:eastAsiaTheme="minorEastAsia" w:cstheme="minorBidi"/>
                <w:i w:val="0"/>
                <w:iCs w:val="0"/>
                <w:noProof/>
                <w:sz w:val="24"/>
                <w:szCs w:val="24"/>
              </w:rPr>
              <w:tab/>
            </w:r>
            <w:r w:rsidR="00F85CEE" w:rsidRPr="000531E6">
              <w:rPr>
                <w:rStyle w:val="Hyperlink"/>
                <w:b/>
                <w:noProof/>
              </w:rPr>
              <w:t>Howard v. Kunto (1970) [deed and plot mismatch]</w:t>
            </w:r>
            <w:r w:rsidR="00F85CEE">
              <w:rPr>
                <w:noProof/>
                <w:webHidden/>
              </w:rPr>
              <w:tab/>
            </w:r>
            <w:r w:rsidR="00F85CEE">
              <w:rPr>
                <w:noProof/>
                <w:webHidden/>
              </w:rPr>
              <w:fldChar w:fldCharType="begin"/>
            </w:r>
            <w:r w:rsidR="00F85CEE">
              <w:rPr>
                <w:noProof/>
                <w:webHidden/>
              </w:rPr>
              <w:instrText xml:space="preserve"> PAGEREF _Toc7710269 \h </w:instrText>
            </w:r>
            <w:r w:rsidR="00F85CEE">
              <w:rPr>
                <w:noProof/>
                <w:webHidden/>
              </w:rPr>
            </w:r>
            <w:r w:rsidR="00F85CEE">
              <w:rPr>
                <w:noProof/>
                <w:webHidden/>
              </w:rPr>
              <w:fldChar w:fldCharType="separate"/>
            </w:r>
            <w:r w:rsidR="00F85CEE">
              <w:rPr>
                <w:noProof/>
                <w:webHidden/>
              </w:rPr>
              <w:t>31</w:t>
            </w:r>
            <w:r w:rsidR="00F85CEE">
              <w:rPr>
                <w:noProof/>
                <w:webHidden/>
              </w:rPr>
              <w:fldChar w:fldCharType="end"/>
            </w:r>
          </w:hyperlink>
        </w:p>
        <w:p w14:paraId="24EFB464" w14:textId="5795F22A" w:rsidR="00F85CEE" w:rsidRDefault="00CD4252">
          <w:pPr>
            <w:pStyle w:val="TOC3"/>
            <w:tabs>
              <w:tab w:val="left" w:pos="960"/>
              <w:tab w:val="right" w:leader="dot" w:pos="9350"/>
            </w:tabs>
            <w:rPr>
              <w:rFonts w:eastAsiaTheme="minorEastAsia" w:cstheme="minorBidi"/>
              <w:i w:val="0"/>
              <w:iCs w:val="0"/>
              <w:noProof/>
              <w:sz w:val="24"/>
              <w:szCs w:val="24"/>
            </w:rPr>
          </w:pPr>
          <w:hyperlink w:anchor="_Toc7710270" w:history="1">
            <w:r w:rsidR="00F85CEE" w:rsidRPr="000531E6">
              <w:rPr>
                <w:rStyle w:val="Hyperlink"/>
                <w:b/>
                <w:noProof/>
              </w:rPr>
              <w:t>v.</w:t>
            </w:r>
            <w:r w:rsidR="00F85CEE">
              <w:rPr>
                <w:rFonts w:eastAsiaTheme="minorEastAsia" w:cstheme="minorBidi"/>
                <w:i w:val="0"/>
                <w:iCs w:val="0"/>
                <w:noProof/>
                <w:sz w:val="24"/>
                <w:szCs w:val="24"/>
              </w:rPr>
              <w:tab/>
            </w:r>
            <w:r w:rsidR="00F85CEE" w:rsidRPr="000531E6">
              <w:rPr>
                <w:rStyle w:val="Hyperlink"/>
                <w:b/>
                <w:noProof/>
              </w:rPr>
              <w:t>O’Keefe v. Snyder (1980) [stolen paintings case]</w:t>
            </w:r>
            <w:r w:rsidR="00F85CEE">
              <w:rPr>
                <w:noProof/>
                <w:webHidden/>
              </w:rPr>
              <w:tab/>
            </w:r>
            <w:r w:rsidR="00F85CEE">
              <w:rPr>
                <w:noProof/>
                <w:webHidden/>
              </w:rPr>
              <w:fldChar w:fldCharType="begin"/>
            </w:r>
            <w:r w:rsidR="00F85CEE">
              <w:rPr>
                <w:noProof/>
                <w:webHidden/>
              </w:rPr>
              <w:instrText xml:space="preserve"> PAGEREF _Toc7710270 \h </w:instrText>
            </w:r>
            <w:r w:rsidR="00F85CEE">
              <w:rPr>
                <w:noProof/>
                <w:webHidden/>
              </w:rPr>
            </w:r>
            <w:r w:rsidR="00F85CEE">
              <w:rPr>
                <w:noProof/>
                <w:webHidden/>
              </w:rPr>
              <w:fldChar w:fldCharType="separate"/>
            </w:r>
            <w:r w:rsidR="00F85CEE">
              <w:rPr>
                <w:noProof/>
                <w:webHidden/>
              </w:rPr>
              <w:t>32</w:t>
            </w:r>
            <w:r w:rsidR="00F85CEE">
              <w:rPr>
                <w:noProof/>
                <w:webHidden/>
              </w:rPr>
              <w:fldChar w:fldCharType="end"/>
            </w:r>
          </w:hyperlink>
        </w:p>
        <w:p w14:paraId="1AE83500" w14:textId="14A9FA65" w:rsidR="00F85CEE" w:rsidRDefault="00CD4252">
          <w:pPr>
            <w:pStyle w:val="TOC2"/>
            <w:tabs>
              <w:tab w:val="left" w:pos="720"/>
              <w:tab w:val="right" w:leader="dot" w:pos="9350"/>
            </w:tabs>
            <w:rPr>
              <w:rFonts w:eastAsiaTheme="minorEastAsia" w:cstheme="minorBidi"/>
              <w:smallCaps w:val="0"/>
              <w:noProof/>
              <w:sz w:val="24"/>
              <w:szCs w:val="24"/>
            </w:rPr>
          </w:pPr>
          <w:hyperlink w:anchor="_Toc7710271"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By Gift</w:t>
            </w:r>
            <w:r w:rsidR="00F85CEE">
              <w:rPr>
                <w:noProof/>
                <w:webHidden/>
              </w:rPr>
              <w:tab/>
            </w:r>
            <w:r w:rsidR="00F85CEE">
              <w:rPr>
                <w:noProof/>
                <w:webHidden/>
              </w:rPr>
              <w:fldChar w:fldCharType="begin"/>
            </w:r>
            <w:r w:rsidR="00F85CEE">
              <w:rPr>
                <w:noProof/>
                <w:webHidden/>
              </w:rPr>
              <w:instrText xml:space="preserve"> PAGEREF _Toc7710271 \h </w:instrText>
            </w:r>
            <w:r w:rsidR="00F85CEE">
              <w:rPr>
                <w:noProof/>
                <w:webHidden/>
              </w:rPr>
            </w:r>
            <w:r w:rsidR="00F85CEE">
              <w:rPr>
                <w:noProof/>
                <w:webHidden/>
              </w:rPr>
              <w:fldChar w:fldCharType="separate"/>
            </w:r>
            <w:r w:rsidR="00F85CEE">
              <w:rPr>
                <w:noProof/>
                <w:webHidden/>
              </w:rPr>
              <w:t>33</w:t>
            </w:r>
            <w:r w:rsidR="00F85CEE">
              <w:rPr>
                <w:noProof/>
                <w:webHidden/>
              </w:rPr>
              <w:fldChar w:fldCharType="end"/>
            </w:r>
          </w:hyperlink>
        </w:p>
        <w:p w14:paraId="5945FE37" w14:textId="3C704D00" w:rsidR="00F85CEE" w:rsidRDefault="00CD4252">
          <w:pPr>
            <w:pStyle w:val="TOC3"/>
            <w:tabs>
              <w:tab w:val="left" w:pos="960"/>
              <w:tab w:val="right" w:leader="dot" w:pos="9350"/>
            </w:tabs>
            <w:rPr>
              <w:rFonts w:eastAsiaTheme="minorEastAsia" w:cstheme="minorBidi"/>
              <w:i w:val="0"/>
              <w:iCs w:val="0"/>
              <w:noProof/>
              <w:sz w:val="24"/>
              <w:szCs w:val="24"/>
            </w:rPr>
          </w:pPr>
          <w:hyperlink w:anchor="_Toc7710272"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Newman v. Bost (1898) [man gives girlfriend keys to bureau]</w:t>
            </w:r>
            <w:r w:rsidR="00F85CEE">
              <w:rPr>
                <w:noProof/>
                <w:webHidden/>
              </w:rPr>
              <w:tab/>
            </w:r>
            <w:r w:rsidR="00F85CEE">
              <w:rPr>
                <w:noProof/>
                <w:webHidden/>
              </w:rPr>
              <w:fldChar w:fldCharType="begin"/>
            </w:r>
            <w:r w:rsidR="00F85CEE">
              <w:rPr>
                <w:noProof/>
                <w:webHidden/>
              </w:rPr>
              <w:instrText xml:space="preserve"> PAGEREF _Toc7710272 \h </w:instrText>
            </w:r>
            <w:r w:rsidR="00F85CEE">
              <w:rPr>
                <w:noProof/>
                <w:webHidden/>
              </w:rPr>
            </w:r>
            <w:r w:rsidR="00F85CEE">
              <w:rPr>
                <w:noProof/>
                <w:webHidden/>
              </w:rPr>
              <w:fldChar w:fldCharType="separate"/>
            </w:r>
            <w:r w:rsidR="00F85CEE">
              <w:rPr>
                <w:noProof/>
                <w:webHidden/>
              </w:rPr>
              <w:t>33</w:t>
            </w:r>
            <w:r w:rsidR="00F85CEE">
              <w:rPr>
                <w:noProof/>
                <w:webHidden/>
              </w:rPr>
              <w:fldChar w:fldCharType="end"/>
            </w:r>
          </w:hyperlink>
        </w:p>
        <w:p w14:paraId="6D366D2D" w14:textId="5112C75C" w:rsidR="00F85CEE" w:rsidRDefault="00CD4252">
          <w:pPr>
            <w:pStyle w:val="TOC3"/>
            <w:tabs>
              <w:tab w:val="left" w:pos="960"/>
              <w:tab w:val="right" w:leader="dot" w:pos="9350"/>
            </w:tabs>
            <w:rPr>
              <w:rFonts w:eastAsiaTheme="minorEastAsia" w:cstheme="minorBidi"/>
              <w:i w:val="0"/>
              <w:iCs w:val="0"/>
              <w:noProof/>
              <w:sz w:val="24"/>
              <w:szCs w:val="24"/>
            </w:rPr>
          </w:pPr>
          <w:hyperlink w:anchor="_Toc7710273"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Gruen v. Gruen (1986) [expensive painting case]</w:t>
            </w:r>
            <w:r w:rsidR="00F85CEE">
              <w:rPr>
                <w:noProof/>
                <w:webHidden/>
              </w:rPr>
              <w:tab/>
            </w:r>
            <w:r w:rsidR="00F85CEE">
              <w:rPr>
                <w:noProof/>
                <w:webHidden/>
              </w:rPr>
              <w:fldChar w:fldCharType="begin"/>
            </w:r>
            <w:r w:rsidR="00F85CEE">
              <w:rPr>
                <w:noProof/>
                <w:webHidden/>
              </w:rPr>
              <w:instrText xml:space="preserve"> PAGEREF _Toc7710273 \h </w:instrText>
            </w:r>
            <w:r w:rsidR="00F85CEE">
              <w:rPr>
                <w:noProof/>
                <w:webHidden/>
              </w:rPr>
            </w:r>
            <w:r w:rsidR="00F85CEE">
              <w:rPr>
                <w:noProof/>
                <w:webHidden/>
              </w:rPr>
              <w:fldChar w:fldCharType="separate"/>
            </w:r>
            <w:r w:rsidR="00F85CEE">
              <w:rPr>
                <w:noProof/>
                <w:webHidden/>
              </w:rPr>
              <w:t>34</w:t>
            </w:r>
            <w:r w:rsidR="00F85CEE">
              <w:rPr>
                <w:noProof/>
                <w:webHidden/>
              </w:rPr>
              <w:fldChar w:fldCharType="end"/>
            </w:r>
          </w:hyperlink>
        </w:p>
        <w:p w14:paraId="5C075873" w14:textId="40C72261"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274" w:history="1">
            <w:r w:rsidR="00F85CEE" w:rsidRPr="000531E6">
              <w:rPr>
                <w:rStyle w:val="Hyperlink"/>
                <w:noProof/>
              </w:rPr>
              <w:t>III.</w:t>
            </w:r>
            <w:r w:rsidR="00F85CEE">
              <w:rPr>
                <w:rFonts w:eastAsiaTheme="minorEastAsia" w:cstheme="minorBidi"/>
                <w:b w:val="0"/>
                <w:bCs w:val="0"/>
                <w:caps w:val="0"/>
                <w:noProof/>
                <w:sz w:val="24"/>
                <w:szCs w:val="24"/>
              </w:rPr>
              <w:tab/>
            </w:r>
            <w:r w:rsidR="00F85CEE" w:rsidRPr="000531E6">
              <w:rPr>
                <w:rStyle w:val="Hyperlink"/>
                <w:noProof/>
              </w:rPr>
              <w:t>The System of Estates in Land</w:t>
            </w:r>
            <w:r w:rsidR="00F85CEE">
              <w:rPr>
                <w:noProof/>
                <w:webHidden/>
              </w:rPr>
              <w:tab/>
            </w:r>
            <w:r w:rsidR="00F85CEE">
              <w:rPr>
                <w:noProof/>
                <w:webHidden/>
              </w:rPr>
              <w:fldChar w:fldCharType="begin"/>
            </w:r>
            <w:r w:rsidR="00F85CEE">
              <w:rPr>
                <w:noProof/>
                <w:webHidden/>
              </w:rPr>
              <w:instrText xml:space="preserve"> PAGEREF _Toc7710274 \h </w:instrText>
            </w:r>
            <w:r w:rsidR="00F85CEE">
              <w:rPr>
                <w:noProof/>
                <w:webHidden/>
              </w:rPr>
            </w:r>
            <w:r w:rsidR="00F85CEE">
              <w:rPr>
                <w:noProof/>
                <w:webHidden/>
              </w:rPr>
              <w:fldChar w:fldCharType="separate"/>
            </w:r>
            <w:r w:rsidR="00F85CEE">
              <w:rPr>
                <w:noProof/>
                <w:webHidden/>
              </w:rPr>
              <w:t>35</w:t>
            </w:r>
            <w:r w:rsidR="00F85CEE">
              <w:rPr>
                <w:noProof/>
                <w:webHidden/>
              </w:rPr>
              <w:fldChar w:fldCharType="end"/>
            </w:r>
          </w:hyperlink>
        </w:p>
        <w:p w14:paraId="20D90C6B" w14:textId="36B7763A" w:rsidR="00F85CEE" w:rsidRDefault="00CD4252">
          <w:pPr>
            <w:pStyle w:val="TOC2"/>
            <w:tabs>
              <w:tab w:val="left" w:pos="720"/>
              <w:tab w:val="right" w:leader="dot" w:pos="9350"/>
            </w:tabs>
            <w:rPr>
              <w:rFonts w:eastAsiaTheme="minorEastAsia" w:cstheme="minorBidi"/>
              <w:smallCaps w:val="0"/>
              <w:noProof/>
              <w:sz w:val="24"/>
              <w:szCs w:val="24"/>
            </w:rPr>
          </w:pPr>
          <w:hyperlink w:anchor="_Toc7710275"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Basics</w:t>
            </w:r>
            <w:r w:rsidR="00F85CEE">
              <w:rPr>
                <w:noProof/>
                <w:webHidden/>
              </w:rPr>
              <w:tab/>
            </w:r>
            <w:r w:rsidR="00F85CEE">
              <w:rPr>
                <w:noProof/>
                <w:webHidden/>
              </w:rPr>
              <w:fldChar w:fldCharType="begin"/>
            </w:r>
            <w:r w:rsidR="00F85CEE">
              <w:rPr>
                <w:noProof/>
                <w:webHidden/>
              </w:rPr>
              <w:instrText xml:space="preserve"> PAGEREF _Toc7710275 \h </w:instrText>
            </w:r>
            <w:r w:rsidR="00F85CEE">
              <w:rPr>
                <w:noProof/>
                <w:webHidden/>
              </w:rPr>
            </w:r>
            <w:r w:rsidR="00F85CEE">
              <w:rPr>
                <w:noProof/>
                <w:webHidden/>
              </w:rPr>
              <w:fldChar w:fldCharType="separate"/>
            </w:r>
            <w:r w:rsidR="00F85CEE">
              <w:rPr>
                <w:noProof/>
                <w:webHidden/>
              </w:rPr>
              <w:t>35</w:t>
            </w:r>
            <w:r w:rsidR="00F85CEE">
              <w:rPr>
                <w:noProof/>
                <w:webHidden/>
              </w:rPr>
              <w:fldChar w:fldCharType="end"/>
            </w:r>
          </w:hyperlink>
        </w:p>
        <w:p w14:paraId="41BE3A24" w14:textId="7568C85B" w:rsidR="00F85CEE" w:rsidRDefault="00CD4252">
          <w:pPr>
            <w:pStyle w:val="TOC2"/>
            <w:tabs>
              <w:tab w:val="left" w:pos="720"/>
              <w:tab w:val="right" w:leader="dot" w:pos="9350"/>
            </w:tabs>
            <w:rPr>
              <w:rFonts w:eastAsiaTheme="minorEastAsia" w:cstheme="minorBidi"/>
              <w:smallCaps w:val="0"/>
              <w:noProof/>
              <w:sz w:val="24"/>
              <w:szCs w:val="24"/>
            </w:rPr>
          </w:pPr>
          <w:hyperlink w:anchor="_Toc7710276"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Fee Simple Absolute</w:t>
            </w:r>
            <w:r w:rsidR="00F85CEE">
              <w:rPr>
                <w:noProof/>
                <w:webHidden/>
              </w:rPr>
              <w:tab/>
            </w:r>
            <w:r w:rsidR="00F85CEE">
              <w:rPr>
                <w:noProof/>
                <w:webHidden/>
              </w:rPr>
              <w:fldChar w:fldCharType="begin"/>
            </w:r>
            <w:r w:rsidR="00F85CEE">
              <w:rPr>
                <w:noProof/>
                <w:webHidden/>
              </w:rPr>
              <w:instrText xml:space="preserve"> PAGEREF _Toc7710276 \h </w:instrText>
            </w:r>
            <w:r w:rsidR="00F85CEE">
              <w:rPr>
                <w:noProof/>
                <w:webHidden/>
              </w:rPr>
            </w:r>
            <w:r w:rsidR="00F85CEE">
              <w:rPr>
                <w:noProof/>
                <w:webHidden/>
              </w:rPr>
              <w:fldChar w:fldCharType="separate"/>
            </w:r>
            <w:r w:rsidR="00F85CEE">
              <w:rPr>
                <w:noProof/>
                <w:webHidden/>
              </w:rPr>
              <w:t>37</w:t>
            </w:r>
            <w:r w:rsidR="00F85CEE">
              <w:rPr>
                <w:noProof/>
                <w:webHidden/>
              </w:rPr>
              <w:fldChar w:fldCharType="end"/>
            </w:r>
          </w:hyperlink>
        </w:p>
        <w:p w14:paraId="39C945AE" w14:textId="3B0BF963" w:rsidR="00F85CEE" w:rsidRDefault="00CD4252">
          <w:pPr>
            <w:pStyle w:val="TOC2"/>
            <w:tabs>
              <w:tab w:val="left" w:pos="720"/>
              <w:tab w:val="right" w:leader="dot" w:pos="9350"/>
            </w:tabs>
            <w:rPr>
              <w:rFonts w:eastAsiaTheme="minorEastAsia" w:cstheme="minorBidi"/>
              <w:smallCaps w:val="0"/>
              <w:noProof/>
              <w:sz w:val="24"/>
              <w:szCs w:val="24"/>
            </w:rPr>
          </w:pPr>
          <w:hyperlink w:anchor="_Toc7710277"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Life Estate</w:t>
            </w:r>
            <w:r w:rsidR="00F85CEE">
              <w:rPr>
                <w:noProof/>
                <w:webHidden/>
              </w:rPr>
              <w:tab/>
            </w:r>
            <w:r w:rsidR="00F85CEE">
              <w:rPr>
                <w:noProof/>
                <w:webHidden/>
              </w:rPr>
              <w:fldChar w:fldCharType="begin"/>
            </w:r>
            <w:r w:rsidR="00F85CEE">
              <w:rPr>
                <w:noProof/>
                <w:webHidden/>
              </w:rPr>
              <w:instrText xml:space="preserve"> PAGEREF _Toc7710277 \h </w:instrText>
            </w:r>
            <w:r w:rsidR="00F85CEE">
              <w:rPr>
                <w:noProof/>
                <w:webHidden/>
              </w:rPr>
            </w:r>
            <w:r w:rsidR="00F85CEE">
              <w:rPr>
                <w:noProof/>
                <w:webHidden/>
              </w:rPr>
              <w:fldChar w:fldCharType="separate"/>
            </w:r>
            <w:r w:rsidR="00F85CEE">
              <w:rPr>
                <w:noProof/>
                <w:webHidden/>
              </w:rPr>
              <w:t>39</w:t>
            </w:r>
            <w:r w:rsidR="00F85CEE">
              <w:rPr>
                <w:noProof/>
                <w:webHidden/>
              </w:rPr>
              <w:fldChar w:fldCharType="end"/>
            </w:r>
          </w:hyperlink>
        </w:p>
        <w:p w14:paraId="7982EC70" w14:textId="3B38F756" w:rsidR="00F85CEE" w:rsidRDefault="00CD4252">
          <w:pPr>
            <w:pStyle w:val="TOC3"/>
            <w:tabs>
              <w:tab w:val="left" w:pos="1200"/>
              <w:tab w:val="right" w:leader="dot" w:pos="9350"/>
            </w:tabs>
            <w:rPr>
              <w:rFonts w:eastAsiaTheme="minorEastAsia" w:cstheme="minorBidi"/>
              <w:i w:val="0"/>
              <w:iCs w:val="0"/>
              <w:noProof/>
              <w:sz w:val="24"/>
              <w:szCs w:val="24"/>
            </w:rPr>
          </w:pPr>
          <w:hyperlink w:anchor="_Toc7710278" w:history="1">
            <w:r w:rsidR="00F85CEE" w:rsidRPr="000531E6">
              <w:rPr>
                <w:rStyle w:val="Hyperlink"/>
                <w:b/>
                <w:noProof/>
              </w:rPr>
              <w:t>vii.</w:t>
            </w:r>
            <w:r w:rsidR="00F85CEE">
              <w:rPr>
                <w:rFonts w:eastAsiaTheme="minorEastAsia" w:cstheme="minorBidi"/>
                <w:i w:val="0"/>
                <w:iCs w:val="0"/>
                <w:noProof/>
                <w:sz w:val="24"/>
                <w:szCs w:val="24"/>
              </w:rPr>
              <w:tab/>
            </w:r>
            <w:r w:rsidR="00F85CEE" w:rsidRPr="000531E6">
              <w:rPr>
                <w:rStyle w:val="Hyperlink"/>
                <w:b/>
                <w:noProof/>
              </w:rPr>
              <w:t>White v. Brown (1977) [intestate ““have my home to live in and not to be sold”]</w:t>
            </w:r>
            <w:r w:rsidR="00F85CEE">
              <w:rPr>
                <w:noProof/>
                <w:webHidden/>
              </w:rPr>
              <w:tab/>
            </w:r>
            <w:r w:rsidR="00F85CEE">
              <w:rPr>
                <w:noProof/>
                <w:webHidden/>
              </w:rPr>
              <w:fldChar w:fldCharType="begin"/>
            </w:r>
            <w:r w:rsidR="00F85CEE">
              <w:rPr>
                <w:noProof/>
                <w:webHidden/>
              </w:rPr>
              <w:instrText xml:space="preserve"> PAGEREF _Toc7710278 \h </w:instrText>
            </w:r>
            <w:r w:rsidR="00F85CEE">
              <w:rPr>
                <w:noProof/>
                <w:webHidden/>
              </w:rPr>
            </w:r>
            <w:r w:rsidR="00F85CEE">
              <w:rPr>
                <w:noProof/>
                <w:webHidden/>
              </w:rPr>
              <w:fldChar w:fldCharType="separate"/>
            </w:r>
            <w:r w:rsidR="00F85CEE">
              <w:rPr>
                <w:noProof/>
                <w:webHidden/>
              </w:rPr>
              <w:t>40</w:t>
            </w:r>
            <w:r w:rsidR="00F85CEE">
              <w:rPr>
                <w:noProof/>
                <w:webHidden/>
              </w:rPr>
              <w:fldChar w:fldCharType="end"/>
            </w:r>
          </w:hyperlink>
        </w:p>
        <w:p w14:paraId="2EB588CA" w14:textId="07535D2B" w:rsidR="00F85CEE" w:rsidRDefault="00CD4252">
          <w:pPr>
            <w:pStyle w:val="TOC3"/>
            <w:tabs>
              <w:tab w:val="left" w:pos="1200"/>
              <w:tab w:val="right" w:leader="dot" w:pos="9350"/>
            </w:tabs>
            <w:rPr>
              <w:rFonts w:eastAsiaTheme="minorEastAsia" w:cstheme="minorBidi"/>
              <w:i w:val="0"/>
              <w:iCs w:val="0"/>
              <w:noProof/>
              <w:sz w:val="24"/>
              <w:szCs w:val="24"/>
            </w:rPr>
          </w:pPr>
          <w:hyperlink w:anchor="_Toc7710279" w:history="1">
            <w:r w:rsidR="00F85CEE" w:rsidRPr="000531E6">
              <w:rPr>
                <w:rStyle w:val="Hyperlink"/>
                <w:b/>
                <w:noProof/>
              </w:rPr>
              <w:t>viii.</w:t>
            </w:r>
            <w:r w:rsidR="00F85CEE">
              <w:rPr>
                <w:rFonts w:eastAsiaTheme="minorEastAsia" w:cstheme="minorBidi"/>
                <w:i w:val="0"/>
                <w:iCs w:val="0"/>
                <w:noProof/>
                <w:sz w:val="24"/>
                <w:szCs w:val="24"/>
              </w:rPr>
              <w:tab/>
            </w:r>
            <w:r w:rsidR="00F85CEE" w:rsidRPr="000531E6">
              <w:rPr>
                <w:rStyle w:val="Hyperlink"/>
                <w:b/>
                <w:noProof/>
              </w:rPr>
              <w:t>Baker v. Weedon (1972) [man left stuff to wife, not kids]</w:t>
            </w:r>
            <w:r w:rsidR="00F85CEE">
              <w:rPr>
                <w:noProof/>
                <w:webHidden/>
              </w:rPr>
              <w:tab/>
            </w:r>
            <w:r w:rsidR="00F85CEE">
              <w:rPr>
                <w:noProof/>
                <w:webHidden/>
              </w:rPr>
              <w:fldChar w:fldCharType="begin"/>
            </w:r>
            <w:r w:rsidR="00F85CEE">
              <w:rPr>
                <w:noProof/>
                <w:webHidden/>
              </w:rPr>
              <w:instrText xml:space="preserve"> PAGEREF _Toc7710279 \h </w:instrText>
            </w:r>
            <w:r w:rsidR="00F85CEE">
              <w:rPr>
                <w:noProof/>
                <w:webHidden/>
              </w:rPr>
            </w:r>
            <w:r w:rsidR="00F85CEE">
              <w:rPr>
                <w:noProof/>
                <w:webHidden/>
              </w:rPr>
              <w:fldChar w:fldCharType="separate"/>
            </w:r>
            <w:r w:rsidR="00F85CEE">
              <w:rPr>
                <w:noProof/>
                <w:webHidden/>
              </w:rPr>
              <w:t>40</w:t>
            </w:r>
            <w:r w:rsidR="00F85CEE">
              <w:rPr>
                <w:noProof/>
                <w:webHidden/>
              </w:rPr>
              <w:fldChar w:fldCharType="end"/>
            </w:r>
          </w:hyperlink>
        </w:p>
        <w:p w14:paraId="054D69DB" w14:textId="162A7F15" w:rsidR="00F85CEE" w:rsidRDefault="00CD4252">
          <w:pPr>
            <w:pStyle w:val="TOC2"/>
            <w:tabs>
              <w:tab w:val="left" w:pos="720"/>
              <w:tab w:val="right" w:leader="dot" w:pos="9350"/>
            </w:tabs>
            <w:rPr>
              <w:rFonts w:eastAsiaTheme="minorEastAsia" w:cstheme="minorBidi"/>
              <w:smallCaps w:val="0"/>
              <w:noProof/>
              <w:sz w:val="24"/>
              <w:szCs w:val="24"/>
            </w:rPr>
          </w:pPr>
          <w:hyperlink w:anchor="_Toc7710280"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Leasehold Estates and Defeasible Estate</w:t>
            </w:r>
            <w:r w:rsidR="00F85CEE">
              <w:rPr>
                <w:noProof/>
                <w:webHidden/>
              </w:rPr>
              <w:tab/>
            </w:r>
            <w:r w:rsidR="00F85CEE">
              <w:rPr>
                <w:noProof/>
                <w:webHidden/>
              </w:rPr>
              <w:fldChar w:fldCharType="begin"/>
            </w:r>
            <w:r w:rsidR="00F85CEE">
              <w:rPr>
                <w:noProof/>
                <w:webHidden/>
              </w:rPr>
              <w:instrText xml:space="preserve"> PAGEREF _Toc7710280 \h </w:instrText>
            </w:r>
            <w:r w:rsidR="00F85CEE">
              <w:rPr>
                <w:noProof/>
                <w:webHidden/>
              </w:rPr>
            </w:r>
            <w:r w:rsidR="00F85CEE">
              <w:rPr>
                <w:noProof/>
                <w:webHidden/>
              </w:rPr>
              <w:fldChar w:fldCharType="separate"/>
            </w:r>
            <w:r w:rsidR="00F85CEE">
              <w:rPr>
                <w:noProof/>
                <w:webHidden/>
              </w:rPr>
              <w:t>41</w:t>
            </w:r>
            <w:r w:rsidR="00F85CEE">
              <w:rPr>
                <w:noProof/>
                <w:webHidden/>
              </w:rPr>
              <w:fldChar w:fldCharType="end"/>
            </w:r>
          </w:hyperlink>
        </w:p>
        <w:p w14:paraId="05E29A14" w14:textId="708F2346" w:rsidR="00F85CEE" w:rsidRDefault="00CD4252">
          <w:pPr>
            <w:pStyle w:val="TOC3"/>
            <w:tabs>
              <w:tab w:val="left" w:pos="960"/>
              <w:tab w:val="right" w:leader="dot" w:pos="9350"/>
            </w:tabs>
            <w:rPr>
              <w:rFonts w:eastAsiaTheme="minorEastAsia" w:cstheme="minorBidi"/>
              <w:i w:val="0"/>
              <w:iCs w:val="0"/>
              <w:noProof/>
              <w:sz w:val="24"/>
              <w:szCs w:val="24"/>
            </w:rPr>
          </w:pPr>
          <w:hyperlink w:anchor="_Toc7710281"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Mahrenholz v. County Board of School Trustees (1981) [property for school purposes]</w:t>
            </w:r>
            <w:r w:rsidR="00F85CEE">
              <w:rPr>
                <w:noProof/>
                <w:webHidden/>
              </w:rPr>
              <w:tab/>
            </w:r>
            <w:r w:rsidR="00F85CEE">
              <w:rPr>
                <w:noProof/>
                <w:webHidden/>
              </w:rPr>
              <w:fldChar w:fldCharType="begin"/>
            </w:r>
            <w:r w:rsidR="00F85CEE">
              <w:rPr>
                <w:noProof/>
                <w:webHidden/>
              </w:rPr>
              <w:instrText xml:space="preserve"> PAGEREF _Toc7710281 \h </w:instrText>
            </w:r>
            <w:r w:rsidR="00F85CEE">
              <w:rPr>
                <w:noProof/>
                <w:webHidden/>
              </w:rPr>
            </w:r>
            <w:r w:rsidR="00F85CEE">
              <w:rPr>
                <w:noProof/>
                <w:webHidden/>
              </w:rPr>
              <w:fldChar w:fldCharType="separate"/>
            </w:r>
            <w:r w:rsidR="00F85CEE">
              <w:rPr>
                <w:noProof/>
                <w:webHidden/>
              </w:rPr>
              <w:t>41</w:t>
            </w:r>
            <w:r w:rsidR="00F85CEE">
              <w:rPr>
                <w:noProof/>
                <w:webHidden/>
              </w:rPr>
              <w:fldChar w:fldCharType="end"/>
            </w:r>
          </w:hyperlink>
        </w:p>
        <w:p w14:paraId="613DA87C" w14:textId="43BDDAA8" w:rsidR="00F85CEE" w:rsidRDefault="00CD4252">
          <w:pPr>
            <w:pStyle w:val="TOC2"/>
            <w:tabs>
              <w:tab w:val="left" w:pos="720"/>
              <w:tab w:val="right" w:leader="dot" w:pos="9350"/>
            </w:tabs>
            <w:rPr>
              <w:rFonts w:eastAsiaTheme="minorEastAsia" w:cstheme="minorBidi"/>
              <w:smallCaps w:val="0"/>
              <w:noProof/>
              <w:sz w:val="24"/>
              <w:szCs w:val="24"/>
            </w:rPr>
          </w:pPr>
          <w:hyperlink w:anchor="_Toc7710282" w:history="1">
            <w:r w:rsidR="00F85CEE" w:rsidRPr="000531E6">
              <w:rPr>
                <w:rStyle w:val="Hyperlink"/>
                <w:noProof/>
              </w:rPr>
              <w:t>e.</w:t>
            </w:r>
            <w:r w:rsidR="00F85CEE">
              <w:rPr>
                <w:rFonts w:eastAsiaTheme="minorEastAsia" w:cstheme="minorBidi"/>
                <w:smallCaps w:val="0"/>
                <w:noProof/>
                <w:sz w:val="24"/>
                <w:szCs w:val="24"/>
              </w:rPr>
              <w:tab/>
            </w:r>
            <w:r w:rsidR="00F85CEE" w:rsidRPr="000531E6">
              <w:rPr>
                <w:rStyle w:val="Hyperlink"/>
                <w:noProof/>
              </w:rPr>
              <w:t>Future Interests</w:t>
            </w:r>
            <w:r w:rsidR="00F85CEE">
              <w:rPr>
                <w:noProof/>
                <w:webHidden/>
              </w:rPr>
              <w:tab/>
            </w:r>
            <w:r w:rsidR="00F85CEE">
              <w:rPr>
                <w:noProof/>
                <w:webHidden/>
              </w:rPr>
              <w:fldChar w:fldCharType="begin"/>
            </w:r>
            <w:r w:rsidR="00F85CEE">
              <w:rPr>
                <w:noProof/>
                <w:webHidden/>
              </w:rPr>
              <w:instrText xml:space="preserve"> PAGEREF _Toc7710282 \h </w:instrText>
            </w:r>
            <w:r w:rsidR="00F85CEE">
              <w:rPr>
                <w:noProof/>
                <w:webHidden/>
              </w:rPr>
            </w:r>
            <w:r w:rsidR="00F85CEE">
              <w:rPr>
                <w:noProof/>
                <w:webHidden/>
              </w:rPr>
              <w:fldChar w:fldCharType="separate"/>
            </w:r>
            <w:r w:rsidR="00F85CEE">
              <w:rPr>
                <w:noProof/>
                <w:webHidden/>
              </w:rPr>
              <w:t>43</w:t>
            </w:r>
            <w:r w:rsidR="00F85CEE">
              <w:rPr>
                <w:noProof/>
                <w:webHidden/>
              </w:rPr>
              <w:fldChar w:fldCharType="end"/>
            </w:r>
          </w:hyperlink>
        </w:p>
        <w:p w14:paraId="1575983B" w14:textId="6D796190" w:rsidR="00F85CEE" w:rsidRDefault="00CD4252">
          <w:pPr>
            <w:pStyle w:val="TOC1"/>
            <w:tabs>
              <w:tab w:val="right" w:leader="dot" w:pos="9350"/>
            </w:tabs>
            <w:rPr>
              <w:rFonts w:eastAsiaTheme="minorEastAsia" w:cstheme="minorBidi"/>
              <w:b w:val="0"/>
              <w:bCs w:val="0"/>
              <w:caps w:val="0"/>
              <w:noProof/>
              <w:sz w:val="24"/>
              <w:szCs w:val="24"/>
            </w:rPr>
          </w:pPr>
          <w:hyperlink w:anchor="_Toc7710283" w:history="1">
            <w:r w:rsidR="00F85CEE" w:rsidRPr="000531E6">
              <w:rPr>
                <w:rStyle w:val="Hyperlink"/>
                <w:noProof/>
              </w:rPr>
              <w:t>Estate and Future Interest Chart</w:t>
            </w:r>
            <w:r w:rsidR="00F85CEE">
              <w:rPr>
                <w:noProof/>
                <w:webHidden/>
              </w:rPr>
              <w:tab/>
            </w:r>
            <w:r w:rsidR="00F85CEE">
              <w:rPr>
                <w:noProof/>
                <w:webHidden/>
              </w:rPr>
              <w:fldChar w:fldCharType="begin"/>
            </w:r>
            <w:r w:rsidR="00F85CEE">
              <w:rPr>
                <w:noProof/>
                <w:webHidden/>
              </w:rPr>
              <w:instrText xml:space="preserve"> PAGEREF _Toc7710283 \h </w:instrText>
            </w:r>
            <w:r w:rsidR="00F85CEE">
              <w:rPr>
                <w:noProof/>
                <w:webHidden/>
              </w:rPr>
            </w:r>
            <w:r w:rsidR="00F85CEE">
              <w:rPr>
                <w:noProof/>
                <w:webHidden/>
              </w:rPr>
              <w:fldChar w:fldCharType="separate"/>
            </w:r>
            <w:r w:rsidR="00F85CEE">
              <w:rPr>
                <w:noProof/>
                <w:webHidden/>
              </w:rPr>
              <w:t>47</w:t>
            </w:r>
            <w:r w:rsidR="00F85CEE">
              <w:rPr>
                <w:noProof/>
                <w:webHidden/>
              </w:rPr>
              <w:fldChar w:fldCharType="end"/>
            </w:r>
          </w:hyperlink>
        </w:p>
        <w:p w14:paraId="5B5DDA96" w14:textId="0E77B142" w:rsidR="00F85CEE" w:rsidRDefault="00CD4252">
          <w:pPr>
            <w:pStyle w:val="TOC3"/>
            <w:tabs>
              <w:tab w:val="left" w:pos="1200"/>
              <w:tab w:val="right" w:leader="dot" w:pos="9350"/>
            </w:tabs>
            <w:rPr>
              <w:rFonts w:eastAsiaTheme="minorEastAsia" w:cstheme="minorBidi"/>
              <w:i w:val="0"/>
              <w:iCs w:val="0"/>
              <w:noProof/>
              <w:sz w:val="24"/>
              <w:szCs w:val="24"/>
            </w:rPr>
          </w:pPr>
          <w:hyperlink w:anchor="_Toc7710284" w:history="1">
            <w:r w:rsidR="00F85CEE" w:rsidRPr="000531E6">
              <w:rPr>
                <w:rStyle w:val="Hyperlink"/>
                <w:noProof/>
              </w:rPr>
              <w:t>xiii.</w:t>
            </w:r>
            <w:r w:rsidR="00F85CEE">
              <w:rPr>
                <w:rFonts w:eastAsiaTheme="minorEastAsia" w:cstheme="minorBidi"/>
                <w:i w:val="0"/>
                <w:iCs w:val="0"/>
                <w:noProof/>
                <w:sz w:val="24"/>
                <w:szCs w:val="24"/>
              </w:rPr>
              <w:tab/>
            </w:r>
            <w:r w:rsidR="00F85CEE" w:rsidRPr="000531E6">
              <w:rPr>
                <w:rStyle w:val="Hyperlink"/>
                <w:noProof/>
              </w:rPr>
              <w:t>Summary</w:t>
            </w:r>
            <w:r w:rsidR="00F85CEE">
              <w:rPr>
                <w:noProof/>
                <w:webHidden/>
              </w:rPr>
              <w:tab/>
            </w:r>
            <w:r w:rsidR="00F85CEE">
              <w:rPr>
                <w:noProof/>
                <w:webHidden/>
              </w:rPr>
              <w:fldChar w:fldCharType="begin"/>
            </w:r>
            <w:r w:rsidR="00F85CEE">
              <w:rPr>
                <w:noProof/>
                <w:webHidden/>
              </w:rPr>
              <w:instrText xml:space="preserve"> PAGEREF _Toc7710284 \h </w:instrText>
            </w:r>
            <w:r w:rsidR="00F85CEE">
              <w:rPr>
                <w:noProof/>
                <w:webHidden/>
              </w:rPr>
            </w:r>
            <w:r w:rsidR="00F85CEE">
              <w:rPr>
                <w:noProof/>
                <w:webHidden/>
              </w:rPr>
              <w:fldChar w:fldCharType="separate"/>
            </w:r>
            <w:r w:rsidR="00F85CEE">
              <w:rPr>
                <w:noProof/>
                <w:webHidden/>
              </w:rPr>
              <w:t>47</w:t>
            </w:r>
            <w:r w:rsidR="00F85CEE">
              <w:rPr>
                <w:noProof/>
                <w:webHidden/>
              </w:rPr>
              <w:fldChar w:fldCharType="end"/>
            </w:r>
          </w:hyperlink>
        </w:p>
        <w:p w14:paraId="3A978D73" w14:textId="71939F0A" w:rsidR="00F85CEE" w:rsidRDefault="00CD4252">
          <w:pPr>
            <w:pStyle w:val="TOC2"/>
            <w:tabs>
              <w:tab w:val="left" w:pos="720"/>
              <w:tab w:val="right" w:leader="dot" w:pos="9350"/>
            </w:tabs>
            <w:rPr>
              <w:rFonts w:eastAsiaTheme="minorEastAsia" w:cstheme="minorBidi"/>
              <w:smallCaps w:val="0"/>
              <w:noProof/>
              <w:sz w:val="24"/>
              <w:szCs w:val="24"/>
            </w:rPr>
          </w:pPr>
          <w:hyperlink w:anchor="_Toc7710285" w:history="1">
            <w:r w:rsidR="00F85CEE" w:rsidRPr="000531E6">
              <w:rPr>
                <w:rStyle w:val="Hyperlink"/>
                <w:noProof/>
              </w:rPr>
              <w:t>f.</w:t>
            </w:r>
            <w:r w:rsidR="00F85CEE">
              <w:rPr>
                <w:rFonts w:eastAsiaTheme="minorEastAsia" w:cstheme="minorBidi"/>
                <w:smallCaps w:val="0"/>
                <w:noProof/>
                <w:sz w:val="24"/>
                <w:szCs w:val="24"/>
              </w:rPr>
              <w:tab/>
            </w:r>
            <w:r w:rsidR="00F85CEE" w:rsidRPr="000531E6">
              <w:rPr>
                <w:rStyle w:val="Hyperlink"/>
                <w:noProof/>
              </w:rPr>
              <w:t>Doctrines Furthering Marketability</w:t>
            </w:r>
            <w:r w:rsidR="00F85CEE">
              <w:rPr>
                <w:noProof/>
                <w:webHidden/>
              </w:rPr>
              <w:tab/>
            </w:r>
            <w:r w:rsidR="00F85CEE">
              <w:rPr>
                <w:noProof/>
                <w:webHidden/>
              </w:rPr>
              <w:fldChar w:fldCharType="begin"/>
            </w:r>
            <w:r w:rsidR="00F85CEE">
              <w:rPr>
                <w:noProof/>
                <w:webHidden/>
              </w:rPr>
              <w:instrText xml:space="preserve"> PAGEREF _Toc7710285 \h </w:instrText>
            </w:r>
            <w:r w:rsidR="00F85CEE">
              <w:rPr>
                <w:noProof/>
                <w:webHidden/>
              </w:rPr>
            </w:r>
            <w:r w:rsidR="00F85CEE">
              <w:rPr>
                <w:noProof/>
                <w:webHidden/>
              </w:rPr>
              <w:fldChar w:fldCharType="separate"/>
            </w:r>
            <w:r w:rsidR="00F85CEE">
              <w:rPr>
                <w:noProof/>
                <w:webHidden/>
              </w:rPr>
              <w:t>47</w:t>
            </w:r>
            <w:r w:rsidR="00F85CEE">
              <w:rPr>
                <w:noProof/>
                <w:webHidden/>
              </w:rPr>
              <w:fldChar w:fldCharType="end"/>
            </w:r>
          </w:hyperlink>
        </w:p>
        <w:p w14:paraId="631A5043" w14:textId="6197E6E9" w:rsidR="00F85CEE" w:rsidRDefault="00CD4252">
          <w:pPr>
            <w:pStyle w:val="TOC3"/>
            <w:tabs>
              <w:tab w:val="left" w:pos="960"/>
              <w:tab w:val="right" w:leader="dot" w:pos="9350"/>
            </w:tabs>
            <w:rPr>
              <w:rFonts w:eastAsiaTheme="minorEastAsia" w:cstheme="minorBidi"/>
              <w:i w:val="0"/>
              <w:iCs w:val="0"/>
              <w:noProof/>
              <w:sz w:val="24"/>
              <w:szCs w:val="24"/>
            </w:rPr>
          </w:pPr>
          <w:hyperlink w:anchor="_Toc7710286" w:history="1">
            <w:r w:rsidR="00F85CEE" w:rsidRPr="000531E6">
              <w:rPr>
                <w:rStyle w:val="Hyperlink"/>
                <w:strike/>
                <w:noProof/>
              </w:rPr>
              <w:t>iii.</w:t>
            </w:r>
            <w:r w:rsidR="00F85CEE">
              <w:rPr>
                <w:rFonts w:eastAsiaTheme="minorEastAsia" w:cstheme="minorBidi"/>
                <w:i w:val="0"/>
                <w:iCs w:val="0"/>
                <w:noProof/>
                <w:sz w:val="24"/>
                <w:szCs w:val="24"/>
              </w:rPr>
              <w:tab/>
            </w:r>
            <w:r w:rsidR="00F85CEE" w:rsidRPr="000531E6">
              <w:rPr>
                <w:rStyle w:val="Hyperlink"/>
                <w:strike/>
                <w:noProof/>
              </w:rPr>
              <w:t>Rule Against Perpetuities (common law)</w:t>
            </w:r>
            <w:r w:rsidR="00F85CEE">
              <w:rPr>
                <w:noProof/>
                <w:webHidden/>
              </w:rPr>
              <w:tab/>
            </w:r>
            <w:r w:rsidR="00F85CEE">
              <w:rPr>
                <w:noProof/>
                <w:webHidden/>
              </w:rPr>
              <w:fldChar w:fldCharType="begin"/>
            </w:r>
            <w:r w:rsidR="00F85CEE">
              <w:rPr>
                <w:noProof/>
                <w:webHidden/>
              </w:rPr>
              <w:instrText xml:space="preserve"> PAGEREF _Toc7710286 \h </w:instrText>
            </w:r>
            <w:r w:rsidR="00F85CEE">
              <w:rPr>
                <w:noProof/>
                <w:webHidden/>
              </w:rPr>
            </w:r>
            <w:r w:rsidR="00F85CEE">
              <w:rPr>
                <w:noProof/>
                <w:webHidden/>
              </w:rPr>
              <w:fldChar w:fldCharType="separate"/>
            </w:r>
            <w:r w:rsidR="00F85CEE">
              <w:rPr>
                <w:noProof/>
                <w:webHidden/>
              </w:rPr>
              <w:t>50</w:t>
            </w:r>
            <w:r w:rsidR="00F85CEE">
              <w:rPr>
                <w:noProof/>
                <w:webHidden/>
              </w:rPr>
              <w:fldChar w:fldCharType="end"/>
            </w:r>
          </w:hyperlink>
        </w:p>
        <w:p w14:paraId="0386123B" w14:textId="35112E37"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287" w:history="1">
            <w:r w:rsidR="00F85CEE" w:rsidRPr="000531E6">
              <w:rPr>
                <w:rStyle w:val="Hyperlink"/>
                <w:noProof/>
              </w:rPr>
              <w:t>IV.</w:t>
            </w:r>
            <w:r w:rsidR="00F85CEE">
              <w:rPr>
                <w:rFonts w:eastAsiaTheme="minorEastAsia" w:cstheme="minorBidi"/>
                <w:b w:val="0"/>
                <w:bCs w:val="0"/>
                <w:caps w:val="0"/>
                <w:noProof/>
                <w:sz w:val="24"/>
                <w:szCs w:val="24"/>
              </w:rPr>
              <w:tab/>
            </w:r>
            <w:r w:rsidR="00F85CEE" w:rsidRPr="000531E6">
              <w:rPr>
                <w:rStyle w:val="Hyperlink"/>
                <w:noProof/>
              </w:rPr>
              <w:t>Leases</w:t>
            </w:r>
            <w:r w:rsidR="00F85CEE">
              <w:rPr>
                <w:noProof/>
                <w:webHidden/>
              </w:rPr>
              <w:tab/>
            </w:r>
            <w:r w:rsidR="00F85CEE">
              <w:rPr>
                <w:noProof/>
                <w:webHidden/>
              </w:rPr>
              <w:fldChar w:fldCharType="begin"/>
            </w:r>
            <w:r w:rsidR="00F85CEE">
              <w:rPr>
                <w:noProof/>
                <w:webHidden/>
              </w:rPr>
              <w:instrText xml:space="preserve"> PAGEREF _Toc7710287 \h </w:instrText>
            </w:r>
            <w:r w:rsidR="00F85CEE">
              <w:rPr>
                <w:noProof/>
                <w:webHidden/>
              </w:rPr>
            </w:r>
            <w:r w:rsidR="00F85CEE">
              <w:rPr>
                <w:noProof/>
                <w:webHidden/>
              </w:rPr>
              <w:fldChar w:fldCharType="separate"/>
            </w:r>
            <w:r w:rsidR="00F85CEE">
              <w:rPr>
                <w:noProof/>
                <w:webHidden/>
              </w:rPr>
              <w:t>56</w:t>
            </w:r>
            <w:r w:rsidR="00F85CEE">
              <w:rPr>
                <w:noProof/>
                <w:webHidden/>
              </w:rPr>
              <w:fldChar w:fldCharType="end"/>
            </w:r>
          </w:hyperlink>
        </w:p>
        <w:p w14:paraId="49760686" w14:textId="1879C4C1" w:rsidR="00F85CEE" w:rsidRDefault="00CD4252">
          <w:pPr>
            <w:pStyle w:val="TOC2"/>
            <w:tabs>
              <w:tab w:val="left" w:pos="720"/>
              <w:tab w:val="right" w:leader="dot" w:pos="9350"/>
            </w:tabs>
            <w:rPr>
              <w:rFonts w:eastAsiaTheme="minorEastAsia" w:cstheme="minorBidi"/>
              <w:smallCaps w:val="0"/>
              <w:noProof/>
              <w:sz w:val="24"/>
              <w:szCs w:val="24"/>
            </w:rPr>
          </w:pPr>
          <w:hyperlink w:anchor="_Toc7710288"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Leasehold Estates</w:t>
            </w:r>
            <w:r w:rsidR="00F85CEE">
              <w:rPr>
                <w:noProof/>
                <w:webHidden/>
              </w:rPr>
              <w:tab/>
            </w:r>
            <w:r w:rsidR="00F85CEE">
              <w:rPr>
                <w:noProof/>
                <w:webHidden/>
              </w:rPr>
              <w:fldChar w:fldCharType="begin"/>
            </w:r>
            <w:r w:rsidR="00F85CEE">
              <w:rPr>
                <w:noProof/>
                <w:webHidden/>
              </w:rPr>
              <w:instrText xml:space="preserve"> PAGEREF _Toc7710288 \h </w:instrText>
            </w:r>
            <w:r w:rsidR="00F85CEE">
              <w:rPr>
                <w:noProof/>
                <w:webHidden/>
              </w:rPr>
            </w:r>
            <w:r w:rsidR="00F85CEE">
              <w:rPr>
                <w:noProof/>
                <w:webHidden/>
              </w:rPr>
              <w:fldChar w:fldCharType="separate"/>
            </w:r>
            <w:r w:rsidR="00F85CEE">
              <w:rPr>
                <w:noProof/>
                <w:webHidden/>
              </w:rPr>
              <w:t>56</w:t>
            </w:r>
            <w:r w:rsidR="00F85CEE">
              <w:rPr>
                <w:noProof/>
                <w:webHidden/>
              </w:rPr>
              <w:fldChar w:fldCharType="end"/>
            </w:r>
          </w:hyperlink>
        </w:p>
        <w:p w14:paraId="4FE51925" w14:textId="286EEDB3" w:rsidR="00F85CEE" w:rsidRDefault="00CD4252">
          <w:pPr>
            <w:pStyle w:val="TOC3"/>
            <w:tabs>
              <w:tab w:val="left" w:pos="960"/>
              <w:tab w:val="right" w:leader="dot" w:pos="9350"/>
            </w:tabs>
            <w:rPr>
              <w:rFonts w:eastAsiaTheme="minorEastAsia" w:cstheme="minorBidi"/>
              <w:i w:val="0"/>
              <w:iCs w:val="0"/>
              <w:noProof/>
              <w:sz w:val="24"/>
              <w:szCs w:val="24"/>
            </w:rPr>
          </w:pPr>
          <w:hyperlink w:anchor="_Toc7710289"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Kajo Church Square, Inc. v. Walker (2003) [people transferred land to church and leased it back to themselves]</w:t>
            </w:r>
            <w:r w:rsidR="00F85CEE">
              <w:rPr>
                <w:noProof/>
                <w:webHidden/>
              </w:rPr>
              <w:tab/>
            </w:r>
            <w:r w:rsidR="00F85CEE">
              <w:rPr>
                <w:noProof/>
                <w:webHidden/>
              </w:rPr>
              <w:fldChar w:fldCharType="begin"/>
            </w:r>
            <w:r w:rsidR="00F85CEE">
              <w:rPr>
                <w:noProof/>
                <w:webHidden/>
              </w:rPr>
              <w:instrText xml:space="preserve"> PAGEREF _Toc7710289 \h </w:instrText>
            </w:r>
            <w:r w:rsidR="00F85CEE">
              <w:rPr>
                <w:noProof/>
                <w:webHidden/>
              </w:rPr>
            </w:r>
            <w:r w:rsidR="00F85CEE">
              <w:rPr>
                <w:noProof/>
                <w:webHidden/>
              </w:rPr>
              <w:fldChar w:fldCharType="separate"/>
            </w:r>
            <w:r w:rsidR="00F85CEE">
              <w:rPr>
                <w:noProof/>
                <w:webHidden/>
              </w:rPr>
              <w:t>56</w:t>
            </w:r>
            <w:r w:rsidR="00F85CEE">
              <w:rPr>
                <w:noProof/>
                <w:webHidden/>
              </w:rPr>
              <w:fldChar w:fldCharType="end"/>
            </w:r>
          </w:hyperlink>
        </w:p>
        <w:p w14:paraId="230291CF" w14:textId="52D5FCD7" w:rsidR="00F85CEE" w:rsidRDefault="00CD4252">
          <w:pPr>
            <w:pStyle w:val="TOC2"/>
            <w:tabs>
              <w:tab w:val="left" w:pos="720"/>
              <w:tab w:val="right" w:leader="dot" w:pos="9350"/>
            </w:tabs>
            <w:rPr>
              <w:rFonts w:eastAsiaTheme="minorEastAsia" w:cstheme="minorBidi"/>
              <w:smallCaps w:val="0"/>
              <w:noProof/>
              <w:sz w:val="24"/>
              <w:szCs w:val="24"/>
            </w:rPr>
          </w:pPr>
          <w:hyperlink w:anchor="_Toc7710290"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Selection of Tenants</w:t>
            </w:r>
            <w:r w:rsidR="00F85CEE">
              <w:rPr>
                <w:noProof/>
                <w:webHidden/>
              </w:rPr>
              <w:tab/>
            </w:r>
            <w:r w:rsidR="00F85CEE">
              <w:rPr>
                <w:noProof/>
                <w:webHidden/>
              </w:rPr>
              <w:fldChar w:fldCharType="begin"/>
            </w:r>
            <w:r w:rsidR="00F85CEE">
              <w:rPr>
                <w:noProof/>
                <w:webHidden/>
              </w:rPr>
              <w:instrText xml:space="preserve"> PAGEREF _Toc7710290 \h </w:instrText>
            </w:r>
            <w:r w:rsidR="00F85CEE">
              <w:rPr>
                <w:noProof/>
                <w:webHidden/>
              </w:rPr>
            </w:r>
            <w:r w:rsidR="00F85CEE">
              <w:rPr>
                <w:noProof/>
                <w:webHidden/>
              </w:rPr>
              <w:fldChar w:fldCharType="separate"/>
            </w:r>
            <w:r w:rsidR="00F85CEE">
              <w:rPr>
                <w:noProof/>
                <w:webHidden/>
              </w:rPr>
              <w:t>57</w:t>
            </w:r>
            <w:r w:rsidR="00F85CEE">
              <w:rPr>
                <w:noProof/>
                <w:webHidden/>
              </w:rPr>
              <w:fldChar w:fldCharType="end"/>
            </w:r>
          </w:hyperlink>
        </w:p>
        <w:p w14:paraId="34A08539" w14:textId="628839C4" w:rsidR="00F85CEE" w:rsidRDefault="00CD4252">
          <w:pPr>
            <w:pStyle w:val="TOC2"/>
            <w:tabs>
              <w:tab w:val="left" w:pos="720"/>
              <w:tab w:val="right" w:leader="dot" w:pos="9350"/>
            </w:tabs>
            <w:rPr>
              <w:rFonts w:eastAsiaTheme="minorEastAsia" w:cstheme="minorBidi"/>
              <w:smallCaps w:val="0"/>
              <w:noProof/>
              <w:sz w:val="24"/>
              <w:szCs w:val="24"/>
            </w:rPr>
          </w:pPr>
          <w:hyperlink w:anchor="_Toc7710291"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Sublease and Assignment</w:t>
            </w:r>
            <w:r w:rsidR="00F85CEE">
              <w:rPr>
                <w:noProof/>
                <w:webHidden/>
              </w:rPr>
              <w:tab/>
            </w:r>
            <w:r w:rsidR="00F85CEE">
              <w:rPr>
                <w:noProof/>
                <w:webHidden/>
              </w:rPr>
              <w:fldChar w:fldCharType="begin"/>
            </w:r>
            <w:r w:rsidR="00F85CEE">
              <w:rPr>
                <w:noProof/>
                <w:webHidden/>
              </w:rPr>
              <w:instrText xml:space="preserve"> PAGEREF _Toc7710291 \h </w:instrText>
            </w:r>
            <w:r w:rsidR="00F85CEE">
              <w:rPr>
                <w:noProof/>
                <w:webHidden/>
              </w:rPr>
            </w:r>
            <w:r w:rsidR="00F85CEE">
              <w:rPr>
                <w:noProof/>
                <w:webHidden/>
              </w:rPr>
              <w:fldChar w:fldCharType="separate"/>
            </w:r>
            <w:r w:rsidR="00F85CEE">
              <w:rPr>
                <w:noProof/>
                <w:webHidden/>
              </w:rPr>
              <w:t>57</w:t>
            </w:r>
            <w:r w:rsidR="00F85CEE">
              <w:rPr>
                <w:noProof/>
                <w:webHidden/>
              </w:rPr>
              <w:fldChar w:fldCharType="end"/>
            </w:r>
          </w:hyperlink>
        </w:p>
        <w:p w14:paraId="0D239914" w14:textId="65DA8197" w:rsidR="00F85CEE" w:rsidRDefault="00CD4252">
          <w:pPr>
            <w:pStyle w:val="TOC3"/>
            <w:tabs>
              <w:tab w:val="left" w:pos="960"/>
              <w:tab w:val="right" w:leader="dot" w:pos="9350"/>
            </w:tabs>
            <w:rPr>
              <w:rFonts w:eastAsiaTheme="minorEastAsia" w:cstheme="minorBidi"/>
              <w:i w:val="0"/>
              <w:iCs w:val="0"/>
              <w:noProof/>
              <w:sz w:val="24"/>
              <w:szCs w:val="24"/>
            </w:rPr>
          </w:pPr>
          <w:hyperlink w:anchor="_Toc7710292"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Ernst v. Conditt (1964) [sublease or assignment]</w:t>
            </w:r>
            <w:r w:rsidR="00F85CEE">
              <w:rPr>
                <w:noProof/>
                <w:webHidden/>
              </w:rPr>
              <w:tab/>
            </w:r>
            <w:r w:rsidR="00F85CEE">
              <w:rPr>
                <w:noProof/>
                <w:webHidden/>
              </w:rPr>
              <w:fldChar w:fldCharType="begin"/>
            </w:r>
            <w:r w:rsidR="00F85CEE">
              <w:rPr>
                <w:noProof/>
                <w:webHidden/>
              </w:rPr>
              <w:instrText xml:space="preserve"> PAGEREF _Toc7710292 \h </w:instrText>
            </w:r>
            <w:r w:rsidR="00F85CEE">
              <w:rPr>
                <w:noProof/>
                <w:webHidden/>
              </w:rPr>
            </w:r>
            <w:r w:rsidR="00F85CEE">
              <w:rPr>
                <w:noProof/>
                <w:webHidden/>
              </w:rPr>
              <w:fldChar w:fldCharType="separate"/>
            </w:r>
            <w:r w:rsidR="00F85CEE">
              <w:rPr>
                <w:noProof/>
                <w:webHidden/>
              </w:rPr>
              <w:t>57</w:t>
            </w:r>
            <w:r w:rsidR="00F85CEE">
              <w:rPr>
                <w:noProof/>
                <w:webHidden/>
              </w:rPr>
              <w:fldChar w:fldCharType="end"/>
            </w:r>
          </w:hyperlink>
        </w:p>
        <w:p w14:paraId="29B43EAD" w14:textId="1F088186" w:rsidR="00F85CEE" w:rsidRDefault="00CD4252">
          <w:pPr>
            <w:pStyle w:val="TOC3"/>
            <w:tabs>
              <w:tab w:val="left" w:pos="960"/>
              <w:tab w:val="right" w:leader="dot" w:pos="9350"/>
            </w:tabs>
            <w:rPr>
              <w:rFonts w:eastAsiaTheme="minorEastAsia" w:cstheme="minorBidi"/>
              <w:i w:val="0"/>
              <w:iCs w:val="0"/>
              <w:noProof/>
              <w:sz w:val="24"/>
              <w:szCs w:val="24"/>
            </w:rPr>
          </w:pPr>
          <w:hyperlink w:anchor="_Toc7710293"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Kendall v. Pestana, Inc. (1985) [change in control case]</w:t>
            </w:r>
            <w:r w:rsidR="00F85CEE">
              <w:rPr>
                <w:noProof/>
                <w:webHidden/>
              </w:rPr>
              <w:tab/>
            </w:r>
            <w:r w:rsidR="00F85CEE">
              <w:rPr>
                <w:noProof/>
                <w:webHidden/>
              </w:rPr>
              <w:fldChar w:fldCharType="begin"/>
            </w:r>
            <w:r w:rsidR="00F85CEE">
              <w:rPr>
                <w:noProof/>
                <w:webHidden/>
              </w:rPr>
              <w:instrText xml:space="preserve"> PAGEREF _Toc7710293 \h </w:instrText>
            </w:r>
            <w:r w:rsidR="00F85CEE">
              <w:rPr>
                <w:noProof/>
                <w:webHidden/>
              </w:rPr>
            </w:r>
            <w:r w:rsidR="00F85CEE">
              <w:rPr>
                <w:noProof/>
                <w:webHidden/>
              </w:rPr>
              <w:fldChar w:fldCharType="separate"/>
            </w:r>
            <w:r w:rsidR="00F85CEE">
              <w:rPr>
                <w:noProof/>
                <w:webHidden/>
              </w:rPr>
              <w:t>58</w:t>
            </w:r>
            <w:r w:rsidR="00F85CEE">
              <w:rPr>
                <w:noProof/>
                <w:webHidden/>
              </w:rPr>
              <w:fldChar w:fldCharType="end"/>
            </w:r>
          </w:hyperlink>
        </w:p>
        <w:p w14:paraId="02D54559" w14:textId="0301A787" w:rsidR="00F85CEE" w:rsidRDefault="00CD4252">
          <w:pPr>
            <w:pStyle w:val="TOC2"/>
            <w:tabs>
              <w:tab w:val="left" w:pos="720"/>
              <w:tab w:val="right" w:leader="dot" w:pos="9350"/>
            </w:tabs>
            <w:rPr>
              <w:rFonts w:eastAsiaTheme="minorEastAsia" w:cstheme="minorBidi"/>
              <w:smallCaps w:val="0"/>
              <w:noProof/>
              <w:sz w:val="24"/>
              <w:szCs w:val="24"/>
            </w:rPr>
          </w:pPr>
          <w:hyperlink w:anchor="_Toc7710294"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 xml:space="preserve">Landlord </w:t>
            </w:r>
            <w:r w:rsidR="00F85CEE" w:rsidRPr="000531E6">
              <w:rPr>
                <w:rStyle w:val="Hyperlink"/>
                <w:noProof/>
              </w:rPr>
              <w:t>D</w:t>
            </w:r>
            <w:r w:rsidR="00F85CEE" w:rsidRPr="000531E6">
              <w:rPr>
                <w:rStyle w:val="Hyperlink"/>
                <w:noProof/>
              </w:rPr>
              <w:t>uties</w:t>
            </w:r>
            <w:r w:rsidR="00F85CEE">
              <w:rPr>
                <w:noProof/>
                <w:webHidden/>
              </w:rPr>
              <w:tab/>
            </w:r>
            <w:r w:rsidR="00F85CEE">
              <w:rPr>
                <w:noProof/>
                <w:webHidden/>
              </w:rPr>
              <w:fldChar w:fldCharType="begin"/>
            </w:r>
            <w:r w:rsidR="00F85CEE">
              <w:rPr>
                <w:noProof/>
                <w:webHidden/>
              </w:rPr>
              <w:instrText xml:space="preserve"> PAGEREF _Toc7710294 \h </w:instrText>
            </w:r>
            <w:r w:rsidR="00F85CEE">
              <w:rPr>
                <w:noProof/>
                <w:webHidden/>
              </w:rPr>
            </w:r>
            <w:r w:rsidR="00F85CEE">
              <w:rPr>
                <w:noProof/>
                <w:webHidden/>
              </w:rPr>
              <w:fldChar w:fldCharType="separate"/>
            </w:r>
            <w:r w:rsidR="00F85CEE">
              <w:rPr>
                <w:noProof/>
                <w:webHidden/>
              </w:rPr>
              <w:t>59</w:t>
            </w:r>
            <w:r w:rsidR="00F85CEE">
              <w:rPr>
                <w:noProof/>
                <w:webHidden/>
              </w:rPr>
              <w:fldChar w:fldCharType="end"/>
            </w:r>
          </w:hyperlink>
        </w:p>
        <w:p w14:paraId="4AD21A48" w14:textId="00329E41" w:rsidR="00F85CEE" w:rsidRDefault="00CD4252">
          <w:pPr>
            <w:pStyle w:val="TOC3"/>
            <w:tabs>
              <w:tab w:val="left" w:pos="960"/>
              <w:tab w:val="right" w:leader="dot" w:pos="9350"/>
            </w:tabs>
            <w:rPr>
              <w:rFonts w:eastAsiaTheme="minorEastAsia" w:cstheme="minorBidi"/>
              <w:i w:val="0"/>
              <w:iCs w:val="0"/>
              <w:noProof/>
              <w:sz w:val="24"/>
              <w:szCs w:val="24"/>
            </w:rPr>
          </w:pPr>
          <w:hyperlink w:anchor="_Toc7710295" w:history="1">
            <w:r w:rsidR="00F85CEE" w:rsidRPr="000531E6">
              <w:rPr>
                <w:rStyle w:val="Hyperlink"/>
                <w:noProof/>
              </w:rPr>
              <w:t>i.</w:t>
            </w:r>
            <w:r w:rsidR="00F85CEE">
              <w:rPr>
                <w:rFonts w:eastAsiaTheme="minorEastAsia" w:cstheme="minorBidi"/>
                <w:i w:val="0"/>
                <w:iCs w:val="0"/>
                <w:noProof/>
                <w:sz w:val="24"/>
                <w:szCs w:val="24"/>
              </w:rPr>
              <w:tab/>
            </w:r>
            <w:r w:rsidR="00F85CEE" w:rsidRPr="000531E6">
              <w:rPr>
                <w:rStyle w:val="Hyperlink"/>
                <w:noProof/>
              </w:rPr>
              <w:t>Poss</w:t>
            </w:r>
            <w:r w:rsidR="00F85CEE" w:rsidRPr="000531E6">
              <w:rPr>
                <w:rStyle w:val="Hyperlink"/>
                <w:noProof/>
              </w:rPr>
              <w:t>e</w:t>
            </w:r>
            <w:r w:rsidR="00F85CEE" w:rsidRPr="000531E6">
              <w:rPr>
                <w:rStyle w:val="Hyperlink"/>
                <w:noProof/>
              </w:rPr>
              <w:t>ssion, Co</w:t>
            </w:r>
            <w:r w:rsidR="00F85CEE" w:rsidRPr="000531E6">
              <w:rPr>
                <w:rStyle w:val="Hyperlink"/>
                <w:noProof/>
              </w:rPr>
              <w:t>n</w:t>
            </w:r>
            <w:r w:rsidR="00F85CEE" w:rsidRPr="000531E6">
              <w:rPr>
                <w:rStyle w:val="Hyperlink"/>
                <w:noProof/>
              </w:rPr>
              <w:t>dition of the Premise, and Quiet Enjoy</w:t>
            </w:r>
            <w:r w:rsidR="00F85CEE" w:rsidRPr="000531E6">
              <w:rPr>
                <w:rStyle w:val="Hyperlink"/>
                <w:noProof/>
              </w:rPr>
              <w:t>m</w:t>
            </w:r>
            <w:r w:rsidR="00F85CEE" w:rsidRPr="000531E6">
              <w:rPr>
                <w:rStyle w:val="Hyperlink"/>
                <w:noProof/>
              </w:rPr>
              <w:t>ent</w:t>
            </w:r>
            <w:r w:rsidR="00F85CEE">
              <w:rPr>
                <w:noProof/>
                <w:webHidden/>
              </w:rPr>
              <w:tab/>
            </w:r>
            <w:r w:rsidR="00F85CEE">
              <w:rPr>
                <w:noProof/>
                <w:webHidden/>
              </w:rPr>
              <w:fldChar w:fldCharType="begin"/>
            </w:r>
            <w:r w:rsidR="00F85CEE">
              <w:rPr>
                <w:noProof/>
                <w:webHidden/>
              </w:rPr>
              <w:instrText xml:space="preserve"> PAGEREF _Toc7710295 \h </w:instrText>
            </w:r>
            <w:r w:rsidR="00F85CEE">
              <w:rPr>
                <w:noProof/>
                <w:webHidden/>
              </w:rPr>
            </w:r>
            <w:r w:rsidR="00F85CEE">
              <w:rPr>
                <w:noProof/>
                <w:webHidden/>
              </w:rPr>
              <w:fldChar w:fldCharType="separate"/>
            </w:r>
            <w:r w:rsidR="00F85CEE">
              <w:rPr>
                <w:noProof/>
                <w:webHidden/>
              </w:rPr>
              <w:t>59</w:t>
            </w:r>
            <w:r w:rsidR="00F85CEE">
              <w:rPr>
                <w:noProof/>
                <w:webHidden/>
              </w:rPr>
              <w:fldChar w:fldCharType="end"/>
            </w:r>
          </w:hyperlink>
        </w:p>
        <w:p w14:paraId="794729C7" w14:textId="347ED14F" w:rsidR="00F85CEE" w:rsidRDefault="00CD4252">
          <w:pPr>
            <w:pStyle w:val="TOC3"/>
            <w:tabs>
              <w:tab w:val="left" w:pos="960"/>
              <w:tab w:val="right" w:leader="dot" w:pos="9350"/>
            </w:tabs>
            <w:rPr>
              <w:rFonts w:eastAsiaTheme="minorEastAsia" w:cstheme="minorBidi"/>
              <w:i w:val="0"/>
              <w:iCs w:val="0"/>
              <w:noProof/>
              <w:sz w:val="24"/>
              <w:szCs w:val="24"/>
            </w:rPr>
          </w:pPr>
          <w:hyperlink w:anchor="_Toc7710296" w:history="1">
            <w:r w:rsidR="00F85CEE" w:rsidRPr="000531E6">
              <w:rPr>
                <w:rStyle w:val="Hyperlink"/>
                <w:noProof/>
              </w:rPr>
              <w:t>4.</w:t>
            </w:r>
            <w:r w:rsidR="00F85CEE">
              <w:rPr>
                <w:rFonts w:eastAsiaTheme="minorEastAsia" w:cstheme="minorBidi"/>
                <w:i w:val="0"/>
                <w:iCs w:val="0"/>
                <w:noProof/>
                <w:sz w:val="24"/>
                <w:szCs w:val="24"/>
              </w:rPr>
              <w:tab/>
            </w:r>
            <w:r w:rsidR="00F85CEE" w:rsidRPr="000531E6">
              <w:rPr>
                <w:rStyle w:val="Hyperlink"/>
                <w:b/>
                <w:noProof/>
              </w:rPr>
              <w:t>Village Commons LLC v. Marion Co. Prosecutor’s Office (2008) [leak and evidence case]</w:t>
            </w:r>
            <w:r w:rsidR="00F85CEE">
              <w:rPr>
                <w:noProof/>
                <w:webHidden/>
              </w:rPr>
              <w:tab/>
            </w:r>
            <w:r w:rsidR="00F85CEE">
              <w:rPr>
                <w:noProof/>
                <w:webHidden/>
              </w:rPr>
              <w:fldChar w:fldCharType="begin"/>
            </w:r>
            <w:r w:rsidR="00F85CEE">
              <w:rPr>
                <w:noProof/>
                <w:webHidden/>
              </w:rPr>
              <w:instrText xml:space="preserve"> PAGEREF _Toc7710296 \h </w:instrText>
            </w:r>
            <w:r w:rsidR="00F85CEE">
              <w:rPr>
                <w:noProof/>
                <w:webHidden/>
              </w:rPr>
            </w:r>
            <w:r w:rsidR="00F85CEE">
              <w:rPr>
                <w:noProof/>
                <w:webHidden/>
              </w:rPr>
              <w:fldChar w:fldCharType="separate"/>
            </w:r>
            <w:r w:rsidR="00F85CEE">
              <w:rPr>
                <w:noProof/>
                <w:webHidden/>
              </w:rPr>
              <w:t>61</w:t>
            </w:r>
            <w:r w:rsidR="00F85CEE">
              <w:rPr>
                <w:noProof/>
                <w:webHidden/>
              </w:rPr>
              <w:fldChar w:fldCharType="end"/>
            </w:r>
          </w:hyperlink>
        </w:p>
        <w:p w14:paraId="3A1A9E2C" w14:textId="26C73FA0" w:rsidR="00F85CEE" w:rsidRDefault="00CD4252">
          <w:pPr>
            <w:pStyle w:val="TOC3"/>
            <w:tabs>
              <w:tab w:val="left" w:pos="960"/>
              <w:tab w:val="right" w:leader="dot" w:pos="9350"/>
            </w:tabs>
            <w:rPr>
              <w:rFonts w:eastAsiaTheme="minorEastAsia" w:cstheme="minorBidi"/>
              <w:i w:val="0"/>
              <w:iCs w:val="0"/>
              <w:noProof/>
              <w:sz w:val="24"/>
              <w:szCs w:val="24"/>
            </w:rPr>
          </w:pPr>
          <w:hyperlink w:anchor="_Toc7710297" w:history="1">
            <w:r w:rsidR="00F85CEE" w:rsidRPr="000531E6">
              <w:rPr>
                <w:rStyle w:val="Hyperlink"/>
                <w:noProof/>
              </w:rPr>
              <w:t>ii.</w:t>
            </w:r>
            <w:r w:rsidR="00F85CEE">
              <w:rPr>
                <w:rFonts w:eastAsiaTheme="minorEastAsia" w:cstheme="minorBidi"/>
                <w:i w:val="0"/>
                <w:iCs w:val="0"/>
                <w:noProof/>
                <w:sz w:val="24"/>
                <w:szCs w:val="24"/>
              </w:rPr>
              <w:tab/>
            </w:r>
            <w:r w:rsidR="00F85CEE" w:rsidRPr="000531E6">
              <w:rPr>
                <w:rStyle w:val="Hyperlink"/>
                <w:noProof/>
              </w:rPr>
              <w:t>Implied Warranty of Habitability</w:t>
            </w:r>
            <w:r w:rsidR="00F85CEE">
              <w:rPr>
                <w:noProof/>
                <w:webHidden/>
              </w:rPr>
              <w:tab/>
            </w:r>
            <w:r w:rsidR="00F85CEE">
              <w:rPr>
                <w:noProof/>
                <w:webHidden/>
              </w:rPr>
              <w:fldChar w:fldCharType="begin"/>
            </w:r>
            <w:r w:rsidR="00F85CEE">
              <w:rPr>
                <w:noProof/>
                <w:webHidden/>
              </w:rPr>
              <w:instrText xml:space="preserve"> PAGEREF _Toc7710297 \h </w:instrText>
            </w:r>
            <w:r w:rsidR="00F85CEE">
              <w:rPr>
                <w:noProof/>
                <w:webHidden/>
              </w:rPr>
            </w:r>
            <w:r w:rsidR="00F85CEE">
              <w:rPr>
                <w:noProof/>
                <w:webHidden/>
              </w:rPr>
              <w:fldChar w:fldCharType="separate"/>
            </w:r>
            <w:r w:rsidR="00F85CEE">
              <w:rPr>
                <w:noProof/>
                <w:webHidden/>
              </w:rPr>
              <w:t>61</w:t>
            </w:r>
            <w:r w:rsidR="00F85CEE">
              <w:rPr>
                <w:noProof/>
                <w:webHidden/>
              </w:rPr>
              <w:fldChar w:fldCharType="end"/>
            </w:r>
          </w:hyperlink>
        </w:p>
        <w:p w14:paraId="2A32C099" w14:textId="788F8D0B" w:rsidR="00F85CEE" w:rsidRDefault="00CD4252">
          <w:pPr>
            <w:pStyle w:val="TOC3"/>
            <w:tabs>
              <w:tab w:val="left" w:pos="960"/>
              <w:tab w:val="right" w:leader="dot" w:pos="9350"/>
            </w:tabs>
            <w:rPr>
              <w:rFonts w:eastAsiaTheme="minorEastAsia" w:cstheme="minorBidi"/>
              <w:i w:val="0"/>
              <w:iCs w:val="0"/>
              <w:noProof/>
              <w:sz w:val="24"/>
              <w:szCs w:val="24"/>
            </w:rPr>
          </w:pPr>
          <w:hyperlink w:anchor="_Toc7710298" w:history="1">
            <w:r w:rsidR="00F85CEE" w:rsidRPr="000531E6">
              <w:rPr>
                <w:rStyle w:val="Hyperlink"/>
                <w:noProof/>
              </w:rPr>
              <w:t>6.</w:t>
            </w:r>
            <w:r w:rsidR="00F85CEE">
              <w:rPr>
                <w:rFonts w:eastAsiaTheme="minorEastAsia" w:cstheme="minorBidi"/>
                <w:i w:val="0"/>
                <w:iCs w:val="0"/>
                <w:noProof/>
                <w:sz w:val="24"/>
                <w:szCs w:val="24"/>
              </w:rPr>
              <w:tab/>
            </w:r>
            <w:r w:rsidR="00F85CEE" w:rsidRPr="000531E6">
              <w:rPr>
                <w:rStyle w:val="Hyperlink"/>
                <w:b/>
                <w:noProof/>
              </w:rPr>
              <w:t>Hilder v. St. Peter (1984) [habitability case – apartment trashed]</w:t>
            </w:r>
            <w:r w:rsidR="00F85CEE">
              <w:rPr>
                <w:noProof/>
                <w:webHidden/>
              </w:rPr>
              <w:tab/>
            </w:r>
            <w:r w:rsidR="00F85CEE">
              <w:rPr>
                <w:noProof/>
                <w:webHidden/>
              </w:rPr>
              <w:fldChar w:fldCharType="begin"/>
            </w:r>
            <w:r w:rsidR="00F85CEE">
              <w:rPr>
                <w:noProof/>
                <w:webHidden/>
              </w:rPr>
              <w:instrText xml:space="preserve"> PAGEREF _Toc7710298 \h </w:instrText>
            </w:r>
            <w:r w:rsidR="00F85CEE">
              <w:rPr>
                <w:noProof/>
                <w:webHidden/>
              </w:rPr>
            </w:r>
            <w:r w:rsidR="00F85CEE">
              <w:rPr>
                <w:noProof/>
                <w:webHidden/>
              </w:rPr>
              <w:fldChar w:fldCharType="separate"/>
            </w:r>
            <w:r w:rsidR="00F85CEE">
              <w:rPr>
                <w:noProof/>
                <w:webHidden/>
              </w:rPr>
              <w:t>62</w:t>
            </w:r>
            <w:r w:rsidR="00F85CEE">
              <w:rPr>
                <w:noProof/>
                <w:webHidden/>
              </w:rPr>
              <w:fldChar w:fldCharType="end"/>
            </w:r>
          </w:hyperlink>
        </w:p>
        <w:p w14:paraId="78137369" w14:textId="73FE12C2" w:rsidR="00F85CEE" w:rsidRDefault="00CD4252">
          <w:pPr>
            <w:pStyle w:val="TOC2"/>
            <w:tabs>
              <w:tab w:val="left" w:pos="720"/>
              <w:tab w:val="right" w:leader="dot" w:pos="9350"/>
            </w:tabs>
            <w:rPr>
              <w:rFonts w:eastAsiaTheme="minorEastAsia" w:cstheme="minorBidi"/>
              <w:smallCaps w:val="0"/>
              <w:noProof/>
              <w:sz w:val="24"/>
              <w:szCs w:val="24"/>
            </w:rPr>
          </w:pPr>
          <w:hyperlink w:anchor="_Toc7710299" w:history="1">
            <w:r w:rsidR="00F85CEE" w:rsidRPr="000531E6">
              <w:rPr>
                <w:rStyle w:val="Hyperlink"/>
                <w:noProof/>
              </w:rPr>
              <w:t>e.</w:t>
            </w:r>
            <w:r w:rsidR="00F85CEE">
              <w:rPr>
                <w:rFonts w:eastAsiaTheme="minorEastAsia" w:cstheme="minorBidi"/>
                <w:smallCaps w:val="0"/>
                <w:noProof/>
                <w:sz w:val="24"/>
                <w:szCs w:val="24"/>
              </w:rPr>
              <w:tab/>
            </w:r>
            <w:r w:rsidR="00F85CEE" w:rsidRPr="000531E6">
              <w:rPr>
                <w:rStyle w:val="Hyperlink"/>
                <w:noProof/>
              </w:rPr>
              <w:t>Defaulting Tenant</w:t>
            </w:r>
            <w:r w:rsidR="00F85CEE">
              <w:rPr>
                <w:noProof/>
                <w:webHidden/>
              </w:rPr>
              <w:tab/>
            </w:r>
            <w:r w:rsidR="00F85CEE">
              <w:rPr>
                <w:noProof/>
                <w:webHidden/>
              </w:rPr>
              <w:fldChar w:fldCharType="begin"/>
            </w:r>
            <w:r w:rsidR="00F85CEE">
              <w:rPr>
                <w:noProof/>
                <w:webHidden/>
              </w:rPr>
              <w:instrText xml:space="preserve"> PAGEREF _Toc7710299 \h </w:instrText>
            </w:r>
            <w:r w:rsidR="00F85CEE">
              <w:rPr>
                <w:noProof/>
                <w:webHidden/>
              </w:rPr>
            </w:r>
            <w:r w:rsidR="00F85CEE">
              <w:rPr>
                <w:noProof/>
                <w:webHidden/>
              </w:rPr>
              <w:fldChar w:fldCharType="separate"/>
            </w:r>
            <w:r w:rsidR="00F85CEE">
              <w:rPr>
                <w:noProof/>
                <w:webHidden/>
              </w:rPr>
              <w:t>65</w:t>
            </w:r>
            <w:r w:rsidR="00F85CEE">
              <w:rPr>
                <w:noProof/>
                <w:webHidden/>
              </w:rPr>
              <w:fldChar w:fldCharType="end"/>
            </w:r>
          </w:hyperlink>
        </w:p>
        <w:p w14:paraId="1D3F8E70" w14:textId="02F4D375" w:rsidR="00F85CEE" w:rsidRDefault="00CD4252">
          <w:pPr>
            <w:pStyle w:val="TOC3"/>
            <w:tabs>
              <w:tab w:val="left" w:pos="960"/>
              <w:tab w:val="right" w:leader="dot" w:pos="9350"/>
            </w:tabs>
            <w:rPr>
              <w:rFonts w:eastAsiaTheme="minorEastAsia" w:cstheme="minorBidi"/>
              <w:i w:val="0"/>
              <w:iCs w:val="0"/>
              <w:noProof/>
              <w:sz w:val="24"/>
              <w:szCs w:val="24"/>
            </w:rPr>
          </w:pPr>
          <w:hyperlink w:anchor="_Toc7710300"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Berg v. Wiley (1978) [restaurant dispute]</w:t>
            </w:r>
            <w:r w:rsidR="00F85CEE">
              <w:rPr>
                <w:noProof/>
                <w:webHidden/>
              </w:rPr>
              <w:tab/>
            </w:r>
            <w:r w:rsidR="00F85CEE">
              <w:rPr>
                <w:noProof/>
                <w:webHidden/>
              </w:rPr>
              <w:fldChar w:fldCharType="begin"/>
            </w:r>
            <w:r w:rsidR="00F85CEE">
              <w:rPr>
                <w:noProof/>
                <w:webHidden/>
              </w:rPr>
              <w:instrText xml:space="preserve"> PAGEREF _Toc7710300 \h </w:instrText>
            </w:r>
            <w:r w:rsidR="00F85CEE">
              <w:rPr>
                <w:noProof/>
                <w:webHidden/>
              </w:rPr>
            </w:r>
            <w:r w:rsidR="00F85CEE">
              <w:rPr>
                <w:noProof/>
                <w:webHidden/>
              </w:rPr>
              <w:fldChar w:fldCharType="separate"/>
            </w:r>
            <w:r w:rsidR="00F85CEE">
              <w:rPr>
                <w:noProof/>
                <w:webHidden/>
              </w:rPr>
              <w:t>65</w:t>
            </w:r>
            <w:r w:rsidR="00F85CEE">
              <w:rPr>
                <w:noProof/>
                <w:webHidden/>
              </w:rPr>
              <w:fldChar w:fldCharType="end"/>
            </w:r>
          </w:hyperlink>
        </w:p>
        <w:p w14:paraId="2A482BF1" w14:textId="5BB5E745" w:rsidR="00F85CEE" w:rsidRDefault="00CD4252">
          <w:pPr>
            <w:pStyle w:val="TOC3"/>
            <w:tabs>
              <w:tab w:val="left" w:pos="960"/>
              <w:tab w:val="right" w:leader="dot" w:pos="9350"/>
            </w:tabs>
            <w:rPr>
              <w:rFonts w:eastAsiaTheme="minorEastAsia" w:cstheme="minorBidi"/>
              <w:i w:val="0"/>
              <w:iCs w:val="0"/>
              <w:noProof/>
              <w:sz w:val="24"/>
              <w:szCs w:val="24"/>
            </w:rPr>
          </w:pPr>
          <w:hyperlink w:anchor="_Toc7710301"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Sommer v. Kridel (1977) [dude’s marriage plans fall through]</w:t>
            </w:r>
            <w:r w:rsidR="00F85CEE">
              <w:rPr>
                <w:noProof/>
                <w:webHidden/>
              </w:rPr>
              <w:tab/>
            </w:r>
            <w:r w:rsidR="00F85CEE">
              <w:rPr>
                <w:noProof/>
                <w:webHidden/>
              </w:rPr>
              <w:fldChar w:fldCharType="begin"/>
            </w:r>
            <w:r w:rsidR="00F85CEE">
              <w:rPr>
                <w:noProof/>
                <w:webHidden/>
              </w:rPr>
              <w:instrText xml:space="preserve"> PAGEREF _Toc7710301 \h </w:instrText>
            </w:r>
            <w:r w:rsidR="00F85CEE">
              <w:rPr>
                <w:noProof/>
                <w:webHidden/>
              </w:rPr>
            </w:r>
            <w:r w:rsidR="00F85CEE">
              <w:rPr>
                <w:noProof/>
                <w:webHidden/>
              </w:rPr>
              <w:fldChar w:fldCharType="separate"/>
            </w:r>
            <w:r w:rsidR="00F85CEE">
              <w:rPr>
                <w:noProof/>
                <w:webHidden/>
              </w:rPr>
              <w:t>65</w:t>
            </w:r>
            <w:r w:rsidR="00F85CEE">
              <w:rPr>
                <w:noProof/>
                <w:webHidden/>
              </w:rPr>
              <w:fldChar w:fldCharType="end"/>
            </w:r>
          </w:hyperlink>
        </w:p>
        <w:p w14:paraId="2DCA7A71" w14:textId="3829C9BC"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302" w:history="1">
            <w:r w:rsidR="00F85CEE" w:rsidRPr="000531E6">
              <w:rPr>
                <w:rStyle w:val="Hyperlink"/>
                <w:noProof/>
              </w:rPr>
              <w:t>V.</w:t>
            </w:r>
            <w:r w:rsidR="00F85CEE">
              <w:rPr>
                <w:rFonts w:eastAsiaTheme="minorEastAsia" w:cstheme="minorBidi"/>
                <w:b w:val="0"/>
                <w:bCs w:val="0"/>
                <w:caps w:val="0"/>
                <w:noProof/>
                <w:sz w:val="24"/>
                <w:szCs w:val="24"/>
              </w:rPr>
              <w:tab/>
            </w:r>
            <w:r w:rsidR="00F85CEE" w:rsidRPr="000531E6">
              <w:rPr>
                <w:rStyle w:val="Hyperlink"/>
                <w:noProof/>
              </w:rPr>
              <w:t>Co-ownership of Property</w:t>
            </w:r>
            <w:r w:rsidR="00F85CEE">
              <w:rPr>
                <w:noProof/>
                <w:webHidden/>
              </w:rPr>
              <w:tab/>
            </w:r>
            <w:r w:rsidR="00F85CEE">
              <w:rPr>
                <w:noProof/>
                <w:webHidden/>
              </w:rPr>
              <w:fldChar w:fldCharType="begin"/>
            </w:r>
            <w:r w:rsidR="00F85CEE">
              <w:rPr>
                <w:noProof/>
                <w:webHidden/>
              </w:rPr>
              <w:instrText xml:space="preserve"> PAGEREF _Toc7710302 \h </w:instrText>
            </w:r>
            <w:r w:rsidR="00F85CEE">
              <w:rPr>
                <w:noProof/>
                <w:webHidden/>
              </w:rPr>
            </w:r>
            <w:r w:rsidR="00F85CEE">
              <w:rPr>
                <w:noProof/>
                <w:webHidden/>
              </w:rPr>
              <w:fldChar w:fldCharType="separate"/>
            </w:r>
            <w:r w:rsidR="00F85CEE">
              <w:rPr>
                <w:noProof/>
                <w:webHidden/>
              </w:rPr>
              <w:t>67</w:t>
            </w:r>
            <w:r w:rsidR="00F85CEE">
              <w:rPr>
                <w:noProof/>
                <w:webHidden/>
              </w:rPr>
              <w:fldChar w:fldCharType="end"/>
            </w:r>
          </w:hyperlink>
        </w:p>
        <w:p w14:paraId="4BC81C3D" w14:textId="085229D4" w:rsidR="00F85CEE" w:rsidRDefault="00CD4252">
          <w:pPr>
            <w:pStyle w:val="TOC2"/>
            <w:tabs>
              <w:tab w:val="left" w:pos="720"/>
              <w:tab w:val="right" w:leader="dot" w:pos="9350"/>
            </w:tabs>
            <w:rPr>
              <w:rFonts w:eastAsiaTheme="minorEastAsia" w:cstheme="minorBidi"/>
              <w:smallCaps w:val="0"/>
              <w:noProof/>
              <w:sz w:val="24"/>
              <w:szCs w:val="24"/>
            </w:rPr>
          </w:pPr>
          <w:hyperlink w:anchor="_Toc7710303"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Tenancy in common</w:t>
            </w:r>
            <w:r w:rsidR="00F85CEE">
              <w:rPr>
                <w:noProof/>
                <w:webHidden/>
              </w:rPr>
              <w:tab/>
            </w:r>
            <w:r w:rsidR="00F85CEE">
              <w:rPr>
                <w:noProof/>
                <w:webHidden/>
              </w:rPr>
              <w:fldChar w:fldCharType="begin"/>
            </w:r>
            <w:r w:rsidR="00F85CEE">
              <w:rPr>
                <w:noProof/>
                <w:webHidden/>
              </w:rPr>
              <w:instrText xml:space="preserve"> PAGEREF _Toc7710303 \h </w:instrText>
            </w:r>
            <w:r w:rsidR="00F85CEE">
              <w:rPr>
                <w:noProof/>
                <w:webHidden/>
              </w:rPr>
            </w:r>
            <w:r w:rsidR="00F85CEE">
              <w:rPr>
                <w:noProof/>
                <w:webHidden/>
              </w:rPr>
              <w:fldChar w:fldCharType="separate"/>
            </w:r>
            <w:r w:rsidR="00F85CEE">
              <w:rPr>
                <w:noProof/>
                <w:webHidden/>
              </w:rPr>
              <w:t>67</w:t>
            </w:r>
            <w:r w:rsidR="00F85CEE">
              <w:rPr>
                <w:noProof/>
                <w:webHidden/>
              </w:rPr>
              <w:fldChar w:fldCharType="end"/>
            </w:r>
          </w:hyperlink>
        </w:p>
        <w:p w14:paraId="56F02C2C" w14:textId="7C702773" w:rsidR="00F85CEE" w:rsidRDefault="00CD4252">
          <w:pPr>
            <w:pStyle w:val="TOC2"/>
            <w:tabs>
              <w:tab w:val="left" w:pos="720"/>
              <w:tab w:val="right" w:leader="dot" w:pos="9350"/>
            </w:tabs>
            <w:rPr>
              <w:rFonts w:eastAsiaTheme="minorEastAsia" w:cstheme="minorBidi"/>
              <w:smallCaps w:val="0"/>
              <w:noProof/>
              <w:sz w:val="24"/>
              <w:szCs w:val="24"/>
            </w:rPr>
          </w:pPr>
          <w:hyperlink w:anchor="_Toc7710304"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Joint tenancy</w:t>
            </w:r>
            <w:r w:rsidR="00F85CEE">
              <w:rPr>
                <w:noProof/>
                <w:webHidden/>
              </w:rPr>
              <w:tab/>
            </w:r>
            <w:r w:rsidR="00F85CEE">
              <w:rPr>
                <w:noProof/>
                <w:webHidden/>
              </w:rPr>
              <w:fldChar w:fldCharType="begin"/>
            </w:r>
            <w:r w:rsidR="00F85CEE">
              <w:rPr>
                <w:noProof/>
                <w:webHidden/>
              </w:rPr>
              <w:instrText xml:space="preserve"> PAGEREF _Toc7710304 \h </w:instrText>
            </w:r>
            <w:r w:rsidR="00F85CEE">
              <w:rPr>
                <w:noProof/>
                <w:webHidden/>
              </w:rPr>
            </w:r>
            <w:r w:rsidR="00F85CEE">
              <w:rPr>
                <w:noProof/>
                <w:webHidden/>
              </w:rPr>
              <w:fldChar w:fldCharType="separate"/>
            </w:r>
            <w:r w:rsidR="00F85CEE">
              <w:rPr>
                <w:noProof/>
                <w:webHidden/>
              </w:rPr>
              <w:t>67</w:t>
            </w:r>
            <w:r w:rsidR="00F85CEE">
              <w:rPr>
                <w:noProof/>
                <w:webHidden/>
              </w:rPr>
              <w:fldChar w:fldCharType="end"/>
            </w:r>
          </w:hyperlink>
        </w:p>
        <w:p w14:paraId="56DB6FEC" w14:textId="5218B244" w:rsidR="00F85CEE" w:rsidRDefault="00CD4252">
          <w:pPr>
            <w:pStyle w:val="TOC2"/>
            <w:tabs>
              <w:tab w:val="left" w:pos="720"/>
              <w:tab w:val="right" w:leader="dot" w:pos="9350"/>
            </w:tabs>
            <w:rPr>
              <w:rFonts w:eastAsiaTheme="minorEastAsia" w:cstheme="minorBidi"/>
              <w:smallCaps w:val="0"/>
              <w:noProof/>
              <w:sz w:val="24"/>
              <w:szCs w:val="24"/>
            </w:rPr>
          </w:pPr>
          <w:hyperlink w:anchor="_Toc7710305"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Tenancies by entirety</w:t>
            </w:r>
            <w:r w:rsidR="00F85CEE">
              <w:rPr>
                <w:noProof/>
                <w:webHidden/>
              </w:rPr>
              <w:tab/>
            </w:r>
            <w:r w:rsidR="00F85CEE">
              <w:rPr>
                <w:noProof/>
                <w:webHidden/>
              </w:rPr>
              <w:fldChar w:fldCharType="begin"/>
            </w:r>
            <w:r w:rsidR="00F85CEE">
              <w:rPr>
                <w:noProof/>
                <w:webHidden/>
              </w:rPr>
              <w:instrText xml:space="preserve"> PAGEREF _Toc7710305 \h </w:instrText>
            </w:r>
            <w:r w:rsidR="00F85CEE">
              <w:rPr>
                <w:noProof/>
                <w:webHidden/>
              </w:rPr>
            </w:r>
            <w:r w:rsidR="00F85CEE">
              <w:rPr>
                <w:noProof/>
                <w:webHidden/>
              </w:rPr>
              <w:fldChar w:fldCharType="separate"/>
            </w:r>
            <w:r w:rsidR="00F85CEE">
              <w:rPr>
                <w:noProof/>
                <w:webHidden/>
              </w:rPr>
              <w:t>68</w:t>
            </w:r>
            <w:r w:rsidR="00F85CEE">
              <w:rPr>
                <w:noProof/>
                <w:webHidden/>
              </w:rPr>
              <w:fldChar w:fldCharType="end"/>
            </w:r>
          </w:hyperlink>
        </w:p>
        <w:p w14:paraId="3B6185B4" w14:textId="53CD1851" w:rsidR="00F85CEE" w:rsidRDefault="00CD4252">
          <w:pPr>
            <w:pStyle w:val="TOC3"/>
            <w:tabs>
              <w:tab w:val="left" w:pos="960"/>
              <w:tab w:val="right" w:leader="dot" w:pos="9350"/>
            </w:tabs>
            <w:rPr>
              <w:rFonts w:eastAsiaTheme="minorEastAsia" w:cstheme="minorBidi"/>
              <w:i w:val="0"/>
              <w:iCs w:val="0"/>
              <w:noProof/>
              <w:sz w:val="24"/>
              <w:szCs w:val="24"/>
            </w:rPr>
          </w:pPr>
          <w:hyperlink w:anchor="_Toc7710306" w:history="1">
            <w:r w:rsidR="00F85CEE" w:rsidRPr="000531E6">
              <w:rPr>
                <w:rStyle w:val="Hyperlink"/>
                <w:b/>
                <w:noProof/>
              </w:rPr>
              <w:t>g.</w:t>
            </w:r>
            <w:r w:rsidR="00F85CEE">
              <w:rPr>
                <w:rFonts w:eastAsiaTheme="minorEastAsia" w:cstheme="minorBidi"/>
                <w:i w:val="0"/>
                <w:iCs w:val="0"/>
                <w:noProof/>
                <w:sz w:val="24"/>
                <w:szCs w:val="24"/>
              </w:rPr>
              <w:tab/>
            </w:r>
            <w:r w:rsidR="00F85CEE" w:rsidRPr="000531E6">
              <w:rPr>
                <w:rStyle w:val="Hyperlink"/>
                <w:b/>
                <w:noProof/>
              </w:rPr>
              <w:t>Harms v. Sprague (1984) [brothers joint tenancy case]</w:t>
            </w:r>
            <w:r w:rsidR="00F85CEE">
              <w:rPr>
                <w:noProof/>
                <w:webHidden/>
              </w:rPr>
              <w:tab/>
            </w:r>
            <w:r w:rsidR="00F85CEE">
              <w:rPr>
                <w:noProof/>
                <w:webHidden/>
              </w:rPr>
              <w:fldChar w:fldCharType="begin"/>
            </w:r>
            <w:r w:rsidR="00F85CEE">
              <w:rPr>
                <w:noProof/>
                <w:webHidden/>
              </w:rPr>
              <w:instrText xml:space="preserve"> PAGEREF _Toc7710306 \h </w:instrText>
            </w:r>
            <w:r w:rsidR="00F85CEE">
              <w:rPr>
                <w:noProof/>
                <w:webHidden/>
              </w:rPr>
            </w:r>
            <w:r w:rsidR="00F85CEE">
              <w:rPr>
                <w:noProof/>
                <w:webHidden/>
              </w:rPr>
              <w:fldChar w:fldCharType="separate"/>
            </w:r>
            <w:r w:rsidR="00F85CEE">
              <w:rPr>
                <w:noProof/>
                <w:webHidden/>
              </w:rPr>
              <w:t>68</w:t>
            </w:r>
            <w:r w:rsidR="00F85CEE">
              <w:rPr>
                <w:noProof/>
                <w:webHidden/>
              </w:rPr>
              <w:fldChar w:fldCharType="end"/>
            </w:r>
          </w:hyperlink>
        </w:p>
        <w:p w14:paraId="2753237B" w14:textId="102265E9" w:rsidR="00F85CEE" w:rsidRDefault="00CD4252">
          <w:pPr>
            <w:pStyle w:val="TOC3"/>
            <w:tabs>
              <w:tab w:val="left" w:pos="960"/>
              <w:tab w:val="right" w:leader="dot" w:pos="9350"/>
            </w:tabs>
            <w:rPr>
              <w:rFonts w:eastAsiaTheme="minorEastAsia" w:cstheme="minorBidi"/>
              <w:i w:val="0"/>
              <w:iCs w:val="0"/>
              <w:noProof/>
              <w:sz w:val="24"/>
              <w:szCs w:val="24"/>
            </w:rPr>
          </w:pPr>
          <w:hyperlink w:anchor="_Toc7710307" w:history="1">
            <w:r w:rsidR="00F85CEE" w:rsidRPr="000531E6">
              <w:rPr>
                <w:rStyle w:val="Hyperlink"/>
                <w:b/>
                <w:noProof/>
              </w:rPr>
              <w:t>k.</w:t>
            </w:r>
            <w:r w:rsidR="00F85CEE">
              <w:rPr>
                <w:rFonts w:eastAsiaTheme="minorEastAsia" w:cstheme="minorBidi"/>
                <w:i w:val="0"/>
                <w:iCs w:val="0"/>
                <w:noProof/>
                <w:sz w:val="24"/>
                <w:szCs w:val="24"/>
              </w:rPr>
              <w:tab/>
            </w:r>
            <w:r w:rsidR="00F85CEE" w:rsidRPr="000531E6">
              <w:rPr>
                <w:rStyle w:val="Hyperlink"/>
                <w:b/>
                <w:noProof/>
              </w:rPr>
              <w:t>Delfino v. Vealencis (1980) [garbage lady gets screwed]</w:t>
            </w:r>
            <w:r w:rsidR="00F85CEE">
              <w:rPr>
                <w:noProof/>
                <w:webHidden/>
              </w:rPr>
              <w:tab/>
            </w:r>
            <w:r w:rsidR="00F85CEE">
              <w:rPr>
                <w:noProof/>
                <w:webHidden/>
              </w:rPr>
              <w:fldChar w:fldCharType="begin"/>
            </w:r>
            <w:r w:rsidR="00F85CEE">
              <w:rPr>
                <w:noProof/>
                <w:webHidden/>
              </w:rPr>
              <w:instrText xml:space="preserve"> PAGEREF _Toc7710307 \h </w:instrText>
            </w:r>
            <w:r w:rsidR="00F85CEE">
              <w:rPr>
                <w:noProof/>
                <w:webHidden/>
              </w:rPr>
            </w:r>
            <w:r w:rsidR="00F85CEE">
              <w:rPr>
                <w:noProof/>
                <w:webHidden/>
              </w:rPr>
              <w:fldChar w:fldCharType="separate"/>
            </w:r>
            <w:r w:rsidR="00F85CEE">
              <w:rPr>
                <w:noProof/>
                <w:webHidden/>
              </w:rPr>
              <w:t>69</w:t>
            </w:r>
            <w:r w:rsidR="00F85CEE">
              <w:rPr>
                <w:noProof/>
                <w:webHidden/>
              </w:rPr>
              <w:fldChar w:fldCharType="end"/>
            </w:r>
          </w:hyperlink>
        </w:p>
        <w:p w14:paraId="3B84FE66" w14:textId="2801DB71" w:rsidR="00F85CEE" w:rsidRDefault="00CD4252">
          <w:pPr>
            <w:pStyle w:val="TOC3"/>
            <w:tabs>
              <w:tab w:val="left" w:pos="960"/>
              <w:tab w:val="right" w:leader="dot" w:pos="9350"/>
            </w:tabs>
            <w:rPr>
              <w:rFonts w:eastAsiaTheme="minorEastAsia" w:cstheme="minorBidi"/>
              <w:i w:val="0"/>
              <w:iCs w:val="0"/>
              <w:noProof/>
              <w:sz w:val="24"/>
              <w:szCs w:val="24"/>
            </w:rPr>
          </w:pPr>
          <w:hyperlink w:anchor="_Toc7710308" w:history="1">
            <w:r w:rsidR="00F85CEE" w:rsidRPr="000531E6">
              <w:rPr>
                <w:rStyle w:val="Hyperlink"/>
                <w:b/>
                <w:noProof/>
              </w:rPr>
              <w:t>l.</w:t>
            </w:r>
            <w:r w:rsidR="00F85CEE">
              <w:rPr>
                <w:rFonts w:eastAsiaTheme="minorEastAsia" w:cstheme="minorBidi"/>
                <w:i w:val="0"/>
                <w:iCs w:val="0"/>
                <w:noProof/>
                <w:sz w:val="24"/>
                <w:szCs w:val="24"/>
              </w:rPr>
              <w:tab/>
            </w:r>
            <w:r w:rsidR="00F85CEE" w:rsidRPr="000531E6">
              <w:rPr>
                <w:rStyle w:val="Hyperlink"/>
                <w:b/>
                <w:noProof/>
              </w:rPr>
              <w:t>Spiller v. Mackereth (1976) [cotenant using joint space]</w:t>
            </w:r>
            <w:r w:rsidR="00F85CEE">
              <w:rPr>
                <w:noProof/>
                <w:webHidden/>
              </w:rPr>
              <w:tab/>
            </w:r>
            <w:r w:rsidR="00F85CEE">
              <w:rPr>
                <w:noProof/>
                <w:webHidden/>
              </w:rPr>
              <w:fldChar w:fldCharType="begin"/>
            </w:r>
            <w:r w:rsidR="00F85CEE">
              <w:rPr>
                <w:noProof/>
                <w:webHidden/>
              </w:rPr>
              <w:instrText xml:space="preserve"> PAGEREF _Toc7710308 \h </w:instrText>
            </w:r>
            <w:r w:rsidR="00F85CEE">
              <w:rPr>
                <w:noProof/>
                <w:webHidden/>
              </w:rPr>
            </w:r>
            <w:r w:rsidR="00F85CEE">
              <w:rPr>
                <w:noProof/>
                <w:webHidden/>
              </w:rPr>
              <w:fldChar w:fldCharType="separate"/>
            </w:r>
            <w:r w:rsidR="00F85CEE">
              <w:rPr>
                <w:noProof/>
                <w:webHidden/>
              </w:rPr>
              <w:t>70</w:t>
            </w:r>
            <w:r w:rsidR="00F85CEE">
              <w:rPr>
                <w:noProof/>
                <w:webHidden/>
              </w:rPr>
              <w:fldChar w:fldCharType="end"/>
            </w:r>
          </w:hyperlink>
        </w:p>
        <w:p w14:paraId="78206B4A" w14:textId="4E1E38C7"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309" w:history="1">
            <w:r w:rsidR="00F85CEE" w:rsidRPr="000531E6">
              <w:rPr>
                <w:rStyle w:val="Hyperlink"/>
                <w:noProof/>
              </w:rPr>
              <w:t>VI.</w:t>
            </w:r>
            <w:r w:rsidR="00F85CEE">
              <w:rPr>
                <w:rFonts w:eastAsiaTheme="minorEastAsia" w:cstheme="minorBidi"/>
                <w:b w:val="0"/>
                <w:bCs w:val="0"/>
                <w:caps w:val="0"/>
                <w:noProof/>
                <w:sz w:val="24"/>
                <w:szCs w:val="24"/>
              </w:rPr>
              <w:tab/>
            </w:r>
            <w:r w:rsidR="00F85CEE" w:rsidRPr="000531E6">
              <w:rPr>
                <w:rStyle w:val="Hyperlink"/>
                <w:noProof/>
              </w:rPr>
              <w:t>Buying and Selling Property</w:t>
            </w:r>
            <w:r w:rsidR="00F85CEE">
              <w:rPr>
                <w:noProof/>
                <w:webHidden/>
              </w:rPr>
              <w:tab/>
            </w:r>
            <w:r w:rsidR="00F85CEE">
              <w:rPr>
                <w:noProof/>
                <w:webHidden/>
              </w:rPr>
              <w:fldChar w:fldCharType="begin"/>
            </w:r>
            <w:r w:rsidR="00F85CEE">
              <w:rPr>
                <w:noProof/>
                <w:webHidden/>
              </w:rPr>
              <w:instrText xml:space="preserve"> PAGEREF _Toc7710309 \h </w:instrText>
            </w:r>
            <w:r w:rsidR="00F85CEE">
              <w:rPr>
                <w:noProof/>
                <w:webHidden/>
              </w:rPr>
            </w:r>
            <w:r w:rsidR="00F85CEE">
              <w:rPr>
                <w:noProof/>
                <w:webHidden/>
              </w:rPr>
              <w:fldChar w:fldCharType="separate"/>
            </w:r>
            <w:r w:rsidR="00F85CEE">
              <w:rPr>
                <w:noProof/>
                <w:webHidden/>
              </w:rPr>
              <w:t>70</w:t>
            </w:r>
            <w:r w:rsidR="00F85CEE">
              <w:rPr>
                <w:noProof/>
                <w:webHidden/>
              </w:rPr>
              <w:fldChar w:fldCharType="end"/>
            </w:r>
          </w:hyperlink>
        </w:p>
        <w:p w14:paraId="0EC0E6BA" w14:textId="11A6E2C4" w:rsidR="00F85CEE" w:rsidRDefault="00CD4252">
          <w:pPr>
            <w:pStyle w:val="TOC2"/>
            <w:tabs>
              <w:tab w:val="left" w:pos="720"/>
              <w:tab w:val="right" w:leader="dot" w:pos="9350"/>
            </w:tabs>
            <w:rPr>
              <w:rFonts w:eastAsiaTheme="minorEastAsia" w:cstheme="minorBidi"/>
              <w:smallCaps w:val="0"/>
              <w:noProof/>
              <w:sz w:val="24"/>
              <w:szCs w:val="24"/>
            </w:rPr>
          </w:pPr>
          <w:hyperlink w:anchor="_Toc7710310"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The Basics</w:t>
            </w:r>
            <w:r w:rsidR="00F85CEE">
              <w:rPr>
                <w:noProof/>
                <w:webHidden/>
              </w:rPr>
              <w:tab/>
            </w:r>
            <w:r w:rsidR="00F85CEE">
              <w:rPr>
                <w:noProof/>
                <w:webHidden/>
              </w:rPr>
              <w:fldChar w:fldCharType="begin"/>
            </w:r>
            <w:r w:rsidR="00F85CEE">
              <w:rPr>
                <w:noProof/>
                <w:webHidden/>
              </w:rPr>
              <w:instrText xml:space="preserve"> PAGEREF _Toc7710310 \h </w:instrText>
            </w:r>
            <w:r w:rsidR="00F85CEE">
              <w:rPr>
                <w:noProof/>
                <w:webHidden/>
              </w:rPr>
            </w:r>
            <w:r w:rsidR="00F85CEE">
              <w:rPr>
                <w:noProof/>
                <w:webHidden/>
              </w:rPr>
              <w:fldChar w:fldCharType="separate"/>
            </w:r>
            <w:r w:rsidR="00F85CEE">
              <w:rPr>
                <w:noProof/>
                <w:webHidden/>
              </w:rPr>
              <w:t>70</w:t>
            </w:r>
            <w:r w:rsidR="00F85CEE">
              <w:rPr>
                <w:noProof/>
                <w:webHidden/>
              </w:rPr>
              <w:fldChar w:fldCharType="end"/>
            </w:r>
          </w:hyperlink>
        </w:p>
        <w:p w14:paraId="19603654" w14:textId="22B89EE0" w:rsidR="00F85CEE" w:rsidRDefault="00CD4252">
          <w:pPr>
            <w:pStyle w:val="TOC3"/>
            <w:tabs>
              <w:tab w:val="left" w:pos="960"/>
              <w:tab w:val="right" w:leader="dot" w:pos="9350"/>
            </w:tabs>
            <w:rPr>
              <w:rFonts w:eastAsiaTheme="minorEastAsia" w:cstheme="minorBidi"/>
              <w:i w:val="0"/>
              <w:iCs w:val="0"/>
              <w:noProof/>
              <w:sz w:val="24"/>
              <w:szCs w:val="24"/>
            </w:rPr>
          </w:pPr>
          <w:hyperlink w:anchor="_Toc7710311" w:history="1">
            <w:r w:rsidR="00F85CEE" w:rsidRPr="000531E6">
              <w:rPr>
                <w:rStyle w:val="Hyperlink"/>
                <w:noProof/>
              </w:rPr>
              <w:t>vi.</w:t>
            </w:r>
            <w:r w:rsidR="00F85CEE">
              <w:rPr>
                <w:rFonts w:eastAsiaTheme="minorEastAsia" w:cstheme="minorBidi"/>
                <w:i w:val="0"/>
                <w:iCs w:val="0"/>
                <w:noProof/>
                <w:sz w:val="24"/>
                <w:szCs w:val="24"/>
              </w:rPr>
              <w:tab/>
            </w:r>
            <w:r w:rsidR="00F85CEE" w:rsidRPr="000531E6">
              <w:rPr>
                <w:rStyle w:val="Hyperlink"/>
                <w:noProof/>
              </w:rPr>
              <w:t>Statute of frauds</w:t>
            </w:r>
            <w:r w:rsidR="00F85CEE">
              <w:rPr>
                <w:noProof/>
                <w:webHidden/>
              </w:rPr>
              <w:tab/>
            </w:r>
            <w:r w:rsidR="00F85CEE">
              <w:rPr>
                <w:noProof/>
                <w:webHidden/>
              </w:rPr>
              <w:fldChar w:fldCharType="begin"/>
            </w:r>
            <w:r w:rsidR="00F85CEE">
              <w:rPr>
                <w:noProof/>
                <w:webHidden/>
              </w:rPr>
              <w:instrText xml:space="preserve"> PAGEREF _Toc7710311 \h </w:instrText>
            </w:r>
            <w:r w:rsidR="00F85CEE">
              <w:rPr>
                <w:noProof/>
                <w:webHidden/>
              </w:rPr>
            </w:r>
            <w:r w:rsidR="00F85CEE">
              <w:rPr>
                <w:noProof/>
                <w:webHidden/>
              </w:rPr>
              <w:fldChar w:fldCharType="separate"/>
            </w:r>
            <w:r w:rsidR="00F85CEE">
              <w:rPr>
                <w:noProof/>
                <w:webHidden/>
              </w:rPr>
              <w:t>71</w:t>
            </w:r>
            <w:r w:rsidR="00F85CEE">
              <w:rPr>
                <w:noProof/>
                <w:webHidden/>
              </w:rPr>
              <w:fldChar w:fldCharType="end"/>
            </w:r>
          </w:hyperlink>
        </w:p>
        <w:p w14:paraId="1B10F64E" w14:textId="17256500" w:rsidR="00F85CEE" w:rsidRDefault="00CD4252">
          <w:pPr>
            <w:pStyle w:val="TOC2"/>
            <w:tabs>
              <w:tab w:val="left" w:pos="720"/>
              <w:tab w:val="right" w:leader="dot" w:pos="9350"/>
            </w:tabs>
            <w:rPr>
              <w:rFonts w:eastAsiaTheme="minorEastAsia" w:cstheme="minorBidi"/>
              <w:smallCaps w:val="0"/>
              <w:noProof/>
              <w:sz w:val="24"/>
              <w:szCs w:val="24"/>
            </w:rPr>
          </w:pPr>
          <w:hyperlink w:anchor="_Toc7710312" w:history="1">
            <w:r w:rsidR="00F85CEE" w:rsidRPr="000531E6">
              <w:rPr>
                <w:rStyle w:val="Hyperlink"/>
                <w:noProof/>
              </w:rPr>
              <w:t>b.</w:t>
            </w:r>
            <w:r w:rsidR="00F85CEE">
              <w:rPr>
                <w:rFonts w:eastAsiaTheme="minorEastAsia" w:cstheme="minorBidi"/>
                <w:smallCaps w:val="0"/>
                <w:noProof/>
                <w:sz w:val="24"/>
                <w:szCs w:val="24"/>
              </w:rPr>
              <w:tab/>
            </w:r>
            <w:r w:rsidR="00F85CEE" w:rsidRPr="000531E6">
              <w:rPr>
                <w:rStyle w:val="Hyperlink"/>
                <w:noProof/>
              </w:rPr>
              <w:t>Contract of Sale</w:t>
            </w:r>
            <w:r w:rsidR="00F85CEE">
              <w:rPr>
                <w:noProof/>
                <w:webHidden/>
              </w:rPr>
              <w:tab/>
            </w:r>
            <w:r w:rsidR="00F85CEE">
              <w:rPr>
                <w:noProof/>
                <w:webHidden/>
              </w:rPr>
              <w:fldChar w:fldCharType="begin"/>
            </w:r>
            <w:r w:rsidR="00F85CEE">
              <w:rPr>
                <w:noProof/>
                <w:webHidden/>
              </w:rPr>
              <w:instrText xml:space="preserve"> PAGEREF _Toc7710312 \h </w:instrText>
            </w:r>
            <w:r w:rsidR="00F85CEE">
              <w:rPr>
                <w:noProof/>
                <w:webHidden/>
              </w:rPr>
            </w:r>
            <w:r w:rsidR="00F85CEE">
              <w:rPr>
                <w:noProof/>
                <w:webHidden/>
              </w:rPr>
              <w:fldChar w:fldCharType="separate"/>
            </w:r>
            <w:r w:rsidR="00F85CEE">
              <w:rPr>
                <w:noProof/>
                <w:webHidden/>
              </w:rPr>
              <w:t>72</w:t>
            </w:r>
            <w:r w:rsidR="00F85CEE">
              <w:rPr>
                <w:noProof/>
                <w:webHidden/>
              </w:rPr>
              <w:fldChar w:fldCharType="end"/>
            </w:r>
          </w:hyperlink>
        </w:p>
        <w:p w14:paraId="74C5D43E" w14:textId="4F70BE4D" w:rsidR="00F85CEE" w:rsidRDefault="00CD4252">
          <w:pPr>
            <w:pStyle w:val="TOC3"/>
            <w:tabs>
              <w:tab w:val="left" w:pos="960"/>
              <w:tab w:val="right" w:leader="dot" w:pos="9350"/>
            </w:tabs>
            <w:rPr>
              <w:rFonts w:eastAsiaTheme="minorEastAsia" w:cstheme="minorBidi"/>
              <w:i w:val="0"/>
              <w:iCs w:val="0"/>
              <w:noProof/>
              <w:sz w:val="24"/>
              <w:szCs w:val="24"/>
            </w:rPr>
          </w:pPr>
          <w:hyperlink w:anchor="_Toc7710313"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Hickey v. Green (1982) [woman finds better deal and backs out of sale]</w:t>
            </w:r>
            <w:r w:rsidR="00F85CEE">
              <w:rPr>
                <w:noProof/>
                <w:webHidden/>
              </w:rPr>
              <w:tab/>
            </w:r>
            <w:r w:rsidR="00F85CEE">
              <w:rPr>
                <w:noProof/>
                <w:webHidden/>
              </w:rPr>
              <w:fldChar w:fldCharType="begin"/>
            </w:r>
            <w:r w:rsidR="00F85CEE">
              <w:rPr>
                <w:noProof/>
                <w:webHidden/>
              </w:rPr>
              <w:instrText xml:space="preserve"> PAGEREF _Toc7710313 \h </w:instrText>
            </w:r>
            <w:r w:rsidR="00F85CEE">
              <w:rPr>
                <w:noProof/>
                <w:webHidden/>
              </w:rPr>
            </w:r>
            <w:r w:rsidR="00F85CEE">
              <w:rPr>
                <w:noProof/>
                <w:webHidden/>
              </w:rPr>
              <w:fldChar w:fldCharType="separate"/>
            </w:r>
            <w:r w:rsidR="00F85CEE">
              <w:rPr>
                <w:noProof/>
                <w:webHidden/>
              </w:rPr>
              <w:t>72</w:t>
            </w:r>
            <w:r w:rsidR="00F85CEE">
              <w:rPr>
                <w:noProof/>
                <w:webHidden/>
              </w:rPr>
              <w:fldChar w:fldCharType="end"/>
            </w:r>
          </w:hyperlink>
        </w:p>
        <w:p w14:paraId="646C3A6B" w14:textId="10671106" w:rsidR="00F85CEE" w:rsidRDefault="00CD4252">
          <w:pPr>
            <w:pStyle w:val="TOC3"/>
            <w:tabs>
              <w:tab w:val="left" w:pos="960"/>
              <w:tab w:val="right" w:leader="dot" w:pos="9350"/>
            </w:tabs>
            <w:rPr>
              <w:rFonts w:eastAsiaTheme="minorEastAsia" w:cstheme="minorBidi"/>
              <w:i w:val="0"/>
              <w:iCs w:val="0"/>
              <w:noProof/>
              <w:sz w:val="24"/>
              <w:szCs w:val="24"/>
            </w:rPr>
          </w:pPr>
          <w:hyperlink w:anchor="_Toc7710314"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Lohmeyer v. Bower (1951) [sale of house with violations]</w:t>
            </w:r>
            <w:r w:rsidR="00F85CEE">
              <w:rPr>
                <w:noProof/>
                <w:webHidden/>
              </w:rPr>
              <w:tab/>
            </w:r>
            <w:r w:rsidR="00F85CEE">
              <w:rPr>
                <w:noProof/>
                <w:webHidden/>
              </w:rPr>
              <w:fldChar w:fldCharType="begin"/>
            </w:r>
            <w:r w:rsidR="00F85CEE">
              <w:rPr>
                <w:noProof/>
                <w:webHidden/>
              </w:rPr>
              <w:instrText xml:space="preserve"> PAGEREF _Toc7710314 \h </w:instrText>
            </w:r>
            <w:r w:rsidR="00F85CEE">
              <w:rPr>
                <w:noProof/>
                <w:webHidden/>
              </w:rPr>
            </w:r>
            <w:r w:rsidR="00F85CEE">
              <w:rPr>
                <w:noProof/>
                <w:webHidden/>
              </w:rPr>
              <w:fldChar w:fldCharType="separate"/>
            </w:r>
            <w:r w:rsidR="00F85CEE">
              <w:rPr>
                <w:noProof/>
                <w:webHidden/>
              </w:rPr>
              <w:t>73</w:t>
            </w:r>
            <w:r w:rsidR="00F85CEE">
              <w:rPr>
                <w:noProof/>
                <w:webHidden/>
              </w:rPr>
              <w:fldChar w:fldCharType="end"/>
            </w:r>
          </w:hyperlink>
        </w:p>
        <w:p w14:paraId="270A0A4B" w14:textId="087AB7E3" w:rsidR="00F85CEE" w:rsidRDefault="00CD4252">
          <w:pPr>
            <w:pStyle w:val="TOC2"/>
            <w:tabs>
              <w:tab w:val="left" w:pos="720"/>
              <w:tab w:val="right" w:leader="dot" w:pos="9350"/>
            </w:tabs>
            <w:rPr>
              <w:rFonts w:eastAsiaTheme="minorEastAsia" w:cstheme="minorBidi"/>
              <w:smallCaps w:val="0"/>
              <w:noProof/>
              <w:sz w:val="24"/>
              <w:szCs w:val="24"/>
            </w:rPr>
          </w:pPr>
          <w:hyperlink w:anchor="_Toc7710315"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Disclosure</w:t>
            </w:r>
            <w:r w:rsidR="00F85CEE">
              <w:rPr>
                <w:noProof/>
                <w:webHidden/>
              </w:rPr>
              <w:tab/>
            </w:r>
            <w:r w:rsidR="00F85CEE">
              <w:rPr>
                <w:noProof/>
                <w:webHidden/>
              </w:rPr>
              <w:fldChar w:fldCharType="begin"/>
            </w:r>
            <w:r w:rsidR="00F85CEE">
              <w:rPr>
                <w:noProof/>
                <w:webHidden/>
              </w:rPr>
              <w:instrText xml:space="preserve"> PAGEREF _Toc7710315 \h </w:instrText>
            </w:r>
            <w:r w:rsidR="00F85CEE">
              <w:rPr>
                <w:noProof/>
                <w:webHidden/>
              </w:rPr>
            </w:r>
            <w:r w:rsidR="00F85CEE">
              <w:rPr>
                <w:noProof/>
                <w:webHidden/>
              </w:rPr>
              <w:fldChar w:fldCharType="separate"/>
            </w:r>
            <w:r w:rsidR="00F85CEE">
              <w:rPr>
                <w:noProof/>
                <w:webHidden/>
              </w:rPr>
              <w:t>74</w:t>
            </w:r>
            <w:r w:rsidR="00F85CEE">
              <w:rPr>
                <w:noProof/>
                <w:webHidden/>
              </w:rPr>
              <w:fldChar w:fldCharType="end"/>
            </w:r>
          </w:hyperlink>
        </w:p>
        <w:p w14:paraId="4739968B" w14:textId="29013EE8" w:rsidR="00F85CEE" w:rsidRDefault="00CD4252">
          <w:pPr>
            <w:pStyle w:val="TOC3"/>
            <w:tabs>
              <w:tab w:val="left" w:pos="960"/>
              <w:tab w:val="right" w:leader="dot" w:pos="9350"/>
            </w:tabs>
            <w:rPr>
              <w:rFonts w:eastAsiaTheme="minorEastAsia" w:cstheme="minorBidi"/>
              <w:i w:val="0"/>
              <w:iCs w:val="0"/>
              <w:noProof/>
              <w:sz w:val="24"/>
              <w:szCs w:val="24"/>
            </w:rPr>
          </w:pPr>
          <w:hyperlink w:anchor="_Toc7710316"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Johnson v. Davis (1985) [water leak/misrepresentation case]</w:t>
            </w:r>
            <w:r w:rsidR="00F85CEE">
              <w:rPr>
                <w:noProof/>
                <w:webHidden/>
              </w:rPr>
              <w:tab/>
            </w:r>
            <w:r w:rsidR="00F85CEE">
              <w:rPr>
                <w:noProof/>
                <w:webHidden/>
              </w:rPr>
              <w:fldChar w:fldCharType="begin"/>
            </w:r>
            <w:r w:rsidR="00F85CEE">
              <w:rPr>
                <w:noProof/>
                <w:webHidden/>
              </w:rPr>
              <w:instrText xml:space="preserve"> PAGEREF _Toc7710316 \h </w:instrText>
            </w:r>
            <w:r w:rsidR="00F85CEE">
              <w:rPr>
                <w:noProof/>
                <w:webHidden/>
              </w:rPr>
            </w:r>
            <w:r w:rsidR="00F85CEE">
              <w:rPr>
                <w:noProof/>
                <w:webHidden/>
              </w:rPr>
              <w:fldChar w:fldCharType="separate"/>
            </w:r>
            <w:r w:rsidR="00F85CEE">
              <w:rPr>
                <w:noProof/>
                <w:webHidden/>
              </w:rPr>
              <w:t>74</w:t>
            </w:r>
            <w:r w:rsidR="00F85CEE">
              <w:rPr>
                <w:noProof/>
                <w:webHidden/>
              </w:rPr>
              <w:fldChar w:fldCharType="end"/>
            </w:r>
          </w:hyperlink>
        </w:p>
        <w:p w14:paraId="07512E49" w14:textId="06C69907" w:rsidR="00F85CEE" w:rsidRDefault="00CD4252">
          <w:pPr>
            <w:pStyle w:val="TOC3"/>
            <w:tabs>
              <w:tab w:val="left" w:pos="960"/>
              <w:tab w:val="right" w:leader="dot" w:pos="9350"/>
            </w:tabs>
            <w:rPr>
              <w:rFonts w:eastAsiaTheme="minorEastAsia" w:cstheme="minorBidi"/>
              <w:i w:val="0"/>
              <w:iCs w:val="0"/>
              <w:noProof/>
              <w:sz w:val="24"/>
              <w:szCs w:val="24"/>
            </w:rPr>
          </w:pPr>
          <w:hyperlink w:anchor="_Toc7710317" w:history="1">
            <w:r w:rsidR="00F85CEE" w:rsidRPr="000531E6">
              <w:rPr>
                <w:rStyle w:val="Hyperlink"/>
                <w:b/>
                <w:noProof/>
              </w:rPr>
              <w:t>v.</w:t>
            </w:r>
            <w:r w:rsidR="00F85CEE">
              <w:rPr>
                <w:rFonts w:eastAsiaTheme="minorEastAsia" w:cstheme="minorBidi"/>
                <w:i w:val="0"/>
                <w:iCs w:val="0"/>
                <w:noProof/>
                <w:sz w:val="24"/>
                <w:szCs w:val="24"/>
              </w:rPr>
              <w:tab/>
            </w:r>
            <w:r w:rsidR="00F85CEE" w:rsidRPr="000531E6">
              <w:rPr>
                <w:rStyle w:val="Hyperlink"/>
                <w:b/>
                <w:noProof/>
              </w:rPr>
              <w:t>Stambovsky v. Ackley (1991) [haunted house]</w:t>
            </w:r>
            <w:r w:rsidR="00F85CEE">
              <w:rPr>
                <w:noProof/>
                <w:webHidden/>
              </w:rPr>
              <w:tab/>
            </w:r>
            <w:r w:rsidR="00F85CEE">
              <w:rPr>
                <w:noProof/>
                <w:webHidden/>
              </w:rPr>
              <w:fldChar w:fldCharType="begin"/>
            </w:r>
            <w:r w:rsidR="00F85CEE">
              <w:rPr>
                <w:noProof/>
                <w:webHidden/>
              </w:rPr>
              <w:instrText xml:space="preserve"> PAGEREF _Toc7710317 \h </w:instrText>
            </w:r>
            <w:r w:rsidR="00F85CEE">
              <w:rPr>
                <w:noProof/>
                <w:webHidden/>
              </w:rPr>
            </w:r>
            <w:r w:rsidR="00F85CEE">
              <w:rPr>
                <w:noProof/>
                <w:webHidden/>
              </w:rPr>
              <w:fldChar w:fldCharType="separate"/>
            </w:r>
            <w:r w:rsidR="00F85CEE">
              <w:rPr>
                <w:noProof/>
                <w:webHidden/>
              </w:rPr>
              <w:t>75</w:t>
            </w:r>
            <w:r w:rsidR="00F85CEE">
              <w:rPr>
                <w:noProof/>
                <w:webHidden/>
              </w:rPr>
              <w:fldChar w:fldCharType="end"/>
            </w:r>
          </w:hyperlink>
        </w:p>
        <w:p w14:paraId="50696D8D" w14:textId="42B60013" w:rsidR="00F85CEE" w:rsidRDefault="00CD4252">
          <w:pPr>
            <w:pStyle w:val="TOC2"/>
            <w:tabs>
              <w:tab w:val="left" w:pos="720"/>
              <w:tab w:val="right" w:leader="dot" w:pos="9350"/>
            </w:tabs>
            <w:rPr>
              <w:rFonts w:eastAsiaTheme="minorEastAsia" w:cstheme="minorBidi"/>
              <w:smallCaps w:val="0"/>
              <w:noProof/>
              <w:sz w:val="24"/>
              <w:szCs w:val="24"/>
            </w:rPr>
          </w:pPr>
          <w:hyperlink w:anchor="_Toc7710318"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Remedies</w:t>
            </w:r>
            <w:r w:rsidR="00F85CEE">
              <w:rPr>
                <w:noProof/>
                <w:webHidden/>
              </w:rPr>
              <w:tab/>
            </w:r>
            <w:r w:rsidR="00F85CEE">
              <w:rPr>
                <w:noProof/>
                <w:webHidden/>
              </w:rPr>
              <w:fldChar w:fldCharType="begin"/>
            </w:r>
            <w:r w:rsidR="00F85CEE">
              <w:rPr>
                <w:noProof/>
                <w:webHidden/>
              </w:rPr>
              <w:instrText xml:space="preserve"> PAGEREF _Toc7710318 \h </w:instrText>
            </w:r>
            <w:r w:rsidR="00F85CEE">
              <w:rPr>
                <w:noProof/>
                <w:webHidden/>
              </w:rPr>
            </w:r>
            <w:r w:rsidR="00F85CEE">
              <w:rPr>
                <w:noProof/>
                <w:webHidden/>
              </w:rPr>
              <w:fldChar w:fldCharType="separate"/>
            </w:r>
            <w:r w:rsidR="00F85CEE">
              <w:rPr>
                <w:noProof/>
                <w:webHidden/>
              </w:rPr>
              <w:t>76</w:t>
            </w:r>
            <w:r w:rsidR="00F85CEE">
              <w:rPr>
                <w:noProof/>
                <w:webHidden/>
              </w:rPr>
              <w:fldChar w:fldCharType="end"/>
            </w:r>
          </w:hyperlink>
        </w:p>
        <w:p w14:paraId="779C9B8D" w14:textId="45B7BE44" w:rsidR="00F85CEE" w:rsidRDefault="00CD4252">
          <w:pPr>
            <w:pStyle w:val="TOC3"/>
            <w:tabs>
              <w:tab w:val="left" w:pos="960"/>
              <w:tab w:val="right" w:leader="dot" w:pos="9350"/>
            </w:tabs>
            <w:rPr>
              <w:rFonts w:eastAsiaTheme="minorEastAsia" w:cstheme="minorBidi"/>
              <w:i w:val="0"/>
              <w:iCs w:val="0"/>
              <w:noProof/>
              <w:sz w:val="24"/>
              <w:szCs w:val="24"/>
            </w:rPr>
          </w:pPr>
          <w:hyperlink w:anchor="_Toc7710319" w:history="1">
            <w:r w:rsidR="00F85CEE" w:rsidRPr="000531E6">
              <w:rPr>
                <w:rStyle w:val="Hyperlink"/>
                <w:b/>
                <w:noProof/>
              </w:rPr>
              <w:t>iv.</w:t>
            </w:r>
            <w:r w:rsidR="00F85CEE">
              <w:rPr>
                <w:rFonts w:eastAsiaTheme="minorEastAsia" w:cstheme="minorBidi"/>
                <w:i w:val="0"/>
                <w:iCs w:val="0"/>
                <w:noProof/>
                <w:sz w:val="24"/>
                <w:szCs w:val="24"/>
              </w:rPr>
              <w:tab/>
            </w:r>
            <w:r w:rsidR="00F85CEE" w:rsidRPr="000531E6">
              <w:rPr>
                <w:rStyle w:val="Hyperlink"/>
                <w:b/>
                <w:noProof/>
              </w:rPr>
              <w:t>Jones v. Lee (1999)</w:t>
            </w:r>
            <w:r w:rsidR="00F85CEE">
              <w:rPr>
                <w:noProof/>
                <w:webHidden/>
              </w:rPr>
              <w:tab/>
            </w:r>
            <w:r w:rsidR="00F85CEE">
              <w:rPr>
                <w:noProof/>
                <w:webHidden/>
              </w:rPr>
              <w:fldChar w:fldCharType="begin"/>
            </w:r>
            <w:r w:rsidR="00F85CEE">
              <w:rPr>
                <w:noProof/>
                <w:webHidden/>
              </w:rPr>
              <w:instrText xml:space="preserve"> PAGEREF _Toc7710319 \h </w:instrText>
            </w:r>
            <w:r w:rsidR="00F85CEE">
              <w:rPr>
                <w:noProof/>
                <w:webHidden/>
              </w:rPr>
            </w:r>
            <w:r w:rsidR="00F85CEE">
              <w:rPr>
                <w:noProof/>
                <w:webHidden/>
              </w:rPr>
              <w:fldChar w:fldCharType="separate"/>
            </w:r>
            <w:r w:rsidR="00F85CEE">
              <w:rPr>
                <w:noProof/>
                <w:webHidden/>
              </w:rPr>
              <w:t>77</w:t>
            </w:r>
            <w:r w:rsidR="00F85CEE">
              <w:rPr>
                <w:noProof/>
                <w:webHidden/>
              </w:rPr>
              <w:fldChar w:fldCharType="end"/>
            </w:r>
          </w:hyperlink>
        </w:p>
        <w:p w14:paraId="4E086E8D" w14:textId="61277239" w:rsidR="00F85CEE" w:rsidRDefault="00CD4252">
          <w:pPr>
            <w:pStyle w:val="TOC2"/>
            <w:tabs>
              <w:tab w:val="left" w:pos="720"/>
              <w:tab w:val="right" w:leader="dot" w:pos="9350"/>
            </w:tabs>
            <w:rPr>
              <w:rFonts w:eastAsiaTheme="minorEastAsia" w:cstheme="minorBidi"/>
              <w:smallCaps w:val="0"/>
              <w:noProof/>
              <w:sz w:val="24"/>
              <w:szCs w:val="24"/>
            </w:rPr>
          </w:pPr>
          <w:hyperlink w:anchor="_Toc7710320" w:history="1">
            <w:r w:rsidR="00F85CEE" w:rsidRPr="000531E6">
              <w:rPr>
                <w:rStyle w:val="Hyperlink"/>
                <w:noProof/>
              </w:rPr>
              <w:t>e.</w:t>
            </w:r>
            <w:r w:rsidR="00F85CEE">
              <w:rPr>
                <w:rFonts w:eastAsiaTheme="minorEastAsia" w:cstheme="minorBidi"/>
                <w:smallCaps w:val="0"/>
                <w:noProof/>
                <w:sz w:val="24"/>
                <w:szCs w:val="24"/>
              </w:rPr>
              <w:tab/>
            </w:r>
            <w:r w:rsidR="00F85CEE" w:rsidRPr="000531E6">
              <w:rPr>
                <w:rStyle w:val="Hyperlink"/>
                <w:noProof/>
              </w:rPr>
              <w:t>The Deed</w:t>
            </w:r>
            <w:r w:rsidR="00F85CEE">
              <w:rPr>
                <w:noProof/>
                <w:webHidden/>
              </w:rPr>
              <w:tab/>
            </w:r>
            <w:r w:rsidR="00F85CEE">
              <w:rPr>
                <w:noProof/>
                <w:webHidden/>
              </w:rPr>
              <w:fldChar w:fldCharType="begin"/>
            </w:r>
            <w:r w:rsidR="00F85CEE">
              <w:rPr>
                <w:noProof/>
                <w:webHidden/>
              </w:rPr>
              <w:instrText xml:space="preserve"> PAGEREF _Toc7710320 \h </w:instrText>
            </w:r>
            <w:r w:rsidR="00F85CEE">
              <w:rPr>
                <w:noProof/>
                <w:webHidden/>
              </w:rPr>
            </w:r>
            <w:r w:rsidR="00F85CEE">
              <w:rPr>
                <w:noProof/>
                <w:webHidden/>
              </w:rPr>
              <w:fldChar w:fldCharType="separate"/>
            </w:r>
            <w:r w:rsidR="00F85CEE">
              <w:rPr>
                <w:noProof/>
                <w:webHidden/>
              </w:rPr>
              <w:t>77</w:t>
            </w:r>
            <w:r w:rsidR="00F85CEE">
              <w:rPr>
                <w:noProof/>
                <w:webHidden/>
              </w:rPr>
              <w:fldChar w:fldCharType="end"/>
            </w:r>
          </w:hyperlink>
        </w:p>
        <w:p w14:paraId="3485FAA7" w14:textId="7DE5840D" w:rsidR="00F85CEE" w:rsidRDefault="00CD4252">
          <w:pPr>
            <w:pStyle w:val="TOC3"/>
            <w:tabs>
              <w:tab w:val="left" w:pos="960"/>
              <w:tab w:val="right" w:leader="dot" w:pos="9350"/>
            </w:tabs>
            <w:rPr>
              <w:rFonts w:eastAsiaTheme="minorEastAsia" w:cstheme="minorBidi"/>
              <w:i w:val="0"/>
              <w:iCs w:val="0"/>
              <w:noProof/>
              <w:sz w:val="24"/>
              <w:szCs w:val="24"/>
            </w:rPr>
          </w:pPr>
          <w:hyperlink w:anchor="_Toc7710321" w:history="1">
            <w:r w:rsidR="00F85CEE" w:rsidRPr="000531E6">
              <w:rPr>
                <w:rStyle w:val="Hyperlink"/>
                <w:noProof/>
              </w:rPr>
              <w:t>i.</w:t>
            </w:r>
            <w:r w:rsidR="00F85CEE">
              <w:rPr>
                <w:rFonts w:eastAsiaTheme="minorEastAsia" w:cstheme="minorBidi"/>
                <w:i w:val="0"/>
                <w:iCs w:val="0"/>
                <w:noProof/>
                <w:sz w:val="24"/>
                <w:szCs w:val="24"/>
              </w:rPr>
              <w:tab/>
            </w:r>
            <w:r w:rsidR="00F85CEE" w:rsidRPr="000531E6">
              <w:rPr>
                <w:rStyle w:val="Hyperlink"/>
                <w:noProof/>
              </w:rPr>
              <w:t>Three types:</w:t>
            </w:r>
            <w:r w:rsidR="00F85CEE">
              <w:rPr>
                <w:noProof/>
                <w:webHidden/>
              </w:rPr>
              <w:tab/>
            </w:r>
            <w:r w:rsidR="00F85CEE">
              <w:rPr>
                <w:noProof/>
                <w:webHidden/>
              </w:rPr>
              <w:fldChar w:fldCharType="begin"/>
            </w:r>
            <w:r w:rsidR="00F85CEE">
              <w:rPr>
                <w:noProof/>
                <w:webHidden/>
              </w:rPr>
              <w:instrText xml:space="preserve"> PAGEREF _Toc7710321 \h </w:instrText>
            </w:r>
            <w:r w:rsidR="00F85CEE">
              <w:rPr>
                <w:noProof/>
                <w:webHidden/>
              </w:rPr>
            </w:r>
            <w:r w:rsidR="00F85CEE">
              <w:rPr>
                <w:noProof/>
                <w:webHidden/>
              </w:rPr>
              <w:fldChar w:fldCharType="separate"/>
            </w:r>
            <w:r w:rsidR="00F85CEE">
              <w:rPr>
                <w:noProof/>
                <w:webHidden/>
              </w:rPr>
              <w:t>77</w:t>
            </w:r>
            <w:r w:rsidR="00F85CEE">
              <w:rPr>
                <w:noProof/>
                <w:webHidden/>
              </w:rPr>
              <w:fldChar w:fldCharType="end"/>
            </w:r>
          </w:hyperlink>
        </w:p>
        <w:p w14:paraId="12EDB3EF" w14:textId="0A696879" w:rsidR="00F85CEE" w:rsidRDefault="00CD4252">
          <w:pPr>
            <w:pStyle w:val="TOC3"/>
            <w:tabs>
              <w:tab w:val="left" w:pos="960"/>
              <w:tab w:val="right" w:leader="dot" w:pos="9350"/>
            </w:tabs>
            <w:rPr>
              <w:rFonts w:eastAsiaTheme="minorEastAsia" w:cstheme="minorBidi"/>
              <w:i w:val="0"/>
              <w:iCs w:val="0"/>
              <w:noProof/>
              <w:sz w:val="24"/>
              <w:szCs w:val="24"/>
            </w:rPr>
          </w:pPr>
          <w:hyperlink w:anchor="_Toc7710322" w:history="1">
            <w:r w:rsidR="00F85CEE" w:rsidRPr="000531E6">
              <w:rPr>
                <w:rStyle w:val="Hyperlink"/>
                <w:noProof/>
              </w:rPr>
              <w:t>iv.</w:t>
            </w:r>
            <w:r w:rsidR="00F85CEE">
              <w:rPr>
                <w:rFonts w:eastAsiaTheme="minorEastAsia" w:cstheme="minorBidi"/>
                <w:i w:val="0"/>
                <w:iCs w:val="0"/>
                <w:noProof/>
                <w:sz w:val="24"/>
                <w:szCs w:val="24"/>
              </w:rPr>
              <w:tab/>
            </w:r>
            <w:r w:rsidR="00F85CEE" w:rsidRPr="000531E6">
              <w:rPr>
                <w:rStyle w:val="Hyperlink"/>
                <w:noProof/>
              </w:rPr>
              <w:t>Warranties</w:t>
            </w:r>
            <w:r w:rsidR="00F85CEE">
              <w:rPr>
                <w:noProof/>
                <w:webHidden/>
              </w:rPr>
              <w:tab/>
            </w:r>
            <w:r w:rsidR="00F85CEE">
              <w:rPr>
                <w:noProof/>
                <w:webHidden/>
              </w:rPr>
              <w:fldChar w:fldCharType="begin"/>
            </w:r>
            <w:r w:rsidR="00F85CEE">
              <w:rPr>
                <w:noProof/>
                <w:webHidden/>
              </w:rPr>
              <w:instrText xml:space="preserve"> PAGEREF _Toc7710322 \h </w:instrText>
            </w:r>
            <w:r w:rsidR="00F85CEE">
              <w:rPr>
                <w:noProof/>
                <w:webHidden/>
              </w:rPr>
            </w:r>
            <w:r w:rsidR="00F85CEE">
              <w:rPr>
                <w:noProof/>
                <w:webHidden/>
              </w:rPr>
              <w:fldChar w:fldCharType="separate"/>
            </w:r>
            <w:r w:rsidR="00F85CEE">
              <w:rPr>
                <w:noProof/>
                <w:webHidden/>
              </w:rPr>
              <w:t>77</w:t>
            </w:r>
            <w:r w:rsidR="00F85CEE">
              <w:rPr>
                <w:noProof/>
                <w:webHidden/>
              </w:rPr>
              <w:fldChar w:fldCharType="end"/>
            </w:r>
          </w:hyperlink>
        </w:p>
        <w:p w14:paraId="441C9471" w14:textId="4EE67A97" w:rsidR="00F85CEE" w:rsidRDefault="00CD4252">
          <w:pPr>
            <w:pStyle w:val="TOC3"/>
            <w:tabs>
              <w:tab w:val="left" w:pos="960"/>
              <w:tab w:val="right" w:leader="dot" w:pos="9350"/>
            </w:tabs>
            <w:rPr>
              <w:rFonts w:eastAsiaTheme="minorEastAsia" w:cstheme="minorBidi"/>
              <w:i w:val="0"/>
              <w:iCs w:val="0"/>
              <w:noProof/>
              <w:sz w:val="24"/>
              <w:szCs w:val="24"/>
            </w:rPr>
          </w:pPr>
          <w:hyperlink w:anchor="_Toc7710323" w:history="1">
            <w:r w:rsidR="00F85CEE" w:rsidRPr="000531E6">
              <w:rPr>
                <w:rStyle w:val="Hyperlink"/>
                <w:b/>
                <w:noProof/>
              </w:rPr>
              <w:t>v.</w:t>
            </w:r>
            <w:r w:rsidR="00F85CEE">
              <w:rPr>
                <w:rFonts w:eastAsiaTheme="minorEastAsia" w:cstheme="minorBidi"/>
                <w:i w:val="0"/>
                <w:iCs w:val="0"/>
                <w:noProof/>
                <w:sz w:val="24"/>
                <w:szCs w:val="24"/>
              </w:rPr>
              <w:tab/>
            </w:r>
            <w:r w:rsidR="00F85CEE" w:rsidRPr="000531E6">
              <w:rPr>
                <w:rStyle w:val="Hyperlink"/>
                <w:b/>
                <w:noProof/>
              </w:rPr>
              <w:t>Brown v. Lober (1979) [mineral rights]</w:t>
            </w:r>
            <w:r w:rsidR="00F85CEE">
              <w:rPr>
                <w:noProof/>
                <w:webHidden/>
              </w:rPr>
              <w:tab/>
            </w:r>
            <w:r w:rsidR="00F85CEE">
              <w:rPr>
                <w:noProof/>
                <w:webHidden/>
              </w:rPr>
              <w:fldChar w:fldCharType="begin"/>
            </w:r>
            <w:r w:rsidR="00F85CEE">
              <w:rPr>
                <w:noProof/>
                <w:webHidden/>
              </w:rPr>
              <w:instrText xml:space="preserve"> PAGEREF _Toc7710323 \h </w:instrText>
            </w:r>
            <w:r w:rsidR="00F85CEE">
              <w:rPr>
                <w:noProof/>
                <w:webHidden/>
              </w:rPr>
            </w:r>
            <w:r w:rsidR="00F85CEE">
              <w:rPr>
                <w:noProof/>
                <w:webHidden/>
              </w:rPr>
              <w:fldChar w:fldCharType="separate"/>
            </w:r>
            <w:r w:rsidR="00F85CEE">
              <w:rPr>
                <w:noProof/>
                <w:webHidden/>
              </w:rPr>
              <w:t>78</w:t>
            </w:r>
            <w:r w:rsidR="00F85CEE">
              <w:rPr>
                <w:noProof/>
                <w:webHidden/>
              </w:rPr>
              <w:fldChar w:fldCharType="end"/>
            </w:r>
          </w:hyperlink>
        </w:p>
        <w:p w14:paraId="17778ADF" w14:textId="622FBCF2" w:rsidR="00F85CEE" w:rsidRDefault="00CD4252">
          <w:pPr>
            <w:pStyle w:val="TOC3"/>
            <w:tabs>
              <w:tab w:val="left" w:pos="960"/>
              <w:tab w:val="right" w:leader="dot" w:pos="9350"/>
            </w:tabs>
            <w:rPr>
              <w:rFonts w:eastAsiaTheme="minorEastAsia" w:cstheme="minorBidi"/>
              <w:i w:val="0"/>
              <w:iCs w:val="0"/>
              <w:noProof/>
              <w:sz w:val="24"/>
              <w:szCs w:val="24"/>
            </w:rPr>
          </w:pPr>
          <w:hyperlink w:anchor="_Toc7710324" w:history="1">
            <w:r w:rsidR="00F85CEE" w:rsidRPr="000531E6">
              <w:rPr>
                <w:rStyle w:val="Hyperlink"/>
                <w:noProof/>
              </w:rPr>
              <w:t>4.</w:t>
            </w:r>
            <w:r w:rsidR="00F85CEE">
              <w:rPr>
                <w:rFonts w:eastAsiaTheme="minorEastAsia" w:cstheme="minorBidi"/>
                <w:i w:val="0"/>
                <w:iCs w:val="0"/>
                <w:noProof/>
                <w:sz w:val="24"/>
                <w:szCs w:val="24"/>
              </w:rPr>
              <w:tab/>
            </w:r>
            <w:r w:rsidR="00F85CEE" w:rsidRPr="000531E6">
              <w:rPr>
                <w:rStyle w:val="Hyperlink"/>
                <w:b/>
                <w:noProof/>
              </w:rPr>
              <w:t>Sweeney v. Sweeney (1940) [deeds shit to brother to get around wife]</w:t>
            </w:r>
            <w:r w:rsidR="00F85CEE">
              <w:rPr>
                <w:noProof/>
                <w:webHidden/>
              </w:rPr>
              <w:tab/>
            </w:r>
            <w:r w:rsidR="00F85CEE">
              <w:rPr>
                <w:noProof/>
                <w:webHidden/>
              </w:rPr>
              <w:fldChar w:fldCharType="begin"/>
            </w:r>
            <w:r w:rsidR="00F85CEE">
              <w:rPr>
                <w:noProof/>
                <w:webHidden/>
              </w:rPr>
              <w:instrText xml:space="preserve"> PAGEREF _Toc7710324 \h </w:instrText>
            </w:r>
            <w:r w:rsidR="00F85CEE">
              <w:rPr>
                <w:noProof/>
                <w:webHidden/>
              </w:rPr>
            </w:r>
            <w:r w:rsidR="00F85CEE">
              <w:rPr>
                <w:noProof/>
                <w:webHidden/>
              </w:rPr>
              <w:fldChar w:fldCharType="separate"/>
            </w:r>
            <w:r w:rsidR="00F85CEE">
              <w:rPr>
                <w:noProof/>
                <w:webHidden/>
              </w:rPr>
              <w:t>79</w:t>
            </w:r>
            <w:r w:rsidR="00F85CEE">
              <w:rPr>
                <w:noProof/>
                <w:webHidden/>
              </w:rPr>
              <w:fldChar w:fldCharType="end"/>
            </w:r>
          </w:hyperlink>
        </w:p>
        <w:p w14:paraId="60173BFD" w14:textId="01A813AE" w:rsidR="00F85CEE" w:rsidRDefault="00CD4252">
          <w:pPr>
            <w:pStyle w:val="TOC2"/>
            <w:tabs>
              <w:tab w:val="left" w:pos="720"/>
              <w:tab w:val="right" w:leader="dot" w:pos="9350"/>
            </w:tabs>
            <w:rPr>
              <w:rFonts w:eastAsiaTheme="minorEastAsia" w:cstheme="minorBidi"/>
              <w:smallCaps w:val="0"/>
              <w:noProof/>
              <w:sz w:val="24"/>
              <w:szCs w:val="24"/>
            </w:rPr>
          </w:pPr>
          <w:hyperlink w:anchor="_Toc7710325" w:history="1">
            <w:r w:rsidR="00F85CEE" w:rsidRPr="000531E6">
              <w:rPr>
                <w:rStyle w:val="Hyperlink"/>
                <w:noProof/>
              </w:rPr>
              <w:t>f.</w:t>
            </w:r>
            <w:r w:rsidR="00F85CEE">
              <w:rPr>
                <w:rFonts w:eastAsiaTheme="minorEastAsia" w:cstheme="minorBidi"/>
                <w:smallCaps w:val="0"/>
                <w:noProof/>
                <w:sz w:val="24"/>
                <w:szCs w:val="24"/>
              </w:rPr>
              <w:tab/>
            </w:r>
            <w:r w:rsidR="00F85CEE" w:rsidRPr="000531E6">
              <w:rPr>
                <w:rStyle w:val="Hyperlink"/>
                <w:noProof/>
              </w:rPr>
              <w:t>Recording and Title Assurance</w:t>
            </w:r>
            <w:r w:rsidR="00F85CEE">
              <w:rPr>
                <w:noProof/>
                <w:webHidden/>
              </w:rPr>
              <w:tab/>
            </w:r>
            <w:r w:rsidR="00F85CEE">
              <w:rPr>
                <w:noProof/>
                <w:webHidden/>
              </w:rPr>
              <w:fldChar w:fldCharType="begin"/>
            </w:r>
            <w:r w:rsidR="00F85CEE">
              <w:rPr>
                <w:noProof/>
                <w:webHidden/>
              </w:rPr>
              <w:instrText xml:space="preserve"> PAGEREF _Toc7710325 \h </w:instrText>
            </w:r>
            <w:r w:rsidR="00F85CEE">
              <w:rPr>
                <w:noProof/>
                <w:webHidden/>
              </w:rPr>
            </w:r>
            <w:r w:rsidR="00F85CEE">
              <w:rPr>
                <w:noProof/>
                <w:webHidden/>
              </w:rPr>
              <w:fldChar w:fldCharType="separate"/>
            </w:r>
            <w:r w:rsidR="00F85CEE">
              <w:rPr>
                <w:noProof/>
                <w:webHidden/>
              </w:rPr>
              <w:t>80</w:t>
            </w:r>
            <w:r w:rsidR="00F85CEE">
              <w:rPr>
                <w:noProof/>
                <w:webHidden/>
              </w:rPr>
              <w:fldChar w:fldCharType="end"/>
            </w:r>
          </w:hyperlink>
        </w:p>
        <w:p w14:paraId="766554D7" w14:textId="4D2DFEAC" w:rsidR="00F85CEE" w:rsidRDefault="00CD4252">
          <w:pPr>
            <w:pStyle w:val="TOC3"/>
            <w:tabs>
              <w:tab w:val="left" w:pos="1200"/>
              <w:tab w:val="right" w:leader="dot" w:pos="9350"/>
            </w:tabs>
            <w:rPr>
              <w:rFonts w:eastAsiaTheme="minorEastAsia" w:cstheme="minorBidi"/>
              <w:i w:val="0"/>
              <w:iCs w:val="0"/>
              <w:noProof/>
              <w:sz w:val="24"/>
              <w:szCs w:val="24"/>
            </w:rPr>
          </w:pPr>
          <w:hyperlink w:anchor="_Toc7710326" w:history="1">
            <w:r w:rsidR="00F85CEE" w:rsidRPr="000531E6">
              <w:rPr>
                <w:rStyle w:val="Hyperlink"/>
                <w:b/>
                <w:noProof/>
              </w:rPr>
              <w:t>vii.</w:t>
            </w:r>
            <w:r w:rsidR="00F85CEE">
              <w:rPr>
                <w:rFonts w:eastAsiaTheme="minorEastAsia" w:cstheme="minorBidi"/>
                <w:i w:val="0"/>
                <w:iCs w:val="0"/>
                <w:noProof/>
                <w:sz w:val="24"/>
                <w:szCs w:val="24"/>
              </w:rPr>
              <w:tab/>
            </w:r>
            <w:r w:rsidR="00F85CEE" w:rsidRPr="000531E6">
              <w:rPr>
                <w:rStyle w:val="Hyperlink"/>
                <w:b/>
                <w:noProof/>
              </w:rPr>
              <w:t>Luthi v. Evans (1978) [oil and gas leases]</w:t>
            </w:r>
            <w:r w:rsidR="00F85CEE">
              <w:rPr>
                <w:noProof/>
                <w:webHidden/>
              </w:rPr>
              <w:tab/>
            </w:r>
            <w:r w:rsidR="00F85CEE">
              <w:rPr>
                <w:noProof/>
                <w:webHidden/>
              </w:rPr>
              <w:fldChar w:fldCharType="begin"/>
            </w:r>
            <w:r w:rsidR="00F85CEE">
              <w:rPr>
                <w:noProof/>
                <w:webHidden/>
              </w:rPr>
              <w:instrText xml:space="preserve"> PAGEREF _Toc7710326 \h </w:instrText>
            </w:r>
            <w:r w:rsidR="00F85CEE">
              <w:rPr>
                <w:noProof/>
                <w:webHidden/>
              </w:rPr>
            </w:r>
            <w:r w:rsidR="00F85CEE">
              <w:rPr>
                <w:noProof/>
                <w:webHidden/>
              </w:rPr>
              <w:fldChar w:fldCharType="separate"/>
            </w:r>
            <w:r w:rsidR="00F85CEE">
              <w:rPr>
                <w:noProof/>
                <w:webHidden/>
              </w:rPr>
              <w:t>82</w:t>
            </w:r>
            <w:r w:rsidR="00F85CEE">
              <w:rPr>
                <w:noProof/>
                <w:webHidden/>
              </w:rPr>
              <w:fldChar w:fldCharType="end"/>
            </w:r>
          </w:hyperlink>
        </w:p>
        <w:p w14:paraId="2874A695" w14:textId="4CE8A1BC" w:rsidR="00F85CEE" w:rsidRDefault="00CD4252">
          <w:pPr>
            <w:pStyle w:val="TOC3"/>
            <w:tabs>
              <w:tab w:val="left" w:pos="1200"/>
              <w:tab w:val="right" w:leader="dot" w:pos="9350"/>
            </w:tabs>
            <w:rPr>
              <w:rFonts w:eastAsiaTheme="minorEastAsia" w:cstheme="minorBidi"/>
              <w:i w:val="0"/>
              <w:iCs w:val="0"/>
              <w:noProof/>
              <w:sz w:val="24"/>
              <w:szCs w:val="24"/>
            </w:rPr>
          </w:pPr>
          <w:hyperlink w:anchor="_Toc7710327" w:history="1">
            <w:r w:rsidR="00F85CEE" w:rsidRPr="000531E6">
              <w:rPr>
                <w:rStyle w:val="Hyperlink"/>
                <w:b/>
                <w:noProof/>
              </w:rPr>
              <w:t>viii.</w:t>
            </w:r>
            <w:r w:rsidR="00F85CEE">
              <w:rPr>
                <w:rFonts w:eastAsiaTheme="minorEastAsia" w:cstheme="minorBidi"/>
                <w:i w:val="0"/>
                <w:iCs w:val="0"/>
                <w:noProof/>
                <w:sz w:val="24"/>
                <w:szCs w:val="24"/>
              </w:rPr>
              <w:tab/>
            </w:r>
            <w:r w:rsidR="00F85CEE" w:rsidRPr="000531E6">
              <w:rPr>
                <w:rStyle w:val="Hyperlink"/>
                <w:b/>
                <w:noProof/>
              </w:rPr>
              <w:t>Messersmith v. Smith (1953) [deed not acknowledged properly]</w:t>
            </w:r>
            <w:r w:rsidR="00F85CEE">
              <w:rPr>
                <w:noProof/>
                <w:webHidden/>
              </w:rPr>
              <w:tab/>
            </w:r>
            <w:r w:rsidR="00F85CEE">
              <w:rPr>
                <w:noProof/>
                <w:webHidden/>
              </w:rPr>
              <w:fldChar w:fldCharType="begin"/>
            </w:r>
            <w:r w:rsidR="00F85CEE">
              <w:rPr>
                <w:noProof/>
                <w:webHidden/>
              </w:rPr>
              <w:instrText xml:space="preserve"> PAGEREF _Toc7710327 \h </w:instrText>
            </w:r>
            <w:r w:rsidR="00F85CEE">
              <w:rPr>
                <w:noProof/>
                <w:webHidden/>
              </w:rPr>
            </w:r>
            <w:r w:rsidR="00F85CEE">
              <w:rPr>
                <w:noProof/>
                <w:webHidden/>
              </w:rPr>
              <w:fldChar w:fldCharType="separate"/>
            </w:r>
            <w:r w:rsidR="00F85CEE">
              <w:rPr>
                <w:noProof/>
                <w:webHidden/>
              </w:rPr>
              <w:t>83</w:t>
            </w:r>
            <w:r w:rsidR="00F85CEE">
              <w:rPr>
                <w:noProof/>
                <w:webHidden/>
              </w:rPr>
              <w:fldChar w:fldCharType="end"/>
            </w:r>
          </w:hyperlink>
        </w:p>
        <w:p w14:paraId="1E2759F4" w14:textId="283FD5F9" w:rsidR="00F85CEE" w:rsidRDefault="00CD4252">
          <w:pPr>
            <w:pStyle w:val="TOC2"/>
            <w:tabs>
              <w:tab w:val="left" w:pos="720"/>
              <w:tab w:val="right" w:leader="dot" w:pos="9350"/>
            </w:tabs>
            <w:rPr>
              <w:rFonts w:eastAsiaTheme="minorEastAsia" w:cstheme="minorBidi"/>
              <w:smallCaps w:val="0"/>
              <w:noProof/>
              <w:sz w:val="24"/>
              <w:szCs w:val="24"/>
            </w:rPr>
          </w:pPr>
          <w:hyperlink w:anchor="_Toc7710328" w:history="1">
            <w:r w:rsidR="00F85CEE" w:rsidRPr="000531E6">
              <w:rPr>
                <w:rStyle w:val="Hyperlink"/>
                <w:noProof/>
              </w:rPr>
              <w:t>g.</w:t>
            </w:r>
            <w:r w:rsidR="00F85CEE">
              <w:rPr>
                <w:rFonts w:eastAsiaTheme="minorEastAsia" w:cstheme="minorBidi"/>
                <w:smallCaps w:val="0"/>
                <w:noProof/>
                <w:sz w:val="24"/>
                <w:szCs w:val="24"/>
              </w:rPr>
              <w:tab/>
            </w:r>
            <w:r w:rsidR="00F85CEE" w:rsidRPr="000531E6">
              <w:rPr>
                <w:rStyle w:val="Hyperlink"/>
                <w:noProof/>
              </w:rPr>
              <w:t>Chain of Title</w:t>
            </w:r>
            <w:r w:rsidR="00F85CEE">
              <w:rPr>
                <w:noProof/>
                <w:webHidden/>
              </w:rPr>
              <w:tab/>
            </w:r>
            <w:r w:rsidR="00F85CEE">
              <w:rPr>
                <w:noProof/>
                <w:webHidden/>
              </w:rPr>
              <w:fldChar w:fldCharType="begin"/>
            </w:r>
            <w:r w:rsidR="00F85CEE">
              <w:rPr>
                <w:noProof/>
                <w:webHidden/>
              </w:rPr>
              <w:instrText xml:space="preserve"> PAGEREF _Toc7710328 \h </w:instrText>
            </w:r>
            <w:r w:rsidR="00F85CEE">
              <w:rPr>
                <w:noProof/>
                <w:webHidden/>
              </w:rPr>
            </w:r>
            <w:r w:rsidR="00F85CEE">
              <w:rPr>
                <w:noProof/>
                <w:webHidden/>
              </w:rPr>
              <w:fldChar w:fldCharType="separate"/>
            </w:r>
            <w:r w:rsidR="00F85CEE">
              <w:rPr>
                <w:noProof/>
                <w:webHidden/>
              </w:rPr>
              <w:t>83</w:t>
            </w:r>
            <w:r w:rsidR="00F85CEE">
              <w:rPr>
                <w:noProof/>
                <w:webHidden/>
              </w:rPr>
              <w:fldChar w:fldCharType="end"/>
            </w:r>
          </w:hyperlink>
        </w:p>
        <w:p w14:paraId="66B2A57A" w14:textId="75FD9AC1" w:rsidR="00F85CEE" w:rsidRDefault="00CD4252">
          <w:pPr>
            <w:pStyle w:val="TOC3"/>
            <w:tabs>
              <w:tab w:val="left" w:pos="960"/>
              <w:tab w:val="right" w:leader="dot" w:pos="9350"/>
            </w:tabs>
            <w:rPr>
              <w:rFonts w:eastAsiaTheme="minorEastAsia" w:cstheme="minorBidi"/>
              <w:i w:val="0"/>
              <w:iCs w:val="0"/>
              <w:noProof/>
              <w:sz w:val="24"/>
              <w:szCs w:val="24"/>
            </w:rPr>
          </w:pPr>
          <w:hyperlink w:anchor="_Toc7710329"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Board of Education of Minneapolis v. Hughes (1912) [wild deed]</w:t>
            </w:r>
            <w:r w:rsidR="00F85CEE">
              <w:rPr>
                <w:noProof/>
                <w:webHidden/>
              </w:rPr>
              <w:tab/>
            </w:r>
            <w:r w:rsidR="00F85CEE">
              <w:rPr>
                <w:noProof/>
                <w:webHidden/>
              </w:rPr>
              <w:fldChar w:fldCharType="begin"/>
            </w:r>
            <w:r w:rsidR="00F85CEE">
              <w:rPr>
                <w:noProof/>
                <w:webHidden/>
              </w:rPr>
              <w:instrText xml:space="preserve"> PAGEREF _Toc7710329 \h </w:instrText>
            </w:r>
            <w:r w:rsidR="00F85CEE">
              <w:rPr>
                <w:noProof/>
                <w:webHidden/>
              </w:rPr>
            </w:r>
            <w:r w:rsidR="00F85CEE">
              <w:rPr>
                <w:noProof/>
                <w:webHidden/>
              </w:rPr>
              <w:fldChar w:fldCharType="separate"/>
            </w:r>
            <w:r w:rsidR="00F85CEE">
              <w:rPr>
                <w:noProof/>
                <w:webHidden/>
              </w:rPr>
              <w:t>83</w:t>
            </w:r>
            <w:r w:rsidR="00F85CEE">
              <w:rPr>
                <w:noProof/>
                <w:webHidden/>
              </w:rPr>
              <w:fldChar w:fldCharType="end"/>
            </w:r>
          </w:hyperlink>
        </w:p>
        <w:p w14:paraId="6E83303B" w14:textId="009C9122" w:rsidR="00F85CEE" w:rsidRDefault="00CD4252">
          <w:pPr>
            <w:pStyle w:val="TOC3"/>
            <w:tabs>
              <w:tab w:val="left" w:pos="960"/>
              <w:tab w:val="right" w:leader="dot" w:pos="9350"/>
            </w:tabs>
            <w:rPr>
              <w:rFonts w:eastAsiaTheme="minorEastAsia" w:cstheme="minorBidi"/>
              <w:i w:val="0"/>
              <w:iCs w:val="0"/>
              <w:noProof/>
              <w:sz w:val="24"/>
              <w:szCs w:val="24"/>
            </w:rPr>
          </w:pPr>
          <w:hyperlink w:anchor="_Toc7710330" w:history="1">
            <w:r w:rsidR="00F85CEE" w:rsidRPr="000531E6">
              <w:rPr>
                <w:rStyle w:val="Hyperlink"/>
                <w:noProof/>
              </w:rPr>
              <w:t>3.</w:t>
            </w:r>
            <w:r w:rsidR="00F85CEE">
              <w:rPr>
                <w:rFonts w:eastAsiaTheme="minorEastAsia" w:cstheme="minorBidi"/>
                <w:i w:val="0"/>
                <w:iCs w:val="0"/>
                <w:noProof/>
                <w:sz w:val="24"/>
                <w:szCs w:val="24"/>
              </w:rPr>
              <w:tab/>
            </w:r>
            <w:r w:rsidR="00F85CEE" w:rsidRPr="000531E6">
              <w:rPr>
                <w:rStyle w:val="Hyperlink"/>
                <w:b/>
                <w:noProof/>
              </w:rPr>
              <w:t>Guillette v. Daly Dry Wall, Inc. (1975) [one deed did not mention restrictions]</w:t>
            </w:r>
            <w:r w:rsidR="00F85CEE">
              <w:rPr>
                <w:noProof/>
                <w:webHidden/>
              </w:rPr>
              <w:tab/>
            </w:r>
            <w:r w:rsidR="00F85CEE">
              <w:rPr>
                <w:noProof/>
                <w:webHidden/>
              </w:rPr>
              <w:fldChar w:fldCharType="begin"/>
            </w:r>
            <w:r w:rsidR="00F85CEE">
              <w:rPr>
                <w:noProof/>
                <w:webHidden/>
              </w:rPr>
              <w:instrText xml:space="preserve"> PAGEREF _Toc7710330 \h </w:instrText>
            </w:r>
            <w:r w:rsidR="00F85CEE">
              <w:rPr>
                <w:noProof/>
                <w:webHidden/>
              </w:rPr>
            </w:r>
            <w:r w:rsidR="00F85CEE">
              <w:rPr>
                <w:noProof/>
                <w:webHidden/>
              </w:rPr>
              <w:fldChar w:fldCharType="separate"/>
            </w:r>
            <w:r w:rsidR="00F85CEE">
              <w:rPr>
                <w:noProof/>
                <w:webHidden/>
              </w:rPr>
              <w:t>84</w:t>
            </w:r>
            <w:r w:rsidR="00F85CEE">
              <w:rPr>
                <w:noProof/>
                <w:webHidden/>
              </w:rPr>
              <w:fldChar w:fldCharType="end"/>
            </w:r>
          </w:hyperlink>
        </w:p>
        <w:p w14:paraId="39DE2B63" w14:textId="642635E8" w:rsidR="00F85CEE" w:rsidRDefault="00CD4252">
          <w:pPr>
            <w:pStyle w:val="TOC3"/>
            <w:tabs>
              <w:tab w:val="left" w:pos="960"/>
              <w:tab w:val="right" w:leader="dot" w:pos="9350"/>
            </w:tabs>
            <w:rPr>
              <w:rFonts w:eastAsiaTheme="minorEastAsia" w:cstheme="minorBidi"/>
              <w:i w:val="0"/>
              <w:iCs w:val="0"/>
              <w:noProof/>
              <w:sz w:val="24"/>
              <w:szCs w:val="24"/>
            </w:rPr>
          </w:pPr>
          <w:hyperlink w:anchor="_Toc7710331"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Lewis v. Superior Court (1994) [notice of lawsuit not available in title search]</w:t>
            </w:r>
            <w:r w:rsidR="00F85CEE">
              <w:rPr>
                <w:noProof/>
                <w:webHidden/>
              </w:rPr>
              <w:tab/>
            </w:r>
            <w:r w:rsidR="00F85CEE">
              <w:rPr>
                <w:noProof/>
                <w:webHidden/>
              </w:rPr>
              <w:fldChar w:fldCharType="begin"/>
            </w:r>
            <w:r w:rsidR="00F85CEE">
              <w:rPr>
                <w:noProof/>
                <w:webHidden/>
              </w:rPr>
              <w:instrText xml:space="preserve"> PAGEREF _Toc7710331 \h </w:instrText>
            </w:r>
            <w:r w:rsidR="00F85CEE">
              <w:rPr>
                <w:noProof/>
                <w:webHidden/>
              </w:rPr>
            </w:r>
            <w:r w:rsidR="00F85CEE">
              <w:rPr>
                <w:noProof/>
                <w:webHidden/>
              </w:rPr>
              <w:fldChar w:fldCharType="separate"/>
            </w:r>
            <w:r w:rsidR="00F85CEE">
              <w:rPr>
                <w:noProof/>
                <w:webHidden/>
              </w:rPr>
              <w:t>85</w:t>
            </w:r>
            <w:r w:rsidR="00F85CEE">
              <w:rPr>
                <w:noProof/>
                <w:webHidden/>
              </w:rPr>
              <w:fldChar w:fldCharType="end"/>
            </w:r>
          </w:hyperlink>
        </w:p>
        <w:p w14:paraId="1B335ACC" w14:textId="6EA129A3" w:rsidR="00F85CEE" w:rsidRDefault="00CD4252">
          <w:pPr>
            <w:pStyle w:val="TOC3"/>
            <w:tabs>
              <w:tab w:val="left" w:pos="960"/>
              <w:tab w:val="right" w:leader="dot" w:pos="9350"/>
            </w:tabs>
            <w:rPr>
              <w:rFonts w:eastAsiaTheme="minorEastAsia" w:cstheme="minorBidi"/>
              <w:i w:val="0"/>
              <w:iCs w:val="0"/>
              <w:noProof/>
              <w:sz w:val="24"/>
              <w:szCs w:val="24"/>
            </w:rPr>
          </w:pPr>
          <w:hyperlink w:anchor="_Toc7710332"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Waldorf Insurance and Bonding, Inc. v. Eglin National Bank (1984)</w:t>
            </w:r>
            <w:r w:rsidR="00F85CEE">
              <w:rPr>
                <w:noProof/>
                <w:webHidden/>
              </w:rPr>
              <w:tab/>
            </w:r>
            <w:r w:rsidR="00F85CEE">
              <w:rPr>
                <w:noProof/>
                <w:webHidden/>
              </w:rPr>
              <w:fldChar w:fldCharType="begin"/>
            </w:r>
            <w:r w:rsidR="00F85CEE">
              <w:rPr>
                <w:noProof/>
                <w:webHidden/>
              </w:rPr>
              <w:instrText xml:space="preserve"> PAGEREF _Toc7710332 \h </w:instrText>
            </w:r>
            <w:r w:rsidR="00F85CEE">
              <w:rPr>
                <w:noProof/>
                <w:webHidden/>
              </w:rPr>
            </w:r>
            <w:r w:rsidR="00F85CEE">
              <w:rPr>
                <w:noProof/>
                <w:webHidden/>
              </w:rPr>
              <w:fldChar w:fldCharType="separate"/>
            </w:r>
            <w:r w:rsidR="00F85CEE">
              <w:rPr>
                <w:noProof/>
                <w:webHidden/>
              </w:rPr>
              <w:t>85</w:t>
            </w:r>
            <w:r w:rsidR="00F85CEE">
              <w:rPr>
                <w:noProof/>
                <w:webHidden/>
              </w:rPr>
              <w:fldChar w:fldCharType="end"/>
            </w:r>
          </w:hyperlink>
        </w:p>
        <w:p w14:paraId="1C2EF1D1" w14:textId="61B319E5" w:rsidR="00F85CEE" w:rsidRDefault="00CD4252">
          <w:pPr>
            <w:pStyle w:val="TOC3"/>
            <w:tabs>
              <w:tab w:val="left" w:pos="960"/>
              <w:tab w:val="right" w:leader="dot" w:pos="9350"/>
            </w:tabs>
            <w:rPr>
              <w:rFonts w:eastAsiaTheme="minorEastAsia" w:cstheme="minorBidi"/>
              <w:i w:val="0"/>
              <w:iCs w:val="0"/>
              <w:noProof/>
              <w:sz w:val="24"/>
              <w:szCs w:val="24"/>
            </w:rPr>
          </w:pPr>
          <w:hyperlink w:anchor="_Toc7710333" w:history="1">
            <w:r w:rsidR="00F85CEE" w:rsidRPr="000531E6">
              <w:rPr>
                <w:rStyle w:val="Hyperlink"/>
                <w:noProof/>
              </w:rPr>
              <w:t>4.</w:t>
            </w:r>
            <w:r w:rsidR="00F85CEE">
              <w:rPr>
                <w:rFonts w:eastAsiaTheme="minorEastAsia" w:cstheme="minorBidi"/>
                <w:i w:val="0"/>
                <w:iCs w:val="0"/>
                <w:noProof/>
                <w:sz w:val="24"/>
                <w:szCs w:val="24"/>
              </w:rPr>
              <w:tab/>
            </w:r>
            <w:r w:rsidR="00F85CEE" w:rsidRPr="000531E6">
              <w:rPr>
                <w:rStyle w:val="Hyperlink"/>
                <w:b/>
                <w:noProof/>
              </w:rPr>
              <w:t>Lick Mill Creek Apartments v. Chicago Title Insurance Co. (1991)</w:t>
            </w:r>
            <w:r w:rsidR="00F85CEE">
              <w:rPr>
                <w:noProof/>
                <w:webHidden/>
              </w:rPr>
              <w:tab/>
            </w:r>
            <w:r w:rsidR="00F85CEE">
              <w:rPr>
                <w:noProof/>
                <w:webHidden/>
              </w:rPr>
              <w:fldChar w:fldCharType="begin"/>
            </w:r>
            <w:r w:rsidR="00F85CEE">
              <w:rPr>
                <w:noProof/>
                <w:webHidden/>
              </w:rPr>
              <w:instrText xml:space="preserve"> PAGEREF _Toc7710333 \h </w:instrText>
            </w:r>
            <w:r w:rsidR="00F85CEE">
              <w:rPr>
                <w:noProof/>
                <w:webHidden/>
              </w:rPr>
            </w:r>
            <w:r w:rsidR="00F85CEE">
              <w:rPr>
                <w:noProof/>
                <w:webHidden/>
              </w:rPr>
              <w:fldChar w:fldCharType="separate"/>
            </w:r>
            <w:r w:rsidR="00F85CEE">
              <w:rPr>
                <w:noProof/>
                <w:webHidden/>
              </w:rPr>
              <w:t>86</w:t>
            </w:r>
            <w:r w:rsidR="00F85CEE">
              <w:rPr>
                <w:noProof/>
                <w:webHidden/>
              </w:rPr>
              <w:fldChar w:fldCharType="end"/>
            </w:r>
          </w:hyperlink>
        </w:p>
        <w:p w14:paraId="4FFFB11F" w14:textId="0F0B6148" w:rsidR="00F85CEE" w:rsidRDefault="00CD4252">
          <w:pPr>
            <w:pStyle w:val="TOC1"/>
            <w:tabs>
              <w:tab w:val="left" w:pos="720"/>
              <w:tab w:val="right" w:leader="dot" w:pos="9350"/>
            </w:tabs>
            <w:rPr>
              <w:rFonts w:eastAsiaTheme="minorEastAsia" w:cstheme="minorBidi"/>
              <w:b w:val="0"/>
              <w:bCs w:val="0"/>
              <w:caps w:val="0"/>
              <w:noProof/>
              <w:sz w:val="24"/>
              <w:szCs w:val="24"/>
            </w:rPr>
          </w:pPr>
          <w:hyperlink w:anchor="_Toc7710334" w:history="1">
            <w:r w:rsidR="00F85CEE" w:rsidRPr="000531E6">
              <w:rPr>
                <w:rStyle w:val="Hyperlink"/>
                <w:noProof/>
              </w:rPr>
              <w:t>VII.</w:t>
            </w:r>
            <w:r w:rsidR="00F85CEE">
              <w:rPr>
                <w:rFonts w:eastAsiaTheme="minorEastAsia" w:cstheme="minorBidi"/>
                <w:b w:val="0"/>
                <w:bCs w:val="0"/>
                <w:caps w:val="0"/>
                <w:noProof/>
                <w:sz w:val="24"/>
                <w:szCs w:val="24"/>
              </w:rPr>
              <w:tab/>
            </w:r>
            <w:r w:rsidR="00F85CEE" w:rsidRPr="000531E6">
              <w:rPr>
                <w:rStyle w:val="Hyperlink"/>
                <w:noProof/>
              </w:rPr>
              <w:t>Nuisance</w:t>
            </w:r>
            <w:r w:rsidR="00F85CEE">
              <w:rPr>
                <w:noProof/>
                <w:webHidden/>
              </w:rPr>
              <w:tab/>
            </w:r>
            <w:r w:rsidR="00F85CEE">
              <w:rPr>
                <w:noProof/>
                <w:webHidden/>
              </w:rPr>
              <w:fldChar w:fldCharType="begin"/>
            </w:r>
            <w:r w:rsidR="00F85CEE">
              <w:rPr>
                <w:noProof/>
                <w:webHidden/>
              </w:rPr>
              <w:instrText xml:space="preserve"> PAGEREF _Toc7710334 \h </w:instrText>
            </w:r>
            <w:r w:rsidR="00F85CEE">
              <w:rPr>
                <w:noProof/>
                <w:webHidden/>
              </w:rPr>
            </w:r>
            <w:r w:rsidR="00F85CEE">
              <w:rPr>
                <w:noProof/>
                <w:webHidden/>
              </w:rPr>
              <w:fldChar w:fldCharType="separate"/>
            </w:r>
            <w:r w:rsidR="00F85CEE">
              <w:rPr>
                <w:noProof/>
                <w:webHidden/>
              </w:rPr>
              <w:t>86</w:t>
            </w:r>
            <w:r w:rsidR="00F85CEE">
              <w:rPr>
                <w:noProof/>
                <w:webHidden/>
              </w:rPr>
              <w:fldChar w:fldCharType="end"/>
            </w:r>
          </w:hyperlink>
        </w:p>
        <w:p w14:paraId="1F3AD612" w14:textId="5098C684" w:rsidR="00F85CEE" w:rsidRDefault="00CD4252">
          <w:pPr>
            <w:pStyle w:val="TOC2"/>
            <w:tabs>
              <w:tab w:val="left" w:pos="720"/>
              <w:tab w:val="right" w:leader="dot" w:pos="9350"/>
            </w:tabs>
            <w:rPr>
              <w:rFonts w:eastAsiaTheme="minorEastAsia" w:cstheme="minorBidi"/>
              <w:smallCaps w:val="0"/>
              <w:noProof/>
              <w:sz w:val="24"/>
              <w:szCs w:val="24"/>
            </w:rPr>
          </w:pPr>
          <w:hyperlink w:anchor="_Toc7710335"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Overview</w:t>
            </w:r>
            <w:r w:rsidR="00F85CEE">
              <w:rPr>
                <w:noProof/>
                <w:webHidden/>
              </w:rPr>
              <w:tab/>
            </w:r>
            <w:r w:rsidR="00F85CEE">
              <w:rPr>
                <w:noProof/>
                <w:webHidden/>
              </w:rPr>
              <w:fldChar w:fldCharType="begin"/>
            </w:r>
            <w:r w:rsidR="00F85CEE">
              <w:rPr>
                <w:noProof/>
                <w:webHidden/>
              </w:rPr>
              <w:instrText xml:space="preserve"> PAGEREF _Toc7710335 \h </w:instrText>
            </w:r>
            <w:r w:rsidR="00F85CEE">
              <w:rPr>
                <w:noProof/>
                <w:webHidden/>
              </w:rPr>
            </w:r>
            <w:r w:rsidR="00F85CEE">
              <w:rPr>
                <w:noProof/>
                <w:webHidden/>
              </w:rPr>
              <w:fldChar w:fldCharType="separate"/>
            </w:r>
            <w:r w:rsidR="00F85CEE">
              <w:rPr>
                <w:noProof/>
                <w:webHidden/>
              </w:rPr>
              <w:t>86</w:t>
            </w:r>
            <w:r w:rsidR="00F85CEE">
              <w:rPr>
                <w:noProof/>
                <w:webHidden/>
              </w:rPr>
              <w:fldChar w:fldCharType="end"/>
            </w:r>
          </w:hyperlink>
        </w:p>
        <w:p w14:paraId="2F3321EB" w14:textId="45C4E30A" w:rsidR="00F85CEE" w:rsidRDefault="00CD4252">
          <w:pPr>
            <w:pStyle w:val="TOC2"/>
            <w:tabs>
              <w:tab w:val="left" w:pos="720"/>
              <w:tab w:val="right" w:leader="dot" w:pos="9350"/>
            </w:tabs>
            <w:rPr>
              <w:rFonts w:eastAsiaTheme="minorEastAsia" w:cstheme="minorBidi"/>
              <w:smallCaps w:val="0"/>
              <w:noProof/>
              <w:sz w:val="24"/>
              <w:szCs w:val="24"/>
            </w:rPr>
          </w:pPr>
          <w:hyperlink w:anchor="_Toc7710336" w:history="1">
            <w:r w:rsidR="00F85CEE" w:rsidRPr="000531E6">
              <w:rPr>
                <w:rStyle w:val="Hyperlink"/>
                <w:b/>
                <w:noProof/>
              </w:rPr>
              <w:t>b.</w:t>
            </w:r>
            <w:r w:rsidR="00F85CEE">
              <w:rPr>
                <w:rFonts w:eastAsiaTheme="minorEastAsia" w:cstheme="minorBidi"/>
                <w:smallCaps w:val="0"/>
                <w:noProof/>
                <w:sz w:val="24"/>
                <w:szCs w:val="24"/>
              </w:rPr>
              <w:tab/>
            </w:r>
            <w:r w:rsidR="00F85CEE" w:rsidRPr="000531E6">
              <w:rPr>
                <w:rStyle w:val="Hyperlink"/>
                <w:b/>
                <w:i/>
                <w:noProof/>
              </w:rPr>
              <w:t xml:space="preserve">Morgan v. High Penn Oil Co. </w:t>
            </w:r>
            <w:r w:rsidR="00F85CEE" w:rsidRPr="000531E6">
              <w:rPr>
                <w:rStyle w:val="Hyperlink"/>
                <w:b/>
                <w:noProof/>
              </w:rPr>
              <w:t>(1953) [oil refinery gases]</w:t>
            </w:r>
            <w:r w:rsidR="00F85CEE">
              <w:rPr>
                <w:noProof/>
                <w:webHidden/>
              </w:rPr>
              <w:tab/>
            </w:r>
            <w:r w:rsidR="00F85CEE">
              <w:rPr>
                <w:noProof/>
                <w:webHidden/>
              </w:rPr>
              <w:fldChar w:fldCharType="begin"/>
            </w:r>
            <w:r w:rsidR="00F85CEE">
              <w:rPr>
                <w:noProof/>
                <w:webHidden/>
              </w:rPr>
              <w:instrText xml:space="preserve"> PAGEREF _Toc7710336 \h </w:instrText>
            </w:r>
            <w:r w:rsidR="00F85CEE">
              <w:rPr>
                <w:noProof/>
                <w:webHidden/>
              </w:rPr>
            </w:r>
            <w:r w:rsidR="00F85CEE">
              <w:rPr>
                <w:noProof/>
                <w:webHidden/>
              </w:rPr>
              <w:fldChar w:fldCharType="separate"/>
            </w:r>
            <w:r w:rsidR="00F85CEE">
              <w:rPr>
                <w:noProof/>
                <w:webHidden/>
              </w:rPr>
              <w:t>86</w:t>
            </w:r>
            <w:r w:rsidR="00F85CEE">
              <w:rPr>
                <w:noProof/>
                <w:webHidden/>
              </w:rPr>
              <w:fldChar w:fldCharType="end"/>
            </w:r>
          </w:hyperlink>
        </w:p>
        <w:p w14:paraId="57A902BF" w14:textId="29C44929" w:rsidR="00F85CEE" w:rsidRDefault="00CD4252">
          <w:pPr>
            <w:pStyle w:val="TOC2"/>
            <w:tabs>
              <w:tab w:val="left" w:pos="720"/>
              <w:tab w:val="right" w:leader="dot" w:pos="9350"/>
            </w:tabs>
            <w:rPr>
              <w:rFonts w:eastAsiaTheme="minorEastAsia" w:cstheme="minorBidi"/>
              <w:smallCaps w:val="0"/>
              <w:noProof/>
              <w:sz w:val="24"/>
              <w:szCs w:val="24"/>
            </w:rPr>
          </w:pPr>
          <w:hyperlink w:anchor="_Toc7710337" w:history="1">
            <w:r w:rsidR="00F85CEE" w:rsidRPr="000531E6">
              <w:rPr>
                <w:rStyle w:val="Hyperlink"/>
                <w:b/>
                <w:noProof/>
              </w:rPr>
              <w:t>e.</w:t>
            </w:r>
            <w:r w:rsidR="00F85CEE">
              <w:rPr>
                <w:rFonts w:eastAsiaTheme="minorEastAsia" w:cstheme="minorBidi"/>
                <w:smallCaps w:val="0"/>
                <w:noProof/>
                <w:sz w:val="24"/>
                <w:szCs w:val="24"/>
              </w:rPr>
              <w:tab/>
            </w:r>
            <w:r w:rsidR="00F85CEE" w:rsidRPr="000531E6">
              <w:rPr>
                <w:rStyle w:val="Hyperlink"/>
                <w:b/>
                <w:i/>
                <w:noProof/>
              </w:rPr>
              <w:t>Boomer v. Atlantic Cement Co.</w:t>
            </w:r>
            <w:r w:rsidR="00F85CEE" w:rsidRPr="000531E6">
              <w:rPr>
                <w:rStyle w:val="Hyperlink"/>
                <w:b/>
                <w:noProof/>
              </w:rPr>
              <w:t xml:space="preserve"> (1970) [cement plant]</w:t>
            </w:r>
            <w:r w:rsidR="00F85CEE">
              <w:rPr>
                <w:noProof/>
                <w:webHidden/>
              </w:rPr>
              <w:tab/>
            </w:r>
            <w:r w:rsidR="00F85CEE">
              <w:rPr>
                <w:noProof/>
                <w:webHidden/>
              </w:rPr>
              <w:fldChar w:fldCharType="begin"/>
            </w:r>
            <w:r w:rsidR="00F85CEE">
              <w:rPr>
                <w:noProof/>
                <w:webHidden/>
              </w:rPr>
              <w:instrText xml:space="preserve"> PAGEREF _Toc7710337 \h </w:instrText>
            </w:r>
            <w:r w:rsidR="00F85CEE">
              <w:rPr>
                <w:noProof/>
                <w:webHidden/>
              </w:rPr>
            </w:r>
            <w:r w:rsidR="00F85CEE">
              <w:rPr>
                <w:noProof/>
                <w:webHidden/>
              </w:rPr>
              <w:fldChar w:fldCharType="separate"/>
            </w:r>
            <w:r w:rsidR="00F85CEE">
              <w:rPr>
                <w:noProof/>
                <w:webHidden/>
              </w:rPr>
              <w:t>89</w:t>
            </w:r>
            <w:r w:rsidR="00F85CEE">
              <w:rPr>
                <w:noProof/>
                <w:webHidden/>
              </w:rPr>
              <w:fldChar w:fldCharType="end"/>
            </w:r>
          </w:hyperlink>
        </w:p>
        <w:p w14:paraId="09DB3314" w14:textId="0C5BCD68" w:rsidR="00F85CEE" w:rsidRDefault="00CD4252">
          <w:pPr>
            <w:pStyle w:val="TOC1"/>
            <w:tabs>
              <w:tab w:val="left" w:pos="720"/>
              <w:tab w:val="right" w:leader="dot" w:pos="9350"/>
            </w:tabs>
            <w:rPr>
              <w:rFonts w:eastAsiaTheme="minorEastAsia" w:cstheme="minorBidi"/>
              <w:b w:val="0"/>
              <w:bCs w:val="0"/>
              <w:caps w:val="0"/>
              <w:noProof/>
              <w:sz w:val="24"/>
              <w:szCs w:val="24"/>
            </w:rPr>
          </w:pPr>
          <w:hyperlink w:anchor="_Toc7710338" w:history="1">
            <w:r w:rsidR="00F85CEE" w:rsidRPr="000531E6">
              <w:rPr>
                <w:rStyle w:val="Hyperlink"/>
                <w:noProof/>
              </w:rPr>
              <w:t>VIII.</w:t>
            </w:r>
            <w:r w:rsidR="00F85CEE">
              <w:rPr>
                <w:rFonts w:eastAsiaTheme="minorEastAsia" w:cstheme="minorBidi"/>
                <w:b w:val="0"/>
                <w:bCs w:val="0"/>
                <w:caps w:val="0"/>
                <w:noProof/>
                <w:sz w:val="24"/>
                <w:szCs w:val="24"/>
              </w:rPr>
              <w:tab/>
            </w:r>
            <w:r w:rsidR="00F85CEE" w:rsidRPr="000531E6">
              <w:rPr>
                <w:rStyle w:val="Hyperlink"/>
                <w:noProof/>
              </w:rPr>
              <w:t>Servitudes</w:t>
            </w:r>
            <w:r w:rsidR="00F85CEE">
              <w:rPr>
                <w:noProof/>
                <w:webHidden/>
              </w:rPr>
              <w:tab/>
            </w:r>
            <w:r w:rsidR="00F85CEE">
              <w:rPr>
                <w:noProof/>
                <w:webHidden/>
              </w:rPr>
              <w:fldChar w:fldCharType="begin"/>
            </w:r>
            <w:r w:rsidR="00F85CEE">
              <w:rPr>
                <w:noProof/>
                <w:webHidden/>
              </w:rPr>
              <w:instrText xml:space="preserve"> PAGEREF _Toc7710338 \h </w:instrText>
            </w:r>
            <w:r w:rsidR="00F85CEE">
              <w:rPr>
                <w:noProof/>
                <w:webHidden/>
              </w:rPr>
            </w:r>
            <w:r w:rsidR="00F85CEE">
              <w:rPr>
                <w:noProof/>
                <w:webHidden/>
              </w:rPr>
              <w:fldChar w:fldCharType="separate"/>
            </w:r>
            <w:r w:rsidR="00F85CEE">
              <w:rPr>
                <w:noProof/>
                <w:webHidden/>
              </w:rPr>
              <w:t>90</w:t>
            </w:r>
            <w:r w:rsidR="00F85CEE">
              <w:rPr>
                <w:noProof/>
                <w:webHidden/>
              </w:rPr>
              <w:fldChar w:fldCharType="end"/>
            </w:r>
          </w:hyperlink>
        </w:p>
        <w:p w14:paraId="39434A00" w14:textId="47C0C6D4" w:rsidR="00F85CEE" w:rsidRDefault="00CD4252">
          <w:pPr>
            <w:pStyle w:val="TOC2"/>
            <w:tabs>
              <w:tab w:val="left" w:pos="720"/>
              <w:tab w:val="right" w:leader="dot" w:pos="9350"/>
            </w:tabs>
            <w:rPr>
              <w:rFonts w:eastAsiaTheme="minorEastAsia" w:cstheme="minorBidi"/>
              <w:smallCaps w:val="0"/>
              <w:noProof/>
              <w:sz w:val="24"/>
              <w:szCs w:val="24"/>
            </w:rPr>
          </w:pPr>
          <w:hyperlink w:anchor="_Toc7710339"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Doctrinally &amp; Functionally</w:t>
            </w:r>
            <w:r w:rsidR="00F85CEE">
              <w:rPr>
                <w:noProof/>
                <w:webHidden/>
              </w:rPr>
              <w:tab/>
            </w:r>
            <w:r w:rsidR="00F85CEE">
              <w:rPr>
                <w:noProof/>
                <w:webHidden/>
              </w:rPr>
              <w:fldChar w:fldCharType="begin"/>
            </w:r>
            <w:r w:rsidR="00F85CEE">
              <w:rPr>
                <w:noProof/>
                <w:webHidden/>
              </w:rPr>
              <w:instrText xml:space="preserve"> PAGEREF _Toc7710339 \h </w:instrText>
            </w:r>
            <w:r w:rsidR="00F85CEE">
              <w:rPr>
                <w:noProof/>
                <w:webHidden/>
              </w:rPr>
            </w:r>
            <w:r w:rsidR="00F85CEE">
              <w:rPr>
                <w:noProof/>
                <w:webHidden/>
              </w:rPr>
              <w:fldChar w:fldCharType="separate"/>
            </w:r>
            <w:r w:rsidR="00F85CEE">
              <w:rPr>
                <w:noProof/>
                <w:webHidden/>
              </w:rPr>
              <w:t>91</w:t>
            </w:r>
            <w:r w:rsidR="00F85CEE">
              <w:rPr>
                <w:noProof/>
                <w:webHidden/>
              </w:rPr>
              <w:fldChar w:fldCharType="end"/>
            </w:r>
          </w:hyperlink>
        </w:p>
        <w:p w14:paraId="657AC3A1" w14:textId="71ACCD7E" w:rsidR="00F85CEE" w:rsidRDefault="00CD4252">
          <w:pPr>
            <w:pStyle w:val="TOC2"/>
            <w:tabs>
              <w:tab w:val="left" w:pos="720"/>
              <w:tab w:val="right" w:leader="dot" w:pos="9350"/>
            </w:tabs>
            <w:rPr>
              <w:rFonts w:eastAsiaTheme="minorEastAsia" w:cstheme="minorBidi"/>
              <w:smallCaps w:val="0"/>
              <w:noProof/>
              <w:sz w:val="24"/>
              <w:szCs w:val="24"/>
            </w:rPr>
          </w:pPr>
          <w:hyperlink w:anchor="_Toc7710340" w:history="1">
            <w:r w:rsidR="00F85CEE" w:rsidRPr="000531E6">
              <w:rPr>
                <w:rStyle w:val="Hyperlink"/>
                <w:noProof/>
              </w:rPr>
              <w:t>d.</w:t>
            </w:r>
            <w:r w:rsidR="00F85CEE">
              <w:rPr>
                <w:rFonts w:eastAsiaTheme="minorEastAsia" w:cstheme="minorBidi"/>
                <w:smallCaps w:val="0"/>
                <w:noProof/>
                <w:sz w:val="24"/>
                <w:szCs w:val="24"/>
              </w:rPr>
              <w:tab/>
            </w:r>
            <w:r w:rsidR="00F85CEE" w:rsidRPr="000531E6">
              <w:rPr>
                <w:rStyle w:val="Hyperlink"/>
                <w:noProof/>
              </w:rPr>
              <w:t>Easements</w:t>
            </w:r>
            <w:r w:rsidR="00F85CEE">
              <w:rPr>
                <w:noProof/>
                <w:webHidden/>
              </w:rPr>
              <w:tab/>
            </w:r>
            <w:r w:rsidR="00F85CEE">
              <w:rPr>
                <w:noProof/>
                <w:webHidden/>
              </w:rPr>
              <w:fldChar w:fldCharType="begin"/>
            </w:r>
            <w:r w:rsidR="00F85CEE">
              <w:rPr>
                <w:noProof/>
                <w:webHidden/>
              </w:rPr>
              <w:instrText xml:space="preserve"> PAGEREF _Toc7710340 \h </w:instrText>
            </w:r>
            <w:r w:rsidR="00F85CEE">
              <w:rPr>
                <w:noProof/>
                <w:webHidden/>
              </w:rPr>
            </w:r>
            <w:r w:rsidR="00F85CEE">
              <w:rPr>
                <w:noProof/>
                <w:webHidden/>
              </w:rPr>
              <w:fldChar w:fldCharType="separate"/>
            </w:r>
            <w:r w:rsidR="00F85CEE">
              <w:rPr>
                <w:noProof/>
                <w:webHidden/>
              </w:rPr>
              <w:t>91</w:t>
            </w:r>
            <w:r w:rsidR="00F85CEE">
              <w:rPr>
                <w:noProof/>
                <w:webHidden/>
              </w:rPr>
              <w:fldChar w:fldCharType="end"/>
            </w:r>
          </w:hyperlink>
        </w:p>
        <w:p w14:paraId="31AFEB54" w14:textId="0932B813" w:rsidR="00F85CEE" w:rsidRDefault="00CD4252">
          <w:pPr>
            <w:pStyle w:val="TOC3"/>
            <w:tabs>
              <w:tab w:val="left" w:pos="960"/>
              <w:tab w:val="right" w:leader="dot" w:pos="9350"/>
            </w:tabs>
            <w:rPr>
              <w:rFonts w:eastAsiaTheme="minorEastAsia" w:cstheme="minorBidi"/>
              <w:i w:val="0"/>
              <w:iCs w:val="0"/>
              <w:noProof/>
              <w:sz w:val="24"/>
              <w:szCs w:val="24"/>
            </w:rPr>
          </w:pPr>
          <w:hyperlink w:anchor="_Toc7710341" w:history="1">
            <w:r w:rsidR="00F85CEE" w:rsidRPr="000531E6">
              <w:rPr>
                <w:rStyle w:val="Hyperlink"/>
                <w:b/>
                <w:noProof/>
              </w:rPr>
              <w:t>v.</w:t>
            </w:r>
            <w:r w:rsidR="00F85CEE">
              <w:rPr>
                <w:rFonts w:eastAsiaTheme="minorEastAsia" w:cstheme="minorBidi"/>
                <w:i w:val="0"/>
                <w:iCs w:val="0"/>
                <w:noProof/>
                <w:sz w:val="24"/>
                <w:szCs w:val="24"/>
              </w:rPr>
              <w:tab/>
            </w:r>
            <w:r w:rsidR="00F85CEE" w:rsidRPr="000531E6">
              <w:rPr>
                <w:rStyle w:val="Hyperlink"/>
                <w:b/>
                <w:noProof/>
              </w:rPr>
              <w:t>Willard v. First Church of Christ, Scientist (1972) [church parking]</w:t>
            </w:r>
            <w:r w:rsidR="00F85CEE">
              <w:rPr>
                <w:noProof/>
                <w:webHidden/>
              </w:rPr>
              <w:tab/>
            </w:r>
            <w:r w:rsidR="00F85CEE">
              <w:rPr>
                <w:noProof/>
                <w:webHidden/>
              </w:rPr>
              <w:fldChar w:fldCharType="begin"/>
            </w:r>
            <w:r w:rsidR="00F85CEE">
              <w:rPr>
                <w:noProof/>
                <w:webHidden/>
              </w:rPr>
              <w:instrText xml:space="preserve"> PAGEREF _Toc7710341 \h </w:instrText>
            </w:r>
            <w:r w:rsidR="00F85CEE">
              <w:rPr>
                <w:noProof/>
                <w:webHidden/>
              </w:rPr>
            </w:r>
            <w:r w:rsidR="00F85CEE">
              <w:rPr>
                <w:noProof/>
                <w:webHidden/>
              </w:rPr>
              <w:fldChar w:fldCharType="separate"/>
            </w:r>
            <w:r w:rsidR="00F85CEE">
              <w:rPr>
                <w:noProof/>
                <w:webHidden/>
              </w:rPr>
              <w:t>92</w:t>
            </w:r>
            <w:r w:rsidR="00F85CEE">
              <w:rPr>
                <w:noProof/>
                <w:webHidden/>
              </w:rPr>
              <w:fldChar w:fldCharType="end"/>
            </w:r>
          </w:hyperlink>
        </w:p>
        <w:p w14:paraId="44E3C850" w14:textId="60B00CCE" w:rsidR="00F85CEE" w:rsidRDefault="00CD4252">
          <w:pPr>
            <w:pStyle w:val="TOC3"/>
            <w:tabs>
              <w:tab w:val="left" w:pos="960"/>
              <w:tab w:val="right" w:leader="dot" w:pos="9350"/>
            </w:tabs>
            <w:rPr>
              <w:rFonts w:eastAsiaTheme="minorEastAsia" w:cstheme="minorBidi"/>
              <w:i w:val="0"/>
              <w:iCs w:val="0"/>
              <w:noProof/>
              <w:sz w:val="24"/>
              <w:szCs w:val="24"/>
            </w:rPr>
          </w:pPr>
          <w:hyperlink w:anchor="_Toc7710342" w:history="1">
            <w:r w:rsidR="00F85CEE" w:rsidRPr="000531E6">
              <w:rPr>
                <w:rStyle w:val="Hyperlink"/>
                <w:b/>
                <w:noProof/>
              </w:rPr>
              <w:t>vi.</w:t>
            </w:r>
            <w:r w:rsidR="00F85CEE">
              <w:rPr>
                <w:rFonts w:eastAsiaTheme="minorEastAsia" w:cstheme="minorBidi"/>
                <w:i w:val="0"/>
                <w:iCs w:val="0"/>
                <w:noProof/>
                <w:sz w:val="24"/>
                <w:szCs w:val="24"/>
              </w:rPr>
              <w:tab/>
            </w:r>
            <w:r w:rsidR="00F85CEE" w:rsidRPr="000531E6">
              <w:rPr>
                <w:rStyle w:val="Hyperlink"/>
                <w:b/>
                <w:noProof/>
              </w:rPr>
              <w:t>Kienzle v. Myers (2006) [easement by estoppel]</w:t>
            </w:r>
            <w:r w:rsidR="00F85CEE">
              <w:rPr>
                <w:noProof/>
                <w:webHidden/>
              </w:rPr>
              <w:tab/>
            </w:r>
            <w:r w:rsidR="00F85CEE">
              <w:rPr>
                <w:noProof/>
                <w:webHidden/>
              </w:rPr>
              <w:fldChar w:fldCharType="begin"/>
            </w:r>
            <w:r w:rsidR="00F85CEE">
              <w:rPr>
                <w:noProof/>
                <w:webHidden/>
              </w:rPr>
              <w:instrText xml:space="preserve"> PAGEREF _Toc7710342 \h </w:instrText>
            </w:r>
            <w:r w:rsidR="00F85CEE">
              <w:rPr>
                <w:noProof/>
                <w:webHidden/>
              </w:rPr>
            </w:r>
            <w:r w:rsidR="00F85CEE">
              <w:rPr>
                <w:noProof/>
                <w:webHidden/>
              </w:rPr>
              <w:fldChar w:fldCharType="separate"/>
            </w:r>
            <w:r w:rsidR="00F85CEE">
              <w:rPr>
                <w:noProof/>
                <w:webHidden/>
              </w:rPr>
              <w:t>92</w:t>
            </w:r>
            <w:r w:rsidR="00F85CEE">
              <w:rPr>
                <w:noProof/>
                <w:webHidden/>
              </w:rPr>
              <w:fldChar w:fldCharType="end"/>
            </w:r>
          </w:hyperlink>
        </w:p>
        <w:p w14:paraId="718873E2" w14:textId="4D0B4194" w:rsidR="00F85CEE" w:rsidRDefault="00CD4252">
          <w:pPr>
            <w:pStyle w:val="TOC3"/>
            <w:tabs>
              <w:tab w:val="left" w:pos="1200"/>
              <w:tab w:val="right" w:leader="dot" w:pos="9350"/>
            </w:tabs>
            <w:rPr>
              <w:rFonts w:eastAsiaTheme="minorEastAsia" w:cstheme="minorBidi"/>
              <w:i w:val="0"/>
              <w:iCs w:val="0"/>
              <w:noProof/>
              <w:sz w:val="24"/>
              <w:szCs w:val="24"/>
            </w:rPr>
          </w:pPr>
          <w:hyperlink w:anchor="_Toc7710343" w:history="1">
            <w:r w:rsidR="00F85CEE" w:rsidRPr="000531E6">
              <w:rPr>
                <w:rStyle w:val="Hyperlink"/>
                <w:b/>
                <w:noProof/>
              </w:rPr>
              <w:t>viii.</w:t>
            </w:r>
            <w:r w:rsidR="00F85CEE">
              <w:rPr>
                <w:rFonts w:eastAsiaTheme="minorEastAsia" w:cstheme="minorBidi"/>
                <w:i w:val="0"/>
                <w:iCs w:val="0"/>
                <w:noProof/>
                <w:sz w:val="24"/>
                <w:szCs w:val="24"/>
              </w:rPr>
              <w:tab/>
            </w:r>
            <w:r w:rsidR="00F85CEE" w:rsidRPr="000531E6">
              <w:rPr>
                <w:rStyle w:val="Hyperlink"/>
                <w:b/>
                <w:noProof/>
              </w:rPr>
              <w:t>Van Sandt v. Royster (1938) [sewage in basement]</w:t>
            </w:r>
            <w:r w:rsidR="00F85CEE">
              <w:rPr>
                <w:noProof/>
                <w:webHidden/>
              </w:rPr>
              <w:tab/>
            </w:r>
            <w:r w:rsidR="00F85CEE">
              <w:rPr>
                <w:noProof/>
                <w:webHidden/>
              </w:rPr>
              <w:fldChar w:fldCharType="begin"/>
            </w:r>
            <w:r w:rsidR="00F85CEE">
              <w:rPr>
                <w:noProof/>
                <w:webHidden/>
              </w:rPr>
              <w:instrText xml:space="preserve"> PAGEREF _Toc7710343 \h </w:instrText>
            </w:r>
            <w:r w:rsidR="00F85CEE">
              <w:rPr>
                <w:noProof/>
                <w:webHidden/>
              </w:rPr>
            </w:r>
            <w:r w:rsidR="00F85CEE">
              <w:rPr>
                <w:noProof/>
                <w:webHidden/>
              </w:rPr>
              <w:fldChar w:fldCharType="separate"/>
            </w:r>
            <w:r w:rsidR="00F85CEE">
              <w:rPr>
                <w:noProof/>
                <w:webHidden/>
              </w:rPr>
              <w:t>93</w:t>
            </w:r>
            <w:r w:rsidR="00F85CEE">
              <w:rPr>
                <w:noProof/>
                <w:webHidden/>
              </w:rPr>
              <w:fldChar w:fldCharType="end"/>
            </w:r>
          </w:hyperlink>
        </w:p>
        <w:p w14:paraId="1AD2A89A" w14:textId="78EBC27A" w:rsidR="00F85CEE" w:rsidRDefault="00CD4252">
          <w:pPr>
            <w:pStyle w:val="TOC3"/>
            <w:tabs>
              <w:tab w:val="left" w:pos="960"/>
              <w:tab w:val="right" w:leader="dot" w:pos="9350"/>
            </w:tabs>
            <w:rPr>
              <w:rFonts w:eastAsiaTheme="minorEastAsia" w:cstheme="minorBidi"/>
              <w:i w:val="0"/>
              <w:iCs w:val="0"/>
              <w:noProof/>
              <w:sz w:val="24"/>
              <w:szCs w:val="24"/>
            </w:rPr>
          </w:pPr>
          <w:hyperlink w:anchor="_Toc7710344" w:history="1">
            <w:r w:rsidR="00F85CEE" w:rsidRPr="000531E6">
              <w:rPr>
                <w:rStyle w:val="Hyperlink"/>
                <w:b/>
                <w:noProof/>
              </w:rPr>
              <w:t>x.</w:t>
            </w:r>
            <w:r w:rsidR="00F85CEE">
              <w:rPr>
                <w:rFonts w:eastAsiaTheme="minorEastAsia" w:cstheme="minorBidi"/>
                <w:i w:val="0"/>
                <w:iCs w:val="0"/>
                <w:noProof/>
                <w:sz w:val="24"/>
                <w:szCs w:val="24"/>
              </w:rPr>
              <w:tab/>
            </w:r>
            <w:r w:rsidR="00F85CEE" w:rsidRPr="000531E6">
              <w:rPr>
                <w:rStyle w:val="Hyperlink"/>
                <w:b/>
                <w:noProof/>
              </w:rPr>
              <w:t>Othen v. Rosier (1950) [muddy roadway]</w:t>
            </w:r>
            <w:r w:rsidR="00F85CEE">
              <w:rPr>
                <w:noProof/>
                <w:webHidden/>
              </w:rPr>
              <w:tab/>
            </w:r>
            <w:r w:rsidR="00F85CEE">
              <w:rPr>
                <w:noProof/>
                <w:webHidden/>
              </w:rPr>
              <w:fldChar w:fldCharType="begin"/>
            </w:r>
            <w:r w:rsidR="00F85CEE">
              <w:rPr>
                <w:noProof/>
                <w:webHidden/>
              </w:rPr>
              <w:instrText xml:space="preserve"> PAGEREF _Toc7710344 \h </w:instrText>
            </w:r>
            <w:r w:rsidR="00F85CEE">
              <w:rPr>
                <w:noProof/>
                <w:webHidden/>
              </w:rPr>
            </w:r>
            <w:r w:rsidR="00F85CEE">
              <w:rPr>
                <w:noProof/>
                <w:webHidden/>
              </w:rPr>
              <w:fldChar w:fldCharType="separate"/>
            </w:r>
            <w:r w:rsidR="00F85CEE">
              <w:rPr>
                <w:noProof/>
                <w:webHidden/>
              </w:rPr>
              <w:t>94</w:t>
            </w:r>
            <w:r w:rsidR="00F85CEE">
              <w:rPr>
                <w:noProof/>
                <w:webHidden/>
              </w:rPr>
              <w:fldChar w:fldCharType="end"/>
            </w:r>
          </w:hyperlink>
        </w:p>
        <w:p w14:paraId="1E9AED65" w14:textId="3DE10E07" w:rsidR="00F85CEE" w:rsidRDefault="00CD4252">
          <w:pPr>
            <w:pStyle w:val="TOC3"/>
            <w:tabs>
              <w:tab w:val="left" w:pos="1200"/>
              <w:tab w:val="right" w:leader="dot" w:pos="9350"/>
            </w:tabs>
            <w:rPr>
              <w:rFonts w:eastAsiaTheme="minorEastAsia" w:cstheme="minorBidi"/>
              <w:i w:val="0"/>
              <w:iCs w:val="0"/>
              <w:noProof/>
              <w:sz w:val="24"/>
              <w:szCs w:val="24"/>
            </w:rPr>
          </w:pPr>
          <w:hyperlink w:anchor="_Toc7710345" w:history="1">
            <w:r w:rsidR="00F85CEE" w:rsidRPr="000531E6">
              <w:rPr>
                <w:rStyle w:val="Hyperlink"/>
                <w:noProof/>
              </w:rPr>
              <w:t>xiii.</w:t>
            </w:r>
            <w:r w:rsidR="00F85CEE">
              <w:rPr>
                <w:rFonts w:eastAsiaTheme="minorEastAsia" w:cstheme="minorBidi"/>
                <w:i w:val="0"/>
                <w:iCs w:val="0"/>
                <w:noProof/>
                <w:sz w:val="24"/>
                <w:szCs w:val="24"/>
              </w:rPr>
              <w:tab/>
            </w:r>
            <w:r w:rsidR="00F85CEE" w:rsidRPr="000531E6">
              <w:rPr>
                <w:rStyle w:val="Hyperlink"/>
                <w:noProof/>
              </w:rPr>
              <w:t>Scope and Abandonment</w:t>
            </w:r>
            <w:r w:rsidR="00F85CEE">
              <w:rPr>
                <w:noProof/>
                <w:webHidden/>
              </w:rPr>
              <w:tab/>
            </w:r>
            <w:r w:rsidR="00F85CEE">
              <w:rPr>
                <w:noProof/>
                <w:webHidden/>
              </w:rPr>
              <w:fldChar w:fldCharType="begin"/>
            </w:r>
            <w:r w:rsidR="00F85CEE">
              <w:rPr>
                <w:noProof/>
                <w:webHidden/>
              </w:rPr>
              <w:instrText xml:space="preserve"> PAGEREF _Toc7710345 \h </w:instrText>
            </w:r>
            <w:r w:rsidR="00F85CEE">
              <w:rPr>
                <w:noProof/>
                <w:webHidden/>
              </w:rPr>
            </w:r>
            <w:r w:rsidR="00F85CEE">
              <w:rPr>
                <w:noProof/>
                <w:webHidden/>
              </w:rPr>
              <w:fldChar w:fldCharType="separate"/>
            </w:r>
            <w:r w:rsidR="00F85CEE">
              <w:rPr>
                <w:noProof/>
                <w:webHidden/>
              </w:rPr>
              <w:t>96</w:t>
            </w:r>
            <w:r w:rsidR="00F85CEE">
              <w:rPr>
                <w:noProof/>
                <w:webHidden/>
              </w:rPr>
              <w:fldChar w:fldCharType="end"/>
            </w:r>
          </w:hyperlink>
        </w:p>
        <w:p w14:paraId="3892002D" w14:textId="073290C5" w:rsidR="00F85CEE" w:rsidRDefault="00CD4252">
          <w:pPr>
            <w:pStyle w:val="TOC3"/>
            <w:tabs>
              <w:tab w:val="left" w:pos="960"/>
              <w:tab w:val="right" w:leader="dot" w:pos="9350"/>
            </w:tabs>
            <w:rPr>
              <w:rFonts w:eastAsiaTheme="minorEastAsia" w:cstheme="minorBidi"/>
              <w:i w:val="0"/>
              <w:iCs w:val="0"/>
              <w:noProof/>
              <w:sz w:val="24"/>
              <w:szCs w:val="24"/>
            </w:rPr>
          </w:pPr>
          <w:hyperlink w:anchor="_Toc7710346" w:history="1">
            <w:r w:rsidR="00F85CEE" w:rsidRPr="000531E6">
              <w:rPr>
                <w:rStyle w:val="Hyperlink"/>
                <w:noProof/>
              </w:rPr>
              <w:t>4.</w:t>
            </w:r>
            <w:r w:rsidR="00F85CEE">
              <w:rPr>
                <w:rFonts w:eastAsiaTheme="minorEastAsia" w:cstheme="minorBidi"/>
                <w:i w:val="0"/>
                <w:iCs w:val="0"/>
                <w:noProof/>
                <w:sz w:val="24"/>
                <w:szCs w:val="24"/>
              </w:rPr>
              <w:tab/>
            </w:r>
            <w:r w:rsidR="00F85CEE" w:rsidRPr="000531E6">
              <w:rPr>
                <w:rStyle w:val="Hyperlink"/>
                <w:b/>
                <w:noProof/>
              </w:rPr>
              <w:t>Brown v. Voss (1986) [easement only for benefit of one parcel]</w:t>
            </w:r>
            <w:r w:rsidR="00F85CEE">
              <w:rPr>
                <w:noProof/>
                <w:webHidden/>
              </w:rPr>
              <w:tab/>
            </w:r>
            <w:r w:rsidR="00F85CEE">
              <w:rPr>
                <w:noProof/>
                <w:webHidden/>
              </w:rPr>
              <w:fldChar w:fldCharType="begin"/>
            </w:r>
            <w:r w:rsidR="00F85CEE">
              <w:rPr>
                <w:noProof/>
                <w:webHidden/>
              </w:rPr>
              <w:instrText xml:space="preserve"> PAGEREF _Toc7710346 \h </w:instrText>
            </w:r>
            <w:r w:rsidR="00F85CEE">
              <w:rPr>
                <w:noProof/>
                <w:webHidden/>
              </w:rPr>
            </w:r>
            <w:r w:rsidR="00F85CEE">
              <w:rPr>
                <w:noProof/>
                <w:webHidden/>
              </w:rPr>
              <w:fldChar w:fldCharType="separate"/>
            </w:r>
            <w:r w:rsidR="00F85CEE">
              <w:rPr>
                <w:noProof/>
                <w:webHidden/>
              </w:rPr>
              <w:t>96</w:t>
            </w:r>
            <w:r w:rsidR="00F85CEE">
              <w:rPr>
                <w:noProof/>
                <w:webHidden/>
              </w:rPr>
              <w:fldChar w:fldCharType="end"/>
            </w:r>
          </w:hyperlink>
        </w:p>
        <w:p w14:paraId="541D98EF" w14:textId="5D27F36C" w:rsidR="00F85CEE" w:rsidRDefault="00CD4252">
          <w:pPr>
            <w:pStyle w:val="TOC3"/>
            <w:tabs>
              <w:tab w:val="left" w:pos="960"/>
              <w:tab w:val="right" w:leader="dot" w:pos="9350"/>
            </w:tabs>
            <w:rPr>
              <w:rFonts w:eastAsiaTheme="minorEastAsia" w:cstheme="minorBidi"/>
              <w:i w:val="0"/>
              <w:iCs w:val="0"/>
              <w:noProof/>
              <w:sz w:val="24"/>
              <w:szCs w:val="24"/>
            </w:rPr>
          </w:pPr>
          <w:hyperlink w:anchor="_Toc7710347" w:history="1">
            <w:r w:rsidR="00F85CEE" w:rsidRPr="000531E6">
              <w:rPr>
                <w:rStyle w:val="Hyperlink"/>
                <w:noProof/>
              </w:rPr>
              <w:t>9.</w:t>
            </w:r>
            <w:r w:rsidR="00F85CEE">
              <w:rPr>
                <w:rFonts w:eastAsiaTheme="minorEastAsia" w:cstheme="minorBidi"/>
                <w:i w:val="0"/>
                <w:iCs w:val="0"/>
                <w:noProof/>
                <w:sz w:val="24"/>
                <w:szCs w:val="24"/>
              </w:rPr>
              <w:tab/>
            </w:r>
            <w:r w:rsidR="00F85CEE" w:rsidRPr="000531E6">
              <w:rPr>
                <w:rStyle w:val="Hyperlink"/>
                <w:b/>
                <w:noProof/>
              </w:rPr>
              <w:t>Preseault v. U.S. (1996) [Rails to trails Act]</w:t>
            </w:r>
            <w:r w:rsidR="00F85CEE">
              <w:rPr>
                <w:noProof/>
                <w:webHidden/>
              </w:rPr>
              <w:tab/>
            </w:r>
            <w:r w:rsidR="00F85CEE">
              <w:rPr>
                <w:noProof/>
                <w:webHidden/>
              </w:rPr>
              <w:fldChar w:fldCharType="begin"/>
            </w:r>
            <w:r w:rsidR="00F85CEE">
              <w:rPr>
                <w:noProof/>
                <w:webHidden/>
              </w:rPr>
              <w:instrText xml:space="preserve"> PAGEREF _Toc7710347 \h </w:instrText>
            </w:r>
            <w:r w:rsidR="00F85CEE">
              <w:rPr>
                <w:noProof/>
                <w:webHidden/>
              </w:rPr>
            </w:r>
            <w:r w:rsidR="00F85CEE">
              <w:rPr>
                <w:noProof/>
                <w:webHidden/>
              </w:rPr>
              <w:fldChar w:fldCharType="separate"/>
            </w:r>
            <w:r w:rsidR="00F85CEE">
              <w:rPr>
                <w:noProof/>
                <w:webHidden/>
              </w:rPr>
              <w:t>98</w:t>
            </w:r>
            <w:r w:rsidR="00F85CEE">
              <w:rPr>
                <w:noProof/>
                <w:webHidden/>
              </w:rPr>
              <w:fldChar w:fldCharType="end"/>
            </w:r>
          </w:hyperlink>
        </w:p>
        <w:p w14:paraId="0E80F9D2" w14:textId="59E7A4F7" w:rsidR="00F85CEE" w:rsidRDefault="00CD4252">
          <w:pPr>
            <w:pStyle w:val="TOC2"/>
            <w:tabs>
              <w:tab w:val="left" w:pos="720"/>
              <w:tab w:val="right" w:leader="dot" w:pos="9350"/>
            </w:tabs>
            <w:rPr>
              <w:rFonts w:eastAsiaTheme="minorEastAsia" w:cstheme="minorBidi"/>
              <w:smallCaps w:val="0"/>
              <w:noProof/>
              <w:sz w:val="24"/>
              <w:szCs w:val="24"/>
            </w:rPr>
          </w:pPr>
          <w:hyperlink w:anchor="_Toc7710348" w:history="1">
            <w:r w:rsidR="00F85CEE" w:rsidRPr="000531E6">
              <w:rPr>
                <w:rStyle w:val="Hyperlink"/>
                <w:noProof/>
              </w:rPr>
              <w:t>e.</w:t>
            </w:r>
            <w:r w:rsidR="00F85CEE">
              <w:rPr>
                <w:rFonts w:eastAsiaTheme="minorEastAsia" w:cstheme="minorBidi"/>
                <w:smallCaps w:val="0"/>
                <w:noProof/>
                <w:sz w:val="24"/>
                <w:szCs w:val="24"/>
              </w:rPr>
              <w:tab/>
            </w:r>
            <w:r w:rsidR="00F85CEE" w:rsidRPr="000531E6">
              <w:rPr>
                <w:rStyle w:val="Hyperlink"/>
                <w:noProof/>
              </w:rPr>
              <w:t>Covenants</w:t>
            </w:r>
            <w:r w:rsidR="00F85CEE">
              <w:rPr>
                <w:noProof/>
                <w:webHidden/>
              </w:rPr>
              <w:tab/>
            </w:r>
            <w:r w:rsidR="00F85CEE">
              <w:rPr>
                <w:noProof/>
                <w:webHidden/>
              </w:rPr>
              <w:fldChar w:fldCharType="begin"/>
            </w:r>
            <w:r w:rsidR="00F85CEE">
              <w:rPr>
                <w:noProof/>
                <w:webHidden/>
              </w:rPr>
              <w:instrText xml:space="preserve"> PAGEREF _Toc7710348 \h </w:instrText>
            </w:r>
            <w:r w:rsidR="00F85CEE">
              <w:rPr>
                <w:noProof/>
                <w:webHidden/>
              </w:rPr>
            </w:r>
            <w:r w:rsidR="00F85CEE">
              <w:rPr>
                <w:noProof/>
                <w:webHidden/>
              </w:rPr>
              <w:fldChar w:fldCharType="separate"/>
            </w:r>
            <w:r w:rsidR="00F85CEE">
              <w:rPr>
                <w:noProof/>
                <w:webHidden/>
              </w:rPr>
              <w:t>100</w:t>
            </w:r>
            <w:r w:rsidR="00F85CEE">
              <w:rPr>
                <w:noProof/>
                <w:webHidden/>
              </w:rPr>
              <w:fldChar w:fldCharType="end"/>
            </w:r>
          </w:hyperlink>
        </w:p>
        <w:p w14:paraId="04FC9D79" w14:textId="5D42C0E7" w:rsidR="00F85CEE" w:rsidRDefault="00CD4252">
          <w:pPr>
            <w:pStyle w:val="TOC3"/>
            <w:tabs>
              <w:tab w:val="left" w:pos="960"/>
              <w:tab w:val="right" w:leader="dot" w:pos="9350"/>
            </w:tabs>
            <w:rPr>
              <w:rFonts w:eastAsiaTheme="minorEastAsia" w:cstheme="minorBidi"/>
              <w:i w:val="0"/>
              <w:iCs w:val="0"/>
              <w:noProof/>
              <w:sz w:val="24"/>
              <w:szCs w:val="24"/>
            </w:rPr>
          </w:pPr>
          <w:hyperlink w:anchor="_Toc7710349" w:history="1">
            <w:r w:rsidR="00F85CEE" w:rsidRPr="000531E6">
              <w:rPr>
                <w:rStyle w:val="Hyperlink"/>
                <w:noProof/>
              </w:rPr>
              <w:t>ii.</w:t>
            </w:r>
            <w:r w:rsidR="00F85CEE">
              <w:rPr>
                <w:rFonts w:eastAsiaTheme="minorEastAsia" w:cstheme="minorBidi"/>
                <w:i w:val="0"/>
                <w:iCs w:val="0"/>
                <w:noProof/>
                <w:sz w:val="24"/>
                <w:szCs w:val="24"/>
              </w:rPr>
              <w:tab/>
            </w:r>
            <w:r w:rsidR="00F85CEE" w:rsidRPr="000531E6">
              <w:rPr>
                <w:rStyle w:val="Hyperlink"/>
                <w:noProof/>
              </w:rPr>
              <w:t>Real Covenants and Equitable Servitudes</w:t>
            </w:r>
            <w:r w:rsidR="00F85CEE">
              <w:rPr>
                <w:noProof/>
                <w:webHidden/>
              </w:rPr>
              <w:tab/>
            </w:r>
            <w:r w:rsidR="00F85CEE">
              <w:rPr>
                <w:noProof/>
                <w:webHidden/>
              </w:rPr>
              <w:fldChar w:fldCharType="begin"/>
            </w:r>
            <w:r w:rsidR="00F85CEE">
              <w:rPr>
                <w:noProof/>
                <w:webHidden/>
              </w:rPr>
              <w:instrText xml:space="preserve"> PAGEREF _Toc7710349 \h </w:instrText>
            </w:r>
            <w:r w:rsidR="00F85CEE">
              <w:rPr>
                <w:noProof/>
                <w:webHidden/>
              </w:rPr>
            </w:r>
            <w:r w:rsidR="00F85CEE">
              <w:rPr>
                <w:noProof/>
                <w:webHidden/>
              </w:rPr>
              <w:fldChar w:fldCharType="separate"/>
            </w:r>
            <w:r w:rsidR="00F85CEE">
              <w:rPr>
                <w:noProof/>
                <w:webHidden/>
              </w:rPr>
              <w:t>100</w:t>
            </w:r>
            <w:r w:rsidR="00F85CEE">
              <w:rPr>
                <w:noProof/>
                <w:webHidden/>
              </w:rPr>
              <w:fldChar w:fldCharType="end"/>
            </w:r>
          </w:hyperlink>
        </w:p>
        <w:p w14:paraId="6A31D690" w14:textId="0FCAA600" w:rsidR="00F85CEE" w:rsidRDefault="00CD4252">
          <w:pPr>
            <w:pStyle w:val="TOC3"/>
            <w:tabs>
              <w:tab w:val="left" w:pos="960"/>
              <w:tab w:val="right" w:leader="dot" w:pos="9350"/>
            </w:tabs>
            <w:rPr>
              <w:rFonts w:eastAsiaTheme="minorEastAsia" w:cstheme="minorBidi"/>
              <w:i w:val="0"/>
              <w:iCs w:val="0"/>
              <w:noProof/>
              <w:sz w:val="24"/>
              <w:szCs w:val="24"/>
            </w:rPr>
          </w:pPr>
          <w:hyperlink w:anchor="_Toc7710350" w:history="1">
            <w:r w:rsidR="00F85CEE" w:rsidRPr="000531E6">
              <w:rPr>
                <w:rStyle w:val="Hyperlink"/>
                <w:noProof/>
              </w:rPr>
              <w:t>9.</w:t>
            </w:r>
            <w:r w:rsidR="00F85CEE">
              <w:rPr>
                <w:rFonts w:eastAsiaTheme="minorEastAsia" w:cstheme="minorBidi"/>
                <w:i w:val="0"/>
                <w:iCs w:val="0"/>
                <w:noProof/>
                <w:sz w:val="24"/>
                <w:szCs w:val="24"/>
              </w:rPr>
              <w:tab/>
            </w:r>
            <w:r w:rsidR="00F85CEE" w:rsidRPr="000531E6">
              <w:rPr>
                <w:rStyle w:val="Hyperlink"/>
                <w:b/>
                <w:noProof/>
              </w:rPr>
              <w:t>Tulk v. Moxhay (1848) [Leicester Square Garden]</w:t>
            </w:r>
            <w:r w:rsidR="00F85CEE">
              <w:rPr>
                <w:noProof/>
                <w:webHidden/>
              </w:rPr>
              <w:tab/>
            </w:r>
            <w:r w:rsidR="00F85CEE">
              <w:rPr>
                <w:noProof/>
                <w:webHidden/>
              </w:rPr>
              <w:fldChar w:fldCharType="begin"/>
            </w:r>
            <w:r w:rsidR="00F85CEE">
              <w:rPr>
                <w:noProof/>
                <w:webHidden/>
              </w:rPr>
              <w:instrText xml:space="preserve"> PAGEREF _Toc7710350 \h </w:instrText>
            </w:r>
            <w:r w:rsidR="00F85CEE">
              <w:rPr>
                <w:noProof/>
                <w:webHidden/>
              </w:rPr>
            </w:r>
            <w:r w:rsidR="00F85CEE">
              <w:rPr>
                <w:noProof/>
                <w:webHidden/>
              </w:rPr>
              <w:fldChar w:fldCharType="separate"/>
            </w:r>
            <w:r w:rsidR="00F85CEE">
              <w:rPr>
                <w:noProof/>
                <w:webHidden/>
              </w:rPr>
              <w:t>103</w:t>
            </w:r>
            <w:r w:rsidR="00F85CEE">
              <w:rPr>
                <w:noProof/>
                <w:webHidden/>
              </w:rPr>
              <w:fldChar w:fldCharType="end"/>
            </w:r>
          </w:hyperlink>
        </w:p>
        <w:p w14:paraId="15014794" w14:textId="6FBF79FB" w:rsidR="00F85CEE" w:rsidRDefault="00CD4252">
          <w:pPr>
            <w:pStyle w:val="TOC3"/>
            <w:tabs>
              <w:tab w:val="left" w:pos="960"/>
              <w:tab w:val="right" w:leader="dot" w:pos="9350"/>
            </w:tabs>
            <w:rPr>
              <w:rFonts w:eastAsiaTheme="minorEastAsia" w:cstheme="minorBidi"/>
              <w:i w:val="0"/>
              <w:iCs w:val="0"/>
              <w:noProof/>
              <w:sz w:val="24"/>
              <w:szCs w:val="24"/>
            </w:rPr>
          </w:pPr>
          <w:hyperlink w:anchor="_Toc7710351" w:history="1">
            <w:r w:rsidR="00F85CEE" w:rsidRPr="000531E6">
              <w:rPr>
                <w:rStyle w:val="Hyperlink"/>
                <w:noProof/>
              </w:rPr>
              <w:t>iii.</w:t>
            </w:r>
            <w:r w:rsidR="00F85CEE">
              <w:rPr>
                <w:rFonts w:eastAsiaTheme="minorEastAsia" w:cstheme="minorBidi"/>
                <w:i w:val="0"/>
                <w:iCs w:val="0"/>
                <w:noProof/>
                <w:sz w:val="24"/>
                <w:szCs w:val="24"/>
              </w:rPr>
              <w:tab/>
            </w:r>
            <w:r w:rsidR="00F85CEE" w:rsidRPr="000531E6">
              <w:rPr>
                <w:rStyle w:val="Hyperlink"/>
                <w:noProof/>
              </w:rPr>
              <w:t>Terminating Covenants</w:t>
            </w:r>
            <w:r w:rsidR="00F85CEE">
              <w:rPr>
                <w:noProof/>
                <w:webHidden/>
              </w:rPr>
              <w:tab/>
            </w:r>
            <w:r w:rsidR="00F85CEE">
              <w:rPr>
                <w:noProof/>
                <w:webHidden/>
              </w:rPr>
              <w:fldChar w:fldCharType="begin"/>
            </w:r>
            <w:r w:rsidR="00F85CEE">
              <w:rPr>
                <w:noProof/>
                <w:webHidden/>
              </w:rPr>
              <w:instrText xml:space="preserve"> PAGEREF _Toc7710351 \h </w:instrText>
            </w:r>
            <w:r w:rsidR="00F85CEE">
              <w:rPr>
                <w:noProof/>
                <w:webHidden/>
              </w:rPr>
            </w:r>
            <w:r w:rsidR="00F85CEE">
              <w:rPr>
                <w:noProof/>
                <w:webHidden/>
              </w:rPr>
              <w:fldChar w:fldCharType="separate"/>
            </w:r>
            <w:r w:rsidR="00F85CEE">
              <w:rPr>
                <w:noProof/>
                <w:webHidden/>
              </w:rPr>
              <w:t>103</w:t>
            </w:r>
            <w:r w:rsidR="00F85CEE">
              <w:rPr>
                <w:noProof/>
                <w:webHidden/>
              </w:rPr>
              <w:fldChar w:fldCharType="end"/>
            </w:r>
          </w:hyperlink>
        </w:p>
        <w:p w14:paraId="6D23B681" w14:textId="68C80DD8" w:rsidR="00F85CEE" w:rsidRDefault="00CD4252">
          <w:pPr>
            <w:pStyle w:val="TOC3"/>
            <w:tabs>
              <w:tab w:val="left" w:pos="960"/>
              <w:tab w:val="right" w:leader="dot" w:pos="9350"/>
            </w:tabs>
            <w:rPr>
              <w:rFonts w:eastAsiaTheme="minorEastAsia" w:cstheme="minorBidi"/>
              <w:i w:val="0"/>
              <w:iCs w:val="0"/>
              <w:noProof/>
              <w:sz w:val="24"/>
              <w:szCs w:val="24"/>
            </w:rPr>
          </w:pPr>
          <w:hyperlink w:anchor="_Toc7710352"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River Heights  Associates L.P. v. Batten (2004) [subdivision forbidden from commercial use]</w:t>
            </w:r>
            <w:r w:rsidR="00F85CEE">
              <w:rPr>
                <w:noProof/>
                <w:webHidden/>
              </w:rPr>
              <w:tab/>
            </w:r>
            <w:r w:rsidR="00F85CEE">
              <w:rPr>
                <w:noProof/>
                <w:webHidden/>
              </w:rPr>
              <w:fldChar w:fldCharType="begin"/>
            </w:r>
            <w:r w:rsidR="00F85CEE">
              <w:rPr>
                <w:noProof/>
                <w:webHidden/>
              </w:rPr>
              <w:instrText xml:space="preserve"> PAGEREF _Toc7710352 \h </w:instrText>
            </w:r>
            <w:r w:rsidR="00F85CEE">
              <w:rPr>
                <w:noProof/>
                <w:webHidden/>
              </w:rPr>
            </w:r>
            <w:r w:rsidR="00F85CEE">
              <w:rPr>
                <w:noProof/>
                <w:webHidden/>
              </w:rPr>
              <w:fldChar w:fldCharType="separate"/>
            </w:r>
            <w:r w:rsidR="00F85CEE">
              <w:rPr>
                <w:noProof/>
                <w:webHidden/>
              </w:rPr>
              <w:t>104</w:t>
            </w:r>
            <w:r w:rsidR="00F85CEE">
              <w:rPr>
                <w:noProof/>
                <w:webHidden/>
              </w:rPr>
              <w:fldChar w:fldCharType="end"/>
            </w:r>
          </w:hyperlink>
        </w:p>
        <w:p w14:paraId="0E1D667B" w14:textId="1CD43F52" w:rsidR="00F85CEE" w:rsidRDefault="00CD4252">
          <w:pPr>
            <w:pStyle w:val="TOC3"/>
            <w:tabs>
              <w:tab w:val="left" w:pos="960"/>
              <w:tab w:val="right" w:leader="dot" w:pos="9350"/>
            </w:tabs>
            <w:rPr>
              <w:rFonts w:eastAsiaTheme="minorEastAsia" w:cstheme="minorBidi"/>
              <w:i w:val="0"/>
              <w:iCs w:val="0"/>
              <w:noProof/>
              <w:sz w:val="24"/>
              <w:szCs w:val="24"/>
            </w:rPr>
          </w:pPr>
          <w:hyperlink w:anchor="_Toc7710353" w:history="1">
            <w:r w:rsidR="00F85CEE" w:rsidRPr="000531E6">
              <w:rPr>
                <w:rStyle w:val="Hyperlink"/>
                <w:noProof/>
              </w:rPr>
              <w:t>iv.</w:t>
            </w:r>
            <w:r w:rsidR="00F85CEE">
              <w:rPr>
                <w:rFonts w:eastAsiaTheme="minorEastAsia" w:cstheme="minorBidi"/>
                <w:i w:val="0"/>
                <w:iCs w:val="0"/>
                <w:noProof/>
                <w:sz w:val="24"/>
                <w:szCs w:val="24"/>
              </w:rPr>
              <w:tab/>
            </w:r>
            <w:r w:rsidR="00F85CEE" w:rsidRPr="000531E6">
              <w:rPr>
                <w:rStyle w:val="Hyperlink"/>
                <w:noProof/>
              </w:rPr>
              <w:t>Discriminatory Servitudes</w:t>
            </w:r>
            <w:r w:rsidR="00F85CEE">
              <w:rPr>
                <w:noProof/>
                <w:webHidden/>
              </w:rPr>
              <w:tab/>
            </w:r>
            <w:r w:rsidR="00F85CEE">
              <w:rPr>
                <w:noProof/>
                <w:webHidden/>
              </w:rPr>
              <w:fldChar w:fldCharType="begin"/>
            </w:r>
            <w:r w:rsidR="00F85CEE">
              <w:rPr>
                <w:noProof/>
                <w:webHidden/>
              </w:rPr>
              <w:instrText xml:space="preserve"> PAGEREF _Toc7710353 \h </w:instrText>
            </w:r>
            <w:r w:rsidR="00F85CEE">
              <w:rPr>
                <w:noProof/>
                <w:webHidden/>
              </w:rPr>
            </w:r>
            <w:r w:rsidR="00F85CEE">
              <w:rPr>
                <w:noProof/>
                <w:webHidden/>
              </w:rPr>
              <w:fldChar w:fldCharType="separate"/>
            </w:r>
            <w:r w:rsidR="00F85CEE">
              <w:rPr>
                <w:noProof/>
                <w:webHidden/>
              </w:rPr>
              <w:t>104</w:t>
            </w:r>
            <w:r w:rsidR="00F85CEE">
              <w:rPr>
                <w:noProof/>
                <w:webHidden/>
              </w:rPr>
              <w:fldChar w:fldCharType="end"/>
            </w:r>
          </w:hyperlink>
        </w:p>
        <w:p w14:paraId="18F13AA7" w14:textId="18AB5C84" w:rsidR="00F85CEE" w:rsidRDefault="00CD4252">
          <w:pPr>
            <w:pStyle w:val="TOC3"/>
            <w:tabs>
              <w:tab w:val="left" w:pos="960"/>
              <w:tab w:val="right" w:leader="dot" w:pos="9350"/>
            </w:tabs>
            <w:rPr>
              <w:rFonts w:eastAsiaTheme="minorEastAsia" w:cstheme="minorBidi"/>
              <w:i w:val="0"/>
              <w:iCs w:val="0"/>
              <w:noProof/>
              <w:sz w:val="24"/>
              <w:szCs w:val="24"/>
            </w:rPr>
          </w:pPr>
          <w:hyperlink w:anchor="_Toc7710354"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Shelley v. Kraemer (1948) [racist covenant not to sell to black people}</w:t>
            </w:r>
            <w:r w:rsidR="00F85CEE">
              <w:rPr>
                <w:noProof/>
                <w:webHidden/>
              </w:rPr>
              <w:tab/>
            </w:r>
            <w:r w:rsidR="00F85CEE">
              <w:rPr>
                <w:noProof/>
                <w:webHidden/>
              </w:rPr>
              <w:fldChar w:fldCharType="begin"/>
            </w:r>
            <w:r w:rsidR="00F85CEE">
              <w:rPr>
                <w:noProof/>
                <w:webHidden/>
              </w:rPr>
              <w:instrText xml:space="preserve"> PAGEREF _Toc7710354 \h </w:instrText>
            </w:r>
            <w:r w:rsidR="00F85CEE">
              <w:rPr>
                <w:noProof/>
                <w:webHidden/>
              </w:rPr>
            </w:r>
            <w:r w:rsidR="00F85CEE">
              <w:rPr>
                <w:noProof/>
                <w:webHidden/>
              </w:rPr>
              <w:fldChar w:fldCharType="separate"/>
            </w:r>
            <w:r w:rsidR="00F85CEE">
              <w:rPr>
                <w:noProof/>
                <w:webHidden/>
              </w:rPr>
              <w:t>104</w:t>
            </w:r>
            <w:r w:rsidR="00F85CEE">
              <w:rPr>
                <w:noProof/>
                <w:webHidden/>
              </w:rPr>
              <w:fldChar w:fldCharType="end"/>
            </w:r>
          </w:hyperlink>
        </w:p>
        <w:p w14:paraId="7963D475" w14:textId="5D4AD861" w:rsidR="00F85CEE" w:rsidRDefault="00CD4252">
          <w:pPr>
            <w:pStyle w:val="TOC2"/>
            <w:tabs>
              <w:tab w:val="left" w:pos="720"/>
              <w:tab w:val="right" w:leader="dot" w:pos="9350"/>
            </w:tabs>
            <w:rPr>
              <w:rFonts w:eastAsiaTheme="minorEastAsia" w:cstheme="minorBidi"/>
              <w:smallCaps w:val="0"/>
              <w:noProof/>
              <w:sz w:val="24"/>
              <w:szCs w:val="24"/>
            </w:rPr>
          </w:pPr>
          <w:hyperlink w:anchor="_Toc7710355" w:history="1">
            <w:r w:rsidR="00F85CEE" w:rsidRPr="000531E6">
              <w:rPr>
                <w:rStyle w:val="Hyperlink"/>
                <w:noProof/>
              </w:rPr>
              <w:t>f.</w:t>
            </w:r>
            <w:r w:rsidR="00F85CEE">
              <w:rPr>
                <w:rFonts w:eastAsiaTheme="minorEastAsia" w:cstheme="minorBidi"/>
                <w:smallCaps w:val="0"/>
                <w:noProof/>
                <w:sz w:val="24"/>
                <w:szCs w:val="24"/>
              </w:rPr>
              <w:tab/>
            </w:r>
            <w:r w:rsidR="00F85CEE" w:rsidRPr="000531E6">
              <w:rPr>
                <w:rStyle w:val="Hyperlink"/>
                <w:noProof/>
              </w:rPr>
              <w:t>Servitudes</w:t>
            </w:r>
            <w:r w:rsidR="00F85CEE">
              <w:rPr>
                <w:noProof/>
                <w:webHidden/>
              </w:rPr>
              <w:tab/>
            </w:r>
            <w:r w:rsidR="00F85CEE">
              <w:rPr>
                <w:noProof/>
                <w:webHidden/>
              </w:rPr>
              <w:fldChar w:fldCharType="begin"/>
            </w:r>
            <w:r w:rsidR="00F85CEE">
              <w:rPr>
                <w:noProof/>
                <w:webHidden/>
              </w:rPr>
              <w:instrText xml:space="preserve"> PAGEREF _Toc7710355 \h </w:instrText>
            </w:r>
            <w:r w:rsidR="00F85CEE">
              <w:rPr>
                <w:noProof/>
                <w:webHidden/>
              </w:rPr>
            </w:r>
            <w:r w:rsidR="00F85CEE">
              <w:rPr>
                <w:noProof/>
                <w:webHidden/>
              </w:rPr>
              <w:fldChar w:fldCharType="separate"/>
            </w:r>
            <w:r w:rsidR="00F85CEE">
              <w:rPr>
                <w:noProof/>
                <w:webHidden/>
              </w:rPr>
              <w:t>105</w:t>
            </w:r>
            <w:r w:rsidR="00F85CEE">
              <w:rPr>
                <w:noProof/>
                <w:webHidden/>
              </w:rPr>
              <w:fldChar w:fldCharType="end"/>
            </w:r>
          </w:hyperlink>
        </w:p>
        <w:p w14:paraId="05DA8AC3" w14:textId="3B599C39" w:rsidR="00F85CEE" w:rsidRDefault="00CD4252">
          <w:pPr>
            <w:pStyle w:val="TOC3"/>
            <w:tabs>
              <w:tab w:val="left" w:pos="960"/>
              <w:tab w:val="right" w:leader="dot" w:pos="9350"/>
            </w:tabs>
            <w:rPr>
              <w:rFonts w:eastAsiaTheme="minorEastAsia" w:cstheme="minorBidi"/>
              <w:i w:val="0"/>
              <w:iCs w:val="0"/>
              <w:noProof/>
              <w:sz w:val="24"/>
              <w:szCs w:val="24"/>
            </w:rPr>
          </w:pPr>
          <w:hyperlink w:anchor="_Toc7710356"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Neponsit Property Owners Ass., Inc. v. Emigrant Industrial Savings Bank (1938) [money covenant]</w:t>
            </w:r>
            <w:r w:rsidR="00F85CEE">
              <w:rPr>
                <w:noProof/>
                <w:webHidden/>
              </w:rPr>
              <w:tab/>
            </w:r>
            <w:r w:rsidR="00F85CEE">
              <w:rPr>
                <w:noProof/>
                <w:webHidden/>
              </w:rPr>
              <w:fldChar w:fldCharType="begin"/>
            </w:r>
            <w:r w:rsidR="00F85CEE">
              <w:rPr>
                <w:noProof/>
                <w:webHidden/>
              </w:rPr>
              <w:instrText xml:space="preserve"> PAGEREF _Toc7710356 \h </w:instrText>
            </w:r>
            <w:r w:rsidR="00F85CEE">
              <w:rPr>
                <w:noProof/>
                <w:webHidden/>
              </w:rPr>
            </w:r>
            <w:r w:rsidR="00F85CEE">
              <w:rPr>
                <w:noProof/>
                <w:webHidden/>
              </w:rPr>
              <w:fldChar w:fldCharType="separate"/>
            </w:r>
            <w:r w:rsidR="00F85CEE">
              <w:rPr>
                <w:noProof/>
                <w:webHidden/>
              </w:rPr>
              <w:t>105</w:t>
            </w:r>
            <w:r w:rsidR="00F85CEE">
              <w:rPr>
                <w:noProof/>
                <w:webHidden/>
              </w:rPr>
              <w:fldChar w:fldCharType="end"/>
            </w:r>
          </w:hyperlink>
        </w:p>
        <w:p w14:paraId="2C0A10DD" w14:textId="76FCFB21" w:rsidR="00F85CEE" w:rsidRDefault="00CD4252">
          <w:pPr>
            <w:pStyle w:val="TOC3"/>
            <w:tabs>
              <w:tab w:val="left" w:pos="960"/>
              <w:tab w:val="right" w:leader="dot" w:pos="9350"/>
            </w:tabs>
            <w:rPr>
              <w:rFonts w:eastAsiaTheme="minorEastAsia" w:cstheme="minorBidi"/>
              <w:i w:val="0"/>
              <w:iCs w:val="0"/>
              <w:noProof/>
              <w:sz w:val="24"/>
              <w:szCs w:val="24"/>
            </w:rPr>
          </w:pPr>
          <w:hyperlink w:anchor="_Toc7710357"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Sanborn v. McLean (1925) [gas station]</w:t>
            </w:r>
            <w:r w:rsidR="00F85CEE">
              <w:rPr>
                <w:noProof/>
                <w:webHidden/>
              </w:rPr>
              <w:tab/>
            </w:r>
            <w:r w:rsidR="00F85CEE">
              <w:rPr>
                <w:noProof/>
                <w:webHidden/>
              </w:rPr>
              <w:fldChar w:fldCharType="begin"/>
            </w:r>
            <w:r w:rsidR="00F85CEE">
              <w:rPr>
                <w:noProof/>
                <w:webHidden/>
              </w:rPr>
              <w:instrText xml:space="preserve"> PAGEREF _Toc7710357 \h </w:instrText>
            </w:r>
            <w:r w:rsidR="00F85CEE">
              <w:rPr>
                <w:noProof/>
                <w:webHidden/>
              </w:rPr>
            </w:r>
            <w:r w:rsidR="00F85CEE">
              <w:rPr>
                <w:noProof/>
                <w:webHidden/>
              </w:rPr>
              <w:fldChar w:fldCharType="separate"/>
            </w:r>
            <w:r w:rsidR="00F85CEE">
              <w:rPr>
                <w:noProof/>
                <w:webHidden/>
              </w:rPr>
              <w:t>106</w:t>
            </w:r>
            <w:r w:rsidR="00F85CEE">
              <w:rPr>
                <w:noProof/>
                <w:webHidden/>
              </w:rPr>
              <w:fldChar w:fldCharType="end"/>
            </w:r>
          </w:hyperlink>
        </w:p>
        <w:p w14:paraId="1935C6B4" w14:textId="1770E355" w:rsidR="00F85CEE" w:rsidRDefault="00CD4252">
          <w:pPr>
            <w:pStyle w:val="TOC2"/>
            <w:tabs>
              <w:tab w:val="left" w:pos="720"/>
              <w:tab w:val="right" w:leader="dot" w:pos="9350"/>
            </w:tabs>
            <w:rPr>
              <w:rFonts w:eastAsiaTheme="minorEastAsia" w:cstheme="minorBidi"/>
              <w:smallCaps w:val="0"/>
              <w:noProof/>
              <w:sz w:val="24"/>
              <w:szCs w:val="24"/>
            </w:rPr>
          </w:pPr>
          <w:hyperlink w:anchor="_Toc7710358" w:history="1">
            <w:r w:rsidR="00F85CEE" w:rsidRPr="000531E6">
              <w:rPr>
                <w:rStyle w:val="Hyperlink"/>
                <w:noProof/>
              </w:rPr>
              <w:t>g.</w:t>
            </w:r>
            <w:r w:rsidR="00F85CEE">
              <w:rPr>
                <w:rFonts w:eastAsiaTheme="minorEastAsia" w:cstheme="minorBidi"/>
                <w:smallCaps w:val="0"/>
                <w:noProof/>
                <w:sz w:val="24"/>
                <w:szCs w:val="24"/>
              </w:rPr>
              <w:tab/>
            </w:r>
            <w:r w:rsidR="00F85CEE" w:rsidRPr="000531E6">
              <w:rPr>
                <w:rStyle w:val="Hyperlink"/>
                <w:noProof/>
              </w:rPr>
              <w:t>Common Interest Communities</w:t>
            </w:r>
            <w:r w:rsidR="00F85CEE">
              <w:rPr>
                <w:noProof/>
                <w:webHidden/>
              </w:rPr>
              <w:tab/>
            </w:r>
            <w:r w:rsidR="00F85CEE">
              <w:rPr>
                <w:noProof/>
                <w:webHidden/>
              </w:rPr>
              <w:fldChar w:fldCharType="begin"/>
            </w:r>
            <w:r w:rsidR="00F85CEE">
              <w:rPr>
                <w:noProof/>
                <w:webHidden/>
              </w:rPr>
              <w:instrText xml:space="preserve"> PAGEREF _Toc7710358 \h </w:instrText>
            </w:r>
            <w:r w:rsidR="00F85CEE">
              <w:rPr>
                <w:noProof/>
                <w:webHidden/>
              </w:rPr>
            </w:r>
            <w:r w:rsidR="00F85CEE">
              <w:rPr>
                <w:noProof/>
                <w:webHidden/>
              </w:rPr>
              <w:fldChar w:fldCharType="separate"/>
            </w:r>
            <w:r w:rsidR="00F85CEE">
              <w:rPr>
                <w:noProof/>
                <w:webHidden/>
              </w:rPr>
              <w:t>107</w:t>
            </w:r>
            <w:r w:rsidR="00F85CEE">
              <w:rPr>
                <w:noProof/>
                <w:webHidden/>
              </w:rPr>
              <w:fldChar w:fldCharType="end"/>
            </w:r>
          </w:hyperlink>
        </w:p>
        <w:p w14:paraId="3F14A7C1" w14:textId="5F1B6373" w:rsidR="00F85CEE" w:rsidRDefault="00CD4252">
          <w:pPr>
            <w:pStyle w:val="TOC3"/>
            <w:tabs>
              <w:tab w:val="left" w:pos="960"/>
              <w:tab w:val="right" w:leader="dot" w:pos="9350"/>
            </w:tabs>
            <w:rPr>
              <w:rFonts w:eastAsiaTheme="minorEastAsia" w:cstheme="minorBidi"/>
              <w:i w:val="0"/>
              <w:iCs w:val="0"/>
              <w:noProof/>
              <w:sz w:val="24"/>
              <w:szCs w:val="24"/>
            </w:rPr>
          </w:pPr>
          <w:hyperlink w:anchor="_Toc7710359" w:history="1">
            <w:r w:rsidR="00F85CEE" w:rsidRPr="000531E6">
              <w:rPr>
                <w:rStyle w:val="Hyperlink"/>
                <w:b/>
                <w:noProof/>
              </w:rPr>
              <w:t>ix.</w:t>
            </w:r>
            <w:r w:rsidR="00F85CEE">
              <w:rPr>
                <w:rFonts w:eastAsiaTheme="minorEastAsia" w:cstheme="minorBidi"/>
                <w:i w:val="0"/>
                <w:iCs w:val="0"/>
                <w:noProof/>
                <w:sz w:val="24"/>
                <w:szCs w:val="24"/>
              </w:rPr>
              <w:tab/>
            </w:r>
            <w:r w:rsidR="00F85CEE" w:rsidRPr="000531E6">
              <w:rPr>
                <w:rStyle w:val="Hyperlink"/>
                <w:b/>
                <w:noProof/>
              </w:rPr>
              <w:t>Nahrstedt v. Lakeside Village Condominium Ass’n (19</w:t>
            </w:r>
            <w:r w:rsidR="00F85CEE" w:rsidRPr="000531E6">
              <w:rPr>
                <w:rStyle w:val="Hyperlink"/>
                <w:b/>
                <w:noProof/>
              </w:rPr>
              <w:t>9</w:t>
            </w:r>
            <w:r w:rsidR="00F85CEE" w:rsidRPr="000531E6">
              <w:rPr>
                <w:rStyle w:val="Hyperlink"/>
                <w:b/>
                <w:noProof/>
              </w:rPr>
              <w:t>4) [cat lady]</w:t>
            </w:r>
            <w:r w:rsidR="00F85CEE">
              <w:rPr>
                <w:noProof/>
                <w:webHidden/>
              </w:rPr>
              <w:tab/>
            </w:r>
            <w:r w:rsidR="00F85CEE">
              <w:rPr>
                <w:noProof/>
                <w:webHidden/>
              </w:rPr>
              <w:fldChar w:fldCharType="begin"/>
            </w:r>
            <w:r w:rsidR="00F85CEE">
              <w:rPr>
                <w:noProof/>
                <w:webHidden/>
              </w:rPr>
              <w:instrText xml:space="preserve"> PAGEREF _Toc7710359 \h </w:instrText>
            </w:r>
            <w:r w:rsidR="00F85CEE">
              <w:rPr>
                <w:noProof/>
                <w:webHidden/>
              </w:rPr>
            </w:r>
            <w:r w:rsidR="00F85CEE">
              <w:rPr>
                <w:noProof/>
                <w:webHidden/>
              </w:rPr>
              <w:fldChar w:fldCharType="separate"/>
            </w:r>
            <w:r w:rsidR="00F85CEE">
              <w:rPr>
                <w:noProof/>
                <w:webHidden/>
              </w:rPr>
              <w:t>107</w:t>
            </w:r>
            <w:r w:rsidR="00F85CEE">
              <w:rPr>
                <w:noProof/>
                <w:webHidden/>
              </w:rPr>
              <w:fldChar w:fldCharType="end"/>
            </w:r>
          </w:hyperlink>
        </w:p>
        <w:p w14:paraId="16747214" w14:textId="1665DD2C"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360" w:history="1">
            <w:r w:rsidR="00F85CEE" w:rsidRPr="000531E6">
              <w:rPr>
                <w:rStyle w:val="Hyperlink"/>
                <w:noProof/>
              </w:rPr>
              <w:t>IX.</w:t>
            </w:r>
            <w:r w:rsidR="00F85CEE">
              <w:rPr>
                <w:rFonts w:eastAsiaTheme="minorEastAsia" w:cstheme="minorBidi"/>
                <w:b w:val="0"/>
                <w:bCs w:val="0"/>
                <w:caps w:val="0"/>
                <w:noProof/>
                <w:sz w:val="24"/>
                <w:szCs w:val="24"/>
              </w:rPr>
              <w:tab/>
            </w:r>
            <w:r w:rsidR="00F85CEE" w:rsidRPr="000531E6">
              <w:rPr>
                <w:rStyle w:val="Hyperlink"/>
                <w:noProof/>
              </w:rPr>
              <w:t>Zonin</w:t>
            </w:r>
            <w:r w:rsidR="00F85CEE" w:rsidRPr="000531E6">
              <w:rPr>
                <w:rStyle w:val="Hyperlink"/>
                <w:noProof/>
              </w:rPr>
              <w:t>g</w:t>
            </w:r>
            <w:r w:rsidR="00F85CEE">
              <w:rPr>
                <w:noProof/>
                <w:webHidden/>
              </w:rPr>
              <w:tab/>
            </w:r>
            <w:r w:rsidR="00F85CEE">
              <w:rPr>
                <w:noProof/>
                <w:webHidden/>
              </w:rPr>
              <w:fldChar w:fldCharType="begin"/>
            </w:r>
            <w:r w:rsidR="00F85CEE">
              <w:rPr>
                <w:noProof/>
                <w:webHidden/>
              </w:rPr>
              <w:instrText xml:space="preserve"> PAGEREF _Toc7710360 \h </w:instrText>
            </w:r>
            <w:r w:rsidR="00F85CEE">
              <w:rPr>
                <w:noProof/>
                <w:webHidden/>
              </w:rPr>
            </w:r>
            <w:r w:rsidR="00F85CEE">
              <w:rPr>
                <w:noProof/>
                <w:webHidden/>
              </w:rPr>
              <w:fldChar w:fldCharType="separate"/>
            </w:r>
            <w:r w:rsidR="00F85CEE">
              <w:rPr>
                <w:noProof/>
                <w:webHidden/>
              </w:rPr>
              <w:t>108</w:t>
            </w:r>
            <w:r w:rsidR="00F85CEE">
              <w:rPr>
                <w:noProof/>
                <w:webHidden/>
              </w:rPr>
              <w:fldChar w:fldCharType="end"/>
            </w:r>
          </w:hyperlink>
        </w:p>
        <w:p w14:paraId="0C493060" w14:textId="2523BC80" w:rsidR="00F85CEE" w:rsidRDefault="00CD4252">
          <w:pPr>
            <w:pStyle w:val="TOC3"/>
            <w:tabs>
              <w:tab w:val="left" w:pos="960"/>
              <w:tab w:val="right" w:leader="dot" w:pos="9350"/>
            </w:tabs>
            <w:rPr>
              <w:rFonts w:eastAsiaTheme="minorEastAsia" w:cstheme="minorBidi"/>
              <w:i w:val="0"/>
              <w:iCs w:val="0"/>
              <w:noProof/>
              <w:sz w:val="24"/>
              <w:szCs w:val="24"/>
            </w:rPr>
          </w:pPr>
          <w:hyperlink w:anchor="_Toc7710361" w:history="1">
            <w:r w:rsidR="00F85CEE" w:rsidRPr="000531E6">
              <w:rPr>
                <w:rStyle w:val="Hyperlink"/>
                <w:b/>
                <w:noProof/>
              </w:rPr>
              <w:t>ii.</w:t>
            </w:r>
            <w:r w:rsidR="00F85CEE">
              <w:rPr>
                <w:rFonts w:eastAsiaTheme="minorEastAsia" w:cstheme="minorBidi"/>
                <w:i w:val="0"/>
                <w:iCs w:val="0"/>
                <w:noProof/>
                <w:sz w:val="24"/>
                <w:szCs w:val="24"/>
              </w:rPr>
              <w:tab/>
            </w:r>
            <w:r w:rsidR="00F85CEE" w:rsidRPr="000531E6">
              <w:rPr>
                <w:rStyle w:val="Hyperlink"/>
                <w:b/>
                <w:noProof/>
              </w:rPr>
              <w:t>Village of Euclid v. Amber Realty Co. (1926) [six zones]</w:t>
            </w:r>
            <w:r w:rsidR="00F85CEE">
              <w:rPr>
                <w:noProof/>
                <w:webHidden/>
              </w:rPr>
              <w:tab/>
            </w:r>
            <w:r w:rsidR="00F85CEE">
              <w:rPr>
                <w:noProof/>
                <w:webHidden/>
              </w:rPr>
              <w:fldChar w:fldCharType="begin"/>
            </w:r>
            <w:r w:rsidR="00F85CEE">
              <w:rPr>
                <w:noProof/>
                <w:webHidden/>
              </w:rPr>
              <w:instrText xml:space="preserve"> PAGEREF _Toc7710361 \h </w:instrText>
            </w:r>
            <w:r w:rsidR="00F85CEE">
              <w:rPr>
                <w:noProof/>
                <w:webHidden/>
              </w:rPr>
            </w:r>
            <w:r w:rsidR="00F85CEE">
              <w:rPr>
                <w:noProof/>
                <w:webHidden/>
              </w:rPr>
              <w:fldChar w:fldCharType="separate"/>
            </w:r>
            <w:r w:rsidR="00F85CEE">
              <w:rPr>
                <w:noProof/>
                <w:webHidden/>
              </w:rPr>
              <w:t>109</w:t>
            </w:r>
            <w:r w:rsidR="00F85CEE">
              <w:rPr>
                <w:noProof/>
                <w:webHidden/>
              </w:rPr>
              <w:fldChar w:fldCharType="end"/>
            </w:r>
          </w:hyperlink>
        </w:p>
        <w:p w14:paraId="6ED194CF" w14:textId="2FE07DD0" w:rsidR="00F85CEE" w:rsidRDefault="00CD4252">
          <w:pPr>
            <w:pStyle w:val="TOC2"/>
            <w:tabs>
              <w:tab w:val="left" w:pos="720"/>
              <w:tab w:val="right" w:leader="dot" w:pos="9350"/>
            </w:tabs>
            <w:rPr>
              <w:rFonts w:eastAsiaTheme="minorEastAsia" w:cstheme="minorBidi"/>
              <w:smallCaps w:val="0"/>
              <w:noProof/>
              <w:sz w:val="24"/>
              <w:szCs w:val="24"/>
            </w:rPr>
          </w:pPr>
          <w:hyperlink w:anchor="_Toc7710362" w:history="1">
            <w:r w:rsidR="00F85CEE" w:rsidRPr="000531E6">
              <w:rPr>
                <w:rStyle w:val="Hyperlink"/>
                <w:noProof/>
              </w:rPr>
              <w:t>c.</w:t>
            </w:r>
            <w:r w:rsidR="00F85CEE">
              <w:rPr>
                <w:rFonts w:eastAsiaTheme="minorEastAsia" w:cstheme="minorBidi"/>
                <w:smallCaps w:val="0"/>
                <w:noProof/>
                <w:sz w:val="24"/>
                <w:szCs w:val="24"/>
              </w:rPr>
              <w:tab/>
            </w:r>
            <w:r w:rsidR="00F85CEE" w:rsidRPr="000531E6">
              <w:rPr>
                <w:rStyle w:val="Hyperlink"/>
                <w:noProof/>
              </w:rPr>
              <w:t>Nonconforming use</w:t>
            </w:r>
            <w:r w:rsidR="00F85CEE">
              <w:rPr>
                <w:noProof/>
                <w:webHidden/>
              </w:rPr>
              <w:tab/>
            </w:r>
            <w:r w:rsidR="00F85CEE">
              <w:rPr>
                <w:noProof/>
                <w:webHidden/>
              </w:rPr>
              <w:fldChar w:fldCharType="begin"/>
            </w:r>
            <w:r w:rsidR="00F85CEE">
              <w:rPr>
                <w:noProof/>
                <w:webHidden/>
              </w:rPr>
              <w:instrText xml:space="preserve"> PAGEREF _Toc7710362 \h </w:instrText>
            </w:r>
            <w:r w:rsidR="00F85CEE">
              <w:rPr>
                <w:noProof/>
                <w:webHidden/>
              </w:rPr>
            </w:r>
            <w:r w:rsidR="00F85CEE">
              <w:rPr>
                <w:noProof/>
                <w:webHidden/>
              </w:rPr>
              <w:fldChar w:fldCharType="separate"/>
            </w:r>
            <w:r w:rsidR="00F85CEE">
              <w:rPr>
                <w:noProof/>
                <w:webHidden/>
              </w:rPr>
              <w:t>110</w:t>
            </w:r>
            <w:r w:rsidR="00F85CEE">
              <w:rPr>
                <w:noProof/>
                <w:webHidden/>
              </w:rPr>
              <w:fldChar w:fldCharType="end"/>
            </w:r>
          </w:hyperlink>
        </w:p>
        <w:p w14:paraId="7946C367" w14:textId="6ED615E4" w:rsidR="00F85CEE" w:rsidRDefault="00CD4252">
          <w:pPr>
            <w:pStyle w:val="TOC3"/>
            <w:tabs>
              <w:tab w:val="left" w:pos="960"/>
              <w:tab w:val="right" w:leader="dot" w:pos="9350"/>
            </w:tabs>
            <w:rPr>
              <w:rFonts w:eastAsiaTheme="minorEastAsia" w:cstheme="minorBidi"/>
              <w:i w:val="0"/>
              <w:iCs w:val="0"/>
              <w:noProof/>
              <w:sz w:val="24"/>
              <w:szCs w:val="24"/>
            </w:rPr>
          </w:pPr>
          <w:hyperlink w:anchor="_Toc7710363"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PA Northwestern Distributors, Inc. v. Zoning Hearing Board (1991) [porn shop]</w:t>
            </w:r>
            <w:r w:rsidR="00F85CEE">
              <w:rPr>
                <w:noProof/>
                <w:webHidden/>
              </w:rPr>
              <w:tab/>
            </w:r>
            <w:r w:rsidR="00F85CEE">
              <w:rPr>
                <w:noProof/>
                <w:webHidden/>
              </w:rPr>
              <w:fldChar w:fldCharType="begin"/>
            </w:r>
            <w:r w:rsidR="00F85CEE">
              <w:rPr>
                <w:noProof/>
                <w:webHidden/>
              </w:rPr>
              <w:instrText xml:space="preserve"> PAGEREF _Toc7710363 \h </w:instrText>
            </w:r>
            <w:r w:rsidR="00F85CEE">
              <w:rPr>
                <w:noProof/>
                <w:webHidden/>
              </w:rPr>
            </w:r>
            <w:r w:rsidR="00F85CEE">
              <w:rPr>
                <w:noProof/>
                <w:webHidden/>
              </w:rPr>
              <w:fldChar w:fldCharType="separate"/>
            </w:r>
            <w:r w:rsidR="00F85CEE">
              <w:rPr>
                <w:noProof/>
                <w:webHidden/>
              </w:rPr>
              <w:t>110</w:t>
            </w:r>
            <w:r w:rsidR="00F85CEE">
              <w:rPr>
                <w:noProof/>
                <w:webHidden/>
              </w:rPr>
              <w:fldChar w:fldCharType="end"/>
            </w:r>
          </w:hyperlink>
        </w:p>
        <w:p w14:paraId="2AC35083" w14:textId="7FD70DE5" w:rsidR="00F85CEE" w:rsidRDefault="00CD4252">
          <w:pPr>
            <w:pStyle w:val="TOC2"/>
            <w:tabs>
              <w:tab w:val="left" w:pos="720"/>
              <w:tab w:val="right" w:leader="dot" w:pos="9350"/>
            </w:tabs>
            <w:rPr>
              <w:rFonts w:eastAsiaTheme="minorEastAsia" w:cstheme="minorBidi"/>
              <w:smallCaps w:val="0"/>
              <w:noProof/>
              <w:sz w:val="24"/>
              <w:szCs w:val="24"/>
            </w:rPr>
          </w:pPr>
          <w:hyperlink w:anchor="_Toc7710364" w:history="1">
            <w:r w:rsidR="00F85CEE" w:rsidRPr="000531E6">
              <w:rPr>
                <w:rStyle w:val="Hyperlink"/>
                <w:noProof/>
              </w:rPr>
              <w:t>e.</w:t>
            </w:r>
            <w:r w:rsidR="00F85CEE">
              <w:rPr>
                <w:rFonts w:eastAsiaTheme="minorEastAsia" w:cstheme="minorBidi"/>
                <w:smallCaps w:val="0"/>
                <w:noProof/>
                <w:sz w:val="24"/>
                <w:szCs w:val="24"/>
              </w:rPr>
              <w:tab/>
            </w:r>
            <w:r w:rsidR="00F85CEE" w:rsidRPr="000531E6">
              <w:rPr>
                <w:rStyle w:val="Hyperlink"/>
                <w:noProof/>
              </w:rPr>
              <w:t>Aesthetic Zoning</w:t>
            </w:r>
            <w:r w:rsidR="00F85CEE">
              <w:rPr>
                <w:noProof/>
                <w:webHidden/>
              </w:rPr>
              <w:tab/>
            </w:r>
            <w:r w:rsidR="00F85CEE">
              <w:rPr>
                <w:noProof/>
                <w:webHidden/>
              </w:rPr>
              <w:fldChar w:fldCharType="begin"/>
            </w:r>
            <w:r w:rsidR="00F85CEE">
              <w:rPr>
                <w:noProof/>
                <w:webHidden/>
              </w:rPr>
              <w:instrText xml:space="preserve"> PAGEREF _Toc7710364 \h </w:instrText>
            </w:r>
            <w:r w:rsidR="00F85CEE">
              <w:rPr>
                <w:noProof/>
                <w:webHidden/>
              </w:rPr>
            </w:r>
            <w:r w:rsidR="00F85CEE">
              <w:rPr>
                <w:noProof/>
                <w:webHidden/>
              </w:rPr>
              <w:fldChar w:fldCharType="separate"/>
            </w:r>
            <w:r w:rsidR="00F85CEE">
              <w:rPr>
                <w:noProof/>
                <w:webHidden/>
              </w:rPr>
              <w:t>111</w:t>
            </w:r>
            <w:r w:rsidR="00F85CEE">
              <w:rPr>
                <w:noProof/>
                <w:webHidden/>
              </w:rPr>
              <w:fldChar w:fldCharType="end"/>
            </w:r>
          </w:hyperlink>
        </w:p>
        <w:p w14:paraId="21F48271" w14:textId="65B02CA2" w:rsidR="00F85CEE" w:rsidRDefault="00CD4252">
          <w:pPr>
            <w:pStyle w:val="TOC3"/>
            <w:tabs>
              <w:tab w:val="left" w:pos="960"/>
              <w:tab w:val="right" w:leader="dot" w:pos="9350"/>
            </w:tabs>
            <w:rPr>
              <w:rFonts w:eastAsiaTheme="minorEastAsia" w:cstheme="minorBidi"/>
              <w:i w:val="0"/>
              <w:iCs w:val="0"/>
              <w:noProof/>
              <w:sz w:val="24"/>
              <w:szCs w:val="24"/>
            </w:rPr>
          </w:pPr>
          <w:hyperlink w:anchor="_Toc7710365"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State ex rel. Stoyanoff v. Berkeley (1970) [modern home]</w:t>
            </w:r>
            <w:r w:rsidR="00F85CEE">
              <w:rPr>
                <w:noProof/>
                <w:webHidden/>
              </w:rPr>
              <w:tab/>
            </w:r>
            <w:r w:rsidR="00F85CEE">
              <w:rPr>
                <w:noProof/>
                <w:webHidden/>
              </w:rPr>
              <w:fldChar w:fldCharType="begin"/>
            </w:r>
            <w:r w:rsidR="00F85CEE">
              <w:rPr>
                <w:noProof/>
                <w:webHidden/>
              </w:rPr>
              <w:instrText xml:space="preserve"> PAGEREF _Toc7710365 \h </w:instrText>
            </w:r>
            <w:r w:rsidR="00F85CEE">
              <w:rPr>
                <w:noProof/>
                <w:webHidden/>
              </w:rPr>
            </w:r>
            <w:r w:rsidR="00F85CEE">
              <w:rPr>
                <w:noProof/>
                <w:webHidden/>
              </w:rPr>
              <w:fldChar w:fldCharType="separate"/>
            </w:r>
            <w:r w:rsidR="00F85CEE">
              <w:rPr>
                <w:noProof/>
                <w:webHidden/>
              </w:rPr>
              <w:t>111</w:t>
            </w:r>
            <w:r w:rsidR="00F85CEE">
              <w:rPr>
                <w:noProof/>
                <w:webHidden/>
              </w:rPr>
              <w:fldChar w:fldCharType="end"/>
            </w:r>
          </w:hyperlink>
        </w:p>
        <w:p w14:paraId="3C3CDC27" w14:textId="7B2F9D71" w:rsidR="00F85CEE" w:rsidRDefault="00CD4252">
          <w:pPr>
            <w:pStyle w:val="TOC2"/>
            <w:tabs>
              <w:tab w:val="left" w:pos="720"/>
              <w:tab w:val="right" w:leader="dot" w:pos="9350"/>
            </w:tabs>
            <w:rPr>
              <w:rFonts w:eastAsiaTheme="minorEastAsia" w:cstheme="minorBidi"/>
              <w:smallCaps w:val="0"/>
              <w:noProof/>
              <w:sz w:val="24"/>
              <w:szCs w:val="24"/>
            </w:rPr>
          </w:pPr>
          <w:hyperlink w:anchor="_Toc7710366" w:history="1">
            <w:r w:rsidR="00F85CEE" w:rsidRPr="000531E6">
              <w:rPr>
                <w:rStyle w:val="Hyperlink"/>
                <w:noProof/>
              </w:rPr>
              <w:t>f.</w:t>
            </w:r>
            <w:r w:rsidR="00F85CEE">
              <w:rPr>
                <w:rFonts w:eastAsiaTheme="minorEastAsia" w:cstheme="minorBidi"/>
                <w:smallCaps w:val="0"/>
                <w:noProof/>
                <w:sz w:val="24"/>
                <w:szCs w:val="24"/>
              </w:rPr>
              <w:tab/>
            </w:r>
            <w:r w:rsidR="00F85CEE" w:rsidRPr="000531E6">
              <w:rPr>
                <w:rStyle w:val="Hyperlink"/>
                <w:noProof/>
              </w:rPr>
              <w:t>Household Composition</w:t>
            </w:r>
            <w:r w:rsidR="00F85CEE">
              <w:rPr>
                <w:noProof/>
                <w:webHidden/>
              </w:rPr>
              <w:tab/>
            </w:r>
            <w:r w:rsidR="00F85CEE">
              <w:rPr>
                <w:noProof/>
                <w:webHidden/>
              </w:rPr>
              <w:fldChar w:fldCharType="begin"/>
            </w:r>
            <w:r w:rsidR="00F85CEE">
              <w:rPr>
                <w:noProof/>
                <w:webHidden/>
              </w:rPr>
              <w:instrText xml:space="preserve"> PAGEREF _Toc7710366 \h </w:instrText>
            </w:r>
            <w:r w:rsidR="00F85CEE">
              <w:rPr>
                <w:noProof/>
                <w:webHidden/>
              </w:rPr>
            </w:r>
            <w:r w:rsidR="00F85CEE">
              <w:rPr>
                <w:noProof/>
                <w:webHidden/>
              </w:rPr>
              <w:fldChar w:fldCharType="separate"/>
            </w:r>
            <w:r w:rsidR="00F85CEE">
              <w:rPr>
                <w:noProof/>
                <w:webHidden/>
              </w:rPr>
              <w:t>112</w:t>
            </w:r>
            <w:r w:rsidR="00F85CEE">
              <w:rPr>
                <w:noProof/>
                <w:webHidden/>
              </w:rPr>
              <w:fldChar w:fldCharType="end"/>
            </w:r>
          </w:hyperlink>
        </w:p>
        <w:p w14:paraId="05D6995E" w14:textId="67D29314" w:rsidR="00F85CEE" w:rsidRDefault="00CD4252">
          <w:pPr>
            <w:pStyle w:val="TOC3"/>
            <w:tabs>
              <w:tab w:val="left" w:pos="960"/>
              <w:tab w:val="right" w:leader="dot" w:pos="9350"/>
            </w:tabs>
            <w:rPr>
              <w:rFonts w:eastAsiaTheme="minorEastAsia" w:cstheme="minorBidi"/>
              <w:i w:val="0"/>
              <w:iCs w:val="0"/>
              <w:noProof/>
              <w:sz w:val="24"/>
              <w:szCs w:val="24"/>
            </w:rPr>
          </w:pPr>
          <w:hyperlink w:anchor="_Toc7710367" w:history="1">
            <w:r w:rsidR="00F85CEE" w:rsidRPr="000531E6">
              <w:rPr>
                <w:rStyle w:val="Hyperlink"/>
                <w:b/>
                <w:noProof/>
              </w:rPr>
              <w:t>i.</w:t>
            </w:r>
            <w:r w:rsidR="00F85CEE">
              <w:rPr>
                <w:rFonts w:eastAsiaTheme="minorEastAsia" w:cstheme="minorBidi"/>
                <w:i w:val="0"/>
                <w:iCs w:val="0"/>
                <w:noProof/>
                <w:sz w:val="24"/>
                <w:szCs w:val="24"/>
              </w:rPr>
              <w:tab/>
            </w:r>
            <w:r w:rsidR="00F85CEE" w:rsidRPr="000531E6">
              <w:rPr>
                <w:rStyle w:val="Hyperlink"/>
                <w:b/>
                <w:noProof/>
              </w:rPr>
              <w:t>Moore v. City of East Cleveland (1977) [woman with grandson]</w:t>
            </w:r>
            <w:r w:rsidR="00F85CEE">
              <w:rPr>
                <w:noProof/>
                <w:webHidden/>
              </w:rPr>
              <w:tab/>
            </w:r>
            <w:r w:rsidR="00F85CEE">
              <w:rPr>
                <w:noProof/>
                <w:webHidden/>
              </w:rPr>
              <w:fldChar w:fldCharType="begin"/>
            </w:r>
            <w:r w:rsidR="00F85CEE">
              <w:rPr>
                <w:noProof/>
                <w:webHidden/>
              </w:rPr>
              <w:instrText xml:space="preserve"> PAGEREF _Toc7710367 \h </w:instrText>
            </w:r>
            <w:r w:rsidR="00F85CEE">
              <w:rPr>
                <w:noProof/>
                <w:webHidden/>
              </w:rPr>
            </w:r>
            <w:r w:rsidR="00F85CEE">
              <w:rPr>
                <w:noProof/>
                <w:webHidden/>
              </w:rPr>
              <w:fldChar w:fldCharType="separate"/>
            </w:r>
            <w:r w:rsidR="00F85CEE">
              <w:rPr>
                <w:noProof/>
                <w:webHidden/>
              </w:rPr>
              <w:t>112</w:t>
            </w:r>
            <w:r w:rsidR="00F85CEE">
              <w:rPr>
                <w:noProof/>
                <w:webHidden/>
              </w:rPr>
              <w:fldChar w:fldCharType="end"/>
            </w:r>
          </w:hyperlink>
        </w:p>
        <w:p w14:paraId="14C64C6B" w14:textId="0639521F" w:rsidR="00F85CEE" w:rsidRDefault="00CD4252">
          <w:pPr>
            <w:pStyle w:val="TOC3"/>
            <w:tabs>
              <w:tab w:val="left" w:pos="960"/>
              <w:tab w:val="right" w:leader="dot" w:pos="9350"/>
            </w:tabs>
            <w:rPr>
              <w:rFonts w:eastAsiaTheme="minorEastAsia" w:cstheme="minorBidi"/>
              <w:i w:val="0"/>
              <w:iCs w:val="0"/>
              <w:noProof/>
              <w:sz w:val="24"/>
              <w:szCs w:val="24"/>
            </w:rPr>
          </w:pPr>
          <w:hyperlink w:anchor="_Toc7710368" w:history="1">
            <w:r w:rsidR="00F85CEE" w:rsidRPr="000531E6">
              <w:rPr>
                <w:rStyle w:val="Hyperlink"/>
                <w:b/>
                <w:noProof/>
              </w:rPr>
              <w:t>iii.</w:t>
            </w:r>
            <w:r w:rsidR="00F85CEE">
              <w:rPr>
                <w:rFonts w:eastAsiaTheme="minorEastAsia" w:cstheme="minorBidi"/>
                <w:i w:val="0"/>
                <w:iCs w:val="0"/>
                <w:noProof/>
                <w:sz w:val="24"/>
                <w:szCs w:val="24"/>
              </w:rPr>
              <w:tab/>
            </w:r>
            <w:r w:rsidR="00F85CEE" w:rsidRPr="000531E6">
              <w:rPr>
                <w:rStyle w:val="Hyperlink"/>
                <w:b/>
                <w:noProof/>
              </w:rPr>
              <w:t>Village of Belle Terre v. Borras (1974)</w:t>
            </w:r>
            <w:r w:rsidR="00F85CEE">
              <w:rPr>
                <w:noProof/>
                <w:webHidden/>
              </w:rPr>
              <w:tab/>
            </w:r>
            <w:r w:rsidR="00F85CEE">
              <w:rPr>
                <w:noProof/>
                <w:webHidden/>
              </w:rPr>
              <w:fldChar w:fldCharType="begin"/>
            </w:r>
            <w:r w:rsidR="00F85CEE">
              <w:rPr>
                <w:noProof/>
                <w:webHidden/>
              </w:rPr>
              <w:instrText xml:space="preserve"> PAGEREF _Toc7710368 \h </w:instrText>
            </w:r>
            <w:r w:rsidR="00F85CEE">
              <w:rPr>
                <w:noProof/>
                <w:webHidden/>
              </w:rPr>
            </w:r>
            <w:r w:rsidR="00F85CEE">
              <w:rPr>
                <w:noProof/>
                <w:webHidden/>
              </w:rPr>
              <w:fldChar w:fldCharType="separate"/>
            </w:r>
            <w:r w:rsidR="00F85CEE">
              <w:rPr>
                <w:noProof/>
                <w:webHidden/>
              </w:rPr>
              <w:t>113</w:t>
            </w:r>
            <w:r w:rsidR="00F85CEE">
              <w:rPr>
                <w:noProof/>
                <w:webHidden/>
              </w:rPr>
              <w:fldChar w:fldCharType="end"/>
            </w:r>
          </w:hyperlink>
        </w:p>
        <w:p w14:paraId="166E713A" w14:textId="7AED1833" w:rsidR="00F85CEE" w:rsidRDefault="00CD4252">
          <w:pPr>
            <w:pStyle w:val="TOC3"/>
            <w:tabs>
              <w:tab w:val="left" w:pos="960"/>
              <w:tab w:val="right" w:leader="dot" w:pos="9350"/>
            </w:tabs>
            <w:rPr>
              <w:rFonts w:eastAsiaTheme="minorEastAsia" w:cstheme="minorBidi"/>
              <w:i w:val="0"/>
              <w:iCs w:val="0"/>
              <w:noProof/>
              <w:sz w:val="24"/>
              <w:szCs w:val="24"/>
            </w:rPr>
          </w:pPr>
          <w:hyperlink w:anchor="_Toc7710369" w:history="1">
            <w:r w:rsidR="00F85CEE" w:rsidRPr="000531E6">
              <w:rPr>
                <w:rStyle w:val="Hyperlink"/>
                <w:b/>
                <w:noProof/>
              </w:rPr>
              <w:t>iv.</w:t>
            </w:r>
            <w:r w:rsidR="00F85CEE">
              <w:rPr>
                <w:rFonts w:eastAsiaTheme="minorEastAsia" w:cstheme="minorBidi"/>
                <w:i w:val="0"/>
                <w:iCs w:val="0"/>
                <w:noProof/>
                <w:sz w:val="24"/>
                <w:szCs w:val="24"/>
              </w:rPr>
              <w:tab/>
            </w:r>
            <w:r w:rsidR="00F85CEE" w:rsidRPr="000531E6">
              <w:rPr>
                <w:rStyle w:val="Hyperlink"/>
                <w:b/>
                <w:noProof/>
              </w:rPr>
              <w:t>City of Edmonds v. Oxford House (1995) [halfway house]</w:t>
            </w:r>
            <w:r w:rsidR="00F85CEE">
              <w:rPr>
                <w:noProof/>
                <w:webHidden/>
              </w:rPr>
              <w:tab/>
            </w:r>
            <w:r w:rsidR="00F85CEE">
              <w:rPr>
                <w:noProof/>
                <w:webHidden/>
              </w:rPr>
              <w:fldChar w:fldCharType="begin"/>
            </w:r>
            <w:r w:rsidR="00F85CEE">
              <w:rPr>
                <w:noProof/>
                <w:webHidden/>
              </w:rPr>
              <w:instrText xml:space="preserve"> PAGEREF _Toc7710369 \h </w:instrText>
            </w:r>
            <w:r w:rsidR="00F85CEE">
              <w:rPr>
                <w:noProof/>
                <w:webHidden/>
              </w:rPr>
            </w:r>
            <w:r w:rsidR="00F85CEE">
              <w:rPr>
                <w:noProof/>
                <w:webHidden/>
              </w:rPr>
              <w:fldChar w:fldCharType="separate"/>
            </w:r>
            <w:r w:rsidR="00F85CEE">
              <w:rPr>
                <w:noProof/>
                <w:webHidden/>
              </w:rPr>
              <w:t>113</w:t>
            </w:r>
            <w:r w:rsidR="00F85CEE">
              <w:rPr>
                <w:noProof/>
                <w:webHidden/>
              </w:rPr>
              <w:fldChar w:fldCharType="end"/>
            </w:r>
          </w:hyperlink>
        </w:p>
        <w:p w14:paraId="25FA7512" w14:textId="192CC772" w:rsidR="00F85CEE" w:rsidRDefault="00CD4252">
          <w:pPr>
            <w:pStyle w:val="TOC2"/>
            <w:tabs>
              <w:tab w:val="left" w:pos="720"/>
              <w:tab w:val="right" w:leader="dot" w:pos="9350"/>
            </w:tabs>
            <w:rPr>
              <w:rFonts w:eastAsiaTheme="minorEastAsia" w:cstheme="minorBidi"/>
              <w:smallCaps w:val="0"/>
              <w:noProof/>
              <w:sz w:val="24"/>
              <w:szCs w:val="24"/>
            </w:rPr>
          </w:pPr>
          <w:hyperlink w:anchor="_Toc7710370" w:history="1">
            <w:r w:rsidR="00F85CEE" w:rsidRPr="000531E6">
              <w:rPr>
                <w:rStyle w:val="Hyperlink"/>
                <w:strike/>
                <w:noProof/>
              </w:rPr>
              <w:t>g.</w:t>
            </w:r>
            <w:r w:rsidR="00F85CEE">
              <w:rPr>
                <w:rFonts w:eastAsiaTheme="minorEastAsia" w:cstheme="minorBidi"/>
                <w:smallCaps w:val="0"/>
                <w:noProof/>
                <w:sz w:val="24"/>
                <w:szCs w:val="24"/>
              </w:rPr>
              <w:tab/>
            </w:r>
            <w:r w:rsidR="00F85CEE" w:rsidRPr="000531E6">
              <w:rPr>
                <w:rStyle w:val="Hyperlink"/>
                <w:strike/>
                <w:noProof/>
              </w:rPr>
              <w:t>Exclusionary Zoning</w:t>
            </w:r>
            <w:r w:rsidR="00F85CEE">
              <w:rPr>
                <w:noProof/>
                <w:webHidden/>
              </w:rPr>
              <w:tab/>
            </w:r>
            <w:r w:rsidR="00F85CEE">
              <w:rPr>
                <w:noProof/>
                <w:webHidden/>
              </w:rPr>
              <w:fldChar w:fldCharType="begin"/>
            </w:r>
            <w:r w:rsidR="00F85CEE">
              <w:rPr>
                <w:noProof/>
                <w:webHidden/>
              </w:rPr>
              <w:instrText xml:space="preserve"> PAGEREF _Toc7710370 \h </w:instrText>
            </w:r>
            <w:r w:rsidR="00F85CEE">
              <w:rPr>
                <w:noProof/>
                <w:webHidden/>
              </w:rPr>
            </w:r>
            <w:r w:rsidR="00F85CEE">
              <w:rPr>
                <w:noProof/>
                <w:webHidden/>
              </w:rPr>
              <w:fldChar w:fldCharType="separate"/>
            </w:r>
            <w:r w:rsidR="00F85CEE">
              <w:rPr>
                <w:noProof/>
                <w:webHidden/>
              </w:rPr>
              <w:t>113</w:t>
            </w:r>
            <w:r w:rsidR="00F85CEE">
              <w:rPr>
                <w:noProof/>
                <w:webHidden/>
              </w:rPr>
              <w:fldChar w:fldCharType="end"/>
            </w:r>
          </w:hyperlink>
        </w:p>
        <w:p w14:paraId="1469F375" w14:textId="7F910802" w:rsidR="00F85CEE" w:rsidRDefault="00CD4252">
          <w:pPr>
            <w:pStyle w:val="TOC3"/>
            <w:tabs>
              <w:tab w:val="left" w:pos="960"/>
              <w:tab w:val="right" w:leader="dot" w:pos="9350"/>
            </w:tabs>
            <w:rPr>
              <w:rFonts w:eastAsiaTheme="minorEastAsia" w:cstheme="minorBidi"/>
              <w:i w:val="0"/>
              <w:iCs w:val="0"/>
              <w:noProof/>
              <w:sz w:val="24"/>
              <w:szCs w:val="24"/>
            </w:rPr>
          </w:pPr>
          <w:hyperlink w:anchor="_Toc7710371" w:history="1">
            <w:r w:rsidR="00F85CEE" w:rsidRPr="000531E6">
              <w:rPr>
                <w:rStyle w:val="Hyperlink"/>
                <w:b/>
                <w:strike/>
                <w:noProof/>
              </w:rPr>
              <w:t>i.</w:t>
            </w:r>
            <w:r w:rsidR="00F85CEE">
              <w:rPr>
                <w:rFonts w:eastAsiaTheme="minorEastAsia" w:cstheme="minorBidi"/>
                <w:i w:val="0"/>
                <w:iCs w:val="0"/>
                <w:noProof/>
                <w:sz w:val="24"/>
                <w:szCs w:val="24"/>
              </w:rPr>
              <w:tab/>
            </w:r>
            <w:r w:rsidR="00F85CEE" w:rsidRPr="000531E6">
              <w:rPr>
                <w:rStyle w:val="Hyperlink"/>
                <w:b/>
                <w:strike/>
                <w:noProof/>
              </w:rPr>
              <w:t>Southern Burlington County NAACP v. Township of Mount Laurel (1975)</w:t>
            </w:r>
            <w:r w:rsidR="00F85CEE">
              <w:rPr>
                <w:noProof/>
                <w:webHidden/>
              </w:rPr>
              <w:tab/>
            </w:r>
            <w:r w:rsidR="00F85CEE">
              <w:rPr>
                <w:noProof/>
                <w:webHidden/>
              </w:rPr>
              <w:fldChar w:fldCharType="begin"/>
            </w:r>
            <w:r w:rsidR="00F85CEE">
              <w:rPr>
                <w:noProof/>
                <w:webHidden/>
              </w:rPr>
              <w:instrText xml:space="preserve"> PAGEREF _Toc7710371 \h </w:instrText>
            </w:r>
            <w:r w:rsidR="00F85CEE">
              <w:rPr>
                <w:noProof/>
                <w:webHidden/>
              </w:rPr>
            </w:r>
            <w:r w:rsidR="00F85CEE">
              <w:rPr>
                <w:noProof/>
                <w:webHidden/>
              </w:rPr>
              <w:fldChar w:fldCharType="separate"/>
            </w:r>
            <w:r w:rsidR="00F85CEE">
              <w:rPr>
                <w:noProof/>
                <w:webHidden/>
              </w:rPr>
              <w:t>113</w:t>
            </w:r>
            <w:r w:rsidR="00F85CEE">
              <w:rPr>
                <w:noProof/>
                <w:webHidden/>
              </w:rPr>
              <w:fldChar w:fldCharType="end"/>
            </w:r>
          </w:hyperlink>
        </w:p>
        <w:p w14:paraId="3FAD80A8" w14:textId="31E145D3" w:rsidR="00F85CEE" w:rsidRDefault="00CD4252">
          <w:pPr>
            <w:pStyle w:val="TOC1"/>
            <w:tabs>
              <w:tab w:val="left" w:pos="480"/>
              <w:tab w:val="right" w:leader="dot" w:pos="9350"/>
            </w:tabs>
            <w:rPr>
              <w:rFonts w:eastAsiaTheme="minorEastAsia" w:cstheme="minorBidi"/>
              <w:b w:val="0"/>
              <w:bCs w:val="0"/>
              <w:caps w:val="0"/>
              <w:noProof/>
              <w:sz w:val="24"/>
              <w:szCs w:val="24"/>
            </w:rPr>
          </w:pPr>
          <w:hyperlink w:anchor="_Toc7710372" w:history="1">
            <w:r w:rsidR="00F85CEE" w:rsidRPr="000531E6">
              <w:rPr>
                <w:rStyle w:val="Hyperlink"/>
                <w:noProof/>
              </w:rPr>
              <w:t>X.</w:t>
            </w:r>
            <w:r w:rsidR="00F85CEE">
              <w:rPr>
                <w:rFonts w:eastAsiaTheme="minorEastAsia" w:cstheme="minorBidi"/>
                <w:b w:val="0"/>
                <w:bCs w:val="0"/>
                <w:caps w:val="0"/>
                <w:noProof/>
                <w:sz w:val="24"/>
                <w:szCs w:val="24"/>
              </w:rPr>
              <w:tab/>
            </w:r>
            <w:r w:rsidR="00F85CEE" w:rsidRPr="000531E6">
              <w:rPr>
                <w:rStyle w:val="Hyperlink"/>
                <w:noProof/>
              </w:rPr>
              <w:t>Takings</w:t>
            </w:r>
            <w:r w:rsidR="00F85CEE">
              <w:rPr>
                <w:noProof/>
                <w:webHidden/>
              </w:rPr>
              <w:tab/>
            </w:r>
            <w:r w:rsidR="00F85CEE">
              <w:rPr>
                <w:noProof/>
                <w:webHidden/>
              </w:rPr>
              <w:fldChar w:fldCharType="begin"/>
            </w:r>
            <w:r w:rsidR="00F85CEE">
              <w:rPr>
                <w:noProof/>
                <w:webHidden/>
              </w:rPr>
              <w:instrText xml:space="preserve"> PAGEREF _Toc7710372 \h </w:instrText>
            </w:r>
            <w:r w:rsidR="00F85CEE">
              <w:rPr>
                <w:noProof/>
                <w:webHidden/>
              </w:rPr>
            </w:r>
            <w:r w:rsidR="00F85CEE">
              <w:rPr>
                <w:noProof/>
                <w:webHidden/>
              </w:rPr>
              <w:fldChar w:fldCharType="separate"/>
            </w:r>
            <w:r w:rsidR="00F85CEE">
              <w:rPr>
                <w:noProof/>
                <w:webHidden/>
              </w:rPr>
              <w:t>114</w:t>
            </w:r>
            <w:r w:rsidR="00F85CEE">
              <w:rPr>
                <w:noProof/>
                <w:webHidden/>
              </w:rPr>
              <w:fldChar w:fldCharType="end"/>
            </w:r>
          </w:hyperlink>
        </w:p>
        <w:p w14:paraId="7E2D8CDC" w14:textId="23012068" w:rsidR="00F85CEE" w:rsidRDefault="00CD4252">
          <w:pPr>
            <w:pStyle w:val="TOC2"/>
            <w:tabs>
              <w:tab w:val="left" w:pos="720"/>
              <w:tab w:val="right" w:leader="dot" w:pos="9350"/>
            </w:tabs>
            <w:rPr>
              <w:rFonts w:eastAsiaTheme="minorEastAsia" w:cstheme="minorBidi"/>
              <w:smallCaps w:val="0"/>
              <w:noProof/>
              <w:sz w:val="24"/>
              <w:szCs w:val="24"/>
            </w:rPr>
          </w:pPr>
          <w:hyperlink w:anchor="_Toc7710373" w:history="1">
            <w:r w:rsidR="00F85CEE" w:rsidRPr="000531E6">
              <w:rPr>
                <w:rStyle w:val="Hyperlink"/>
                <w:noProof/>
              </w:rPr>
              <w:t>a.</w:t>
            </w:r>
            <w:r w:rsidR="00F85CEE">
              <w:rPr>
                <w:rFonts w:eastAsiaTheme="minorEastAsia" w:cstheme="minorBidi"/>
                <w:smallCaps w:val="0"/>
                <w:noProof/>
                <w:sz w:val="24"/>
                <w:szCs w:val="24"/>
              </w:rPr>
              <w:tab/>
            </w:r>
            <w:r w:rsidR="00F85CEE" w:rsidRPr="000531E6">
              <w:rPr>
                <w:rStyle w:val="Hyperlink"/>
                <w:noProof/>
              </w:rPr>
              <w:t>Eminent Domain &amp; Taking Property for “Public Use”</w:t>
            </w:r>
            <w:r w:rsidR="00F85CEE">
              <w:rPr>
                <w:noProof/>
                <w:webHidden/>
              </w:rPr>
              <w:tab/>
            </w:r>
            <w:r w:rsidR="00F85CEE">
              <w:rPr>
                <w:noProof/>
                <w:webHidden/>
              </w:rPr>
              <w:fldChar w:fldCharType="begin"/>
            </w:r>
            <w:r w:rsidR="00F85CEE">
              <w:rPr>
                <w:noProof/>
                <w:webHidden/>
              </w:rPr>
              <w:instrText xml:space="preserve"> PAGEREF _Toc7710373 \h </w:instrText>
            </w:r>
            <w:r w:rsidR="00F85CEE">
              <w:rPr>
                <w:noProof/>
                <w:webHidden/>
              </w:rPr>
            </w:r>
            <w:r w:rsidR="00F85CEE">
              <w:rPr>
                <w:noProof/>
                <w:webHidden/>
              </w:rPr>
              <w:fldChar w:fldCharType="separate"/>
            </w:r>
            <w:r w:rsidR="00F85CEE">
              <w:rPr>
                <w:noProof/>
                <w:webHidden/>
              </w:rPr>
              <w:t>114</w:t>
            </w:r>
            <w:r w:rsidR="00F85CEE">
              <w:rPr>
                <w:noProof/>
                <w:webHidden/>
              </w:rPr>
              <w:fldChar w:fldCharType="end"/>
            </w:r>
          </w:hyperlink>
        </w:p>
        <w:p w14:paraId="3481E057" w14:textId="0A25314C" w:rsidR="00F85CEE" w:rsidRDefault="00CD4252">
          <w:pPr>
            <w:pStyle w:val="TOC2"/>
            <w:tabs>
              <w:tab w:val="left" w:pos="720"/>
              <w:tab w:val="right" w:leader="dot" w:pos="9350"/>
            </w:tabs>
            <w:rPr>
              <w:rFonts w:eastAsiaTheme="minorEastAsia" w:cstheme="minorBidi"/>
              <w:smallCaps w:val="0"/>
              <w:noProof/>
              <w:sz w:val="24"/>
              <w:szCs w:val="24"/>
            </w:rPr>
          </w:pPr>
          <w:hyperlink w:anchor="_Toc7710374" w:history="1">
            <w:r w:rsidR="00F85CEE" w:rsidRPr="000531E6">
              <w:rPr>
                <w:rStyle w:val="Hyperlink"/>
                <w:noProof/>
              </w:rPr>
              <w:t>ii.</w:t>
            </w:r>
            <w:r w:rsidR="00F85CEE">
              <w:rPr>
                <w:rFonts w:eastAsiaTheme="minorEastAsia" w:cstheme="minorBidi"/>
                <w:smallCaps w:val="0"/>
                <w:noProof/>
                <w:sz w:val="24"/>
                <w:szCs w:val="24"/>
              </w:rPr>
              <w:tab/>
            </w:r>
            <w:r w:rsidR="00F85CEE" w:rsidRPr="000531E6">
              <w:rPr>
                <w:rStyle w:val="Hyperlink"/>
                <w:noProof/>
              </w:rPr>
              <w:t>Two Categorical Rules</w:t>
            </w:r>
            <w:r w:rsidR="00F85CEE">
              <w:rPr>
                <w:noProof/>
                <w:webHidden/>
              </w:rPr>
              <w:tab/>
            </w:r>
            <w:r w:rsidR="00F85CEE">
              <w:rPr>
                <w:noProof/>
                <w:webHidden/>
              </w:rPr>
              <w:fldChar w:fldCharType="begin"/>
            </w:r>
            <w:r w:rsidR="00F85CEE">
              <w:rPr>
                <w:noProof/>
                <w:webHidden/>
              </w:rPr>
              <w:instrText xml:space="preserve"> PAGEREF _Toc7710374 \h </w:instrText>
            </w:r>
            <w:r w:rsidR="00F85CEE">
              <w:rPr>
                <w:noProof/>
                <w:webHidden/>
              </w:rPr>
            </w:r>
            <w:r w:rsidR="00F85CEE">
              <w:rPr>
                <w:noProof/>
                <w:webHidden/>
              </w:rPr>
              <w:fldChar w:fldCharType="separate"/>
            </w:r>
            <w:r w:rsidR="00F85CEE">
              <w:rPr>
                <w:noProof/>
                <w:webHidden/>
              </w:rPr>
              <w:t>117</w:t>
            </w:r>
            <w:r w:rsidR="00F85CEE">
              <w:rPr>
                <w:noProof/>
                <w:webHidden/>
              </w:rPr>
              <w:fldChar w:fldCharType="end"/>
            </w:r>
          </w:hyperlink>
        </w:p>
        <w:p w14:paraId="75882C5D" w14:textId="7CD384F5" w:rsidR="00F85CEE" w:rsidRDefault="00CD4252">
          <w:pPr>
            <w:pStyle w:val="TOC3"/>
            <w:tabs>
              <w:tab w:val="left" w:pos="960"/>
              <w:tab w:val="right" w:leader="dot" w:pos="9350"/>
            </w:tabs>
            <w:rPr>
              <w:rFonts w:eastAsiaTheme="minorEastAsia" w:cstheme="minorBidi"/>
              <w:i w:val="0"/>
              <w:iCs w:val="0"/>
              <w:noProof/>
              <w:sz w:val="24"/>
              <w:szCs w:val="24"/>
            </w:rPr>
          </w:pPr>
          <w:hyperlink w:anchor="_Toc7710375"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Loretto v. Teleprompter Manhattan CATV Corp. (1982) [cable box]</w:t>
            </w:r>
            <w:r w:rsidR="00F85CEE">
              <w:rPr>
                <w:noProof/>
                <w:webHidden/>
              </w:rPr>
              <w:tab/>
            </w:r>
            <w:r w:rsidR="00F85CEE">
              <w:rPr>
                <w:noProof/>
                <w:webHidden/>
              </w:rPr>
              <w:fldChar w:fldCharType="begin"/>
            </w:r>
            <w:r w:rsidR="00F85CEE">
              <w:rPr>
                <w:noProof/>
                <w:webHidden/>
              </w:rPr>
              <w:instrText xml:space="preserve"> PAGEREF _Toc7710375 \h </w:instrText>
            </w:r>
            <w:r w:rsidR="00F85CEE">
              <w:rPr>
                <w:noProof/>
                <w:webHidden/>
              </w:rPr>
            </w:r>
            <w:r w:rsidR="00F85CEE">
              <w:rPr>
                <w:noProof/>
                <w:webHidden/>
              </w:rPr>
              <w:fldChar w:fldCharType="separate"/>
            </w:r>
            <w:r w:rsidR="00F85CEE">
              <w:rPr>
                <w:noProof/>
                <w:webHidden/>
              </w:rPr>
              <w:t>117</w:t>
            </w:r>
            <w:r w:rsidR="00F85CEE">
              <w:rPr>
                <w:noProof/>
                <w:webHidden/>
              </w:rPr>
              <w:fldChar w:fldCharType="end"/>
            </w:r>
          </w:hyperlink>
        </w:p>
        <w:p w14:paraId="041AE5EC" w14:textId="4178D894" w:rsidR="00F85CEE" w:rsidRDefault="00CD4252">
          <w:pPr>
            <w:pStyle w:val="TOC3"/>
            <w:tabs>
              <w:tab w:val="left" w:pos="960"/>
              <w:tab w:val="right" w:leader="dot" w:pos="9350"/>
            </w:tabs>
            <w:rPr>
              <w:rFonts w:eastAsiaTheme="minorEastAsia" w:cstheme="minorBidi"/>
              <w:i w:val="0"/>
              <w:iCs w:val="0"/>
              <w:noProof/>
              <w:sz w:val="24"/>
              <w:szCs w:val="24"/>
            </w:rPr>
          </w:pPr>
          <w:hyperlink w:anchor="_Toc7710376"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Hadacheck v. Sebastian (1915) [brickyard]</w:t>
            </w:r>
            <w:r w:rsidR="00F85CEE">
              <w:rPr>
                <w:noProof/>
                <w:webHidden/>
              </w:rPr>
              <w:tab/>
            </w:r>
            <w:r w:rsidR="00F85CEE">
              <w:rPr>
                <w:noProof/>
                <w:webHidden/>
              </w:rPr>
              <w:fldChar w:fldCharType="begin"/>
            </w:r>
            <w:r w:rsidR="00F85CEE">
              <w:rPr>
                <w:noProof/>
                <w:webHidden/>
              </w:rPr>
              <w:instrText xml:space="preserve"> PAGEREF _Toc7710376 \h </w:instrText>
            </w:r>
            <w:r w:rsidR="00F85CEE">
              <w:rPr>
                <w:noProof/>
                <w:webHidden/>
              </w:rPr>
            </w:r>
            <w:r w:rsidR="00F85CEE">
              <w:rPr>
                <w:noProof/>
                <w:webHidden/>
              </w:rPr>
              <w:fldChar w:fldCharType="separate"/>
            </w:r>
            <w:r w:rsidR="00F85CEE">
              <w:rPr>
                <w:noProof/>
                <w:webHidden/>
              </w:rPr>
              <w:t>118</w:t>
            </w:r>
            <w:r w:rsidR="00F85CEE">
              <w:rPr>
                <w:noProof/>
                <w:webHidden/>
              </w:rPr>
              <w:fldChar w:fldCharType="end"/>
            </w:r>
          </w:hyperlink>
        </w:p>
        <w:p w14:paraId="16F34536" w14:textId="5B4D66DC" w:rsidR="00F85CEE" w:rsidRDefault="00CD4252">
          <w:pPr>
            <w:pStyle w:val="TOC3"/>
            <w:tabs>
              <w:tab w:val="left" w:pos="960"/>
              <w:tab w:val="right" w:leader="dot" w:pos="9350"/>
            </w:tabs>
            <w:rPr>
              <w:rFonts w:eastAsiaTheme="minorEastAsia" w:cstheme="minorBidi"/>
              <w:i w:val="0"/>
              <w:iCs w:val="0"/>
              <w:noProof/>
              <w:sz w:val="24"/>
              <w:szCs w:val="24"/>
            </w:rPr>
          </w:pPr>
          <w:hyperlink w:anchor="_Toc7710377" w:history="1">
            <w:r w:rsidR="00F85CEE" w:rsidRPr="000531E6">
              <w:rPr>
                <w:rStyle w:val="Hyperlink"/>
                <w:noProof/>
              </w:rPr>
              <w:t>iii.</w:t>
            </w:r>
            <w:r w:rsidR="00F85CEE">
              <w:rPr>
                <w:rFonts w:eastAsiaTheme="minorEastAsia" w:cstheme="minorBidi"/>
                <w:i w:val="0"/>
                <w:iCs w:val="0"/>
                <w:noProof/>
                <w:sz w:val="24"/>
                <w:szCs w:val="24"/>
              </w:rPr>
              <w:tab/>
            </w:r>
            <w:r w:rsidR="00F85CEE" w:rsidRPr="000531E6">
              <w:rPr>
                <w:rStyle w:val="Hyperlink"/>
                <w:noProof/>
              </w:rPr>
              <w:t>Other Basic Rules</w:t>
            </w:r>
            <w:r w:rsidR="00F85CEE">
              <w:rPr>
                <w:noProof/>
                <w:webHidden/>
              </w:rPr>
              <w:tab/>
            </w:r>
            <w:r w:rsidR="00F85CEE">
              <w:rPr>
                <w:noProof/>
                <w:webHidden/>
              </w:rPr>
              <w:fldChar w:fldCharType="begin"/>
            </w:r>
            <w:r w:rsidR="00F85CEE">
              <w:rPr>
                <w:noProof/>
                <w:webHidden/>
              </w:rPr>
              <w:instrText xml:space="preserve"> PAGEREF _Toc7710377 \h </w:instrText>
            </w:r>
            <w:r w:rsidR="00F85CEE">
              <w:rPr>
                <w:noProof/>
                <w:webHidden/>
              </w:rPr>
            </w:r>
            <w:r w:rsidR="00F85CEE">
              <w:rPr>
                <w:noProof/>
                <w:webHidden/>
              </w:rPr>
              <w:fldChar w:fldCharType="separate"/>
            </w:r>
            <w:r w:rsidR="00F85CEE">
              <w:rPr>
                <w:noProof/>
                <w:webHidden/>
              </w:rPr>
              <w:t>119</w:t>
            </w:r>
            <w:r w:rsidR="00F85CEE">
              <w:rPr>
                <w:noProof/>
                <w:webHidden/>
              </w:rPr>
              <w:fldChar w:fldCharType="end"/>
            </w:r>
          </w:hyperlink>
        </w:p>
        <w:p w14:paraId="0DB2DE1F" w14:textId="0BADBCD1" w:rsidR="00F85CEE" w:rsidRDefault="00CD4252">
          <w:pPr>
            <w:pStyle w:val="TOC3"/>
            <w:tabs>
              <w:tab w:val="left" w:pos="960"/>
              <w:tab w:val="right" w:leader="dot" w:pos="9350"/>
            </w:tabs>
            <w:rPr>
              <w:rFonts w:eastAsiaTheme="minorEastAsia" w:cstheme="minorBidi"/>
              <w:i w:val="0"/>
              <w:iCs w:val="0"/>
              <w:noProof/>
              <w:sz w:val="24"/>
              <w:szCs w:val="24"/>
            </w:rPr>
          </w:pPr>
          <w:hyperlink w:anchor="_Toc7710378" w:history="1">
            <w:r w:rsidR="00F85CEE" w:rsidRPr="000531E6">
              <w:rPr>
                <w:rStyle w:val="Hyperlink"/>
                <w:noProof/>
              </w:rPr>
              <w:t>iv.</w:t>
            </w:r>
            <w:r w:rsidR="00F85CEE">
              <w:rPr>
                <w:rFonts w:eastAsiaTheme="minorEastAsia" w:cstheme="minorBidi"/>
                <w:i w:val="0"/>
                <w:iCs w:val="0"/>
                <w:noProof/>
                <w:sz w:val="24"/>
                <w:szCs w:val="24"/>
              </w:rPr>
              <w:tab/>
            </w:r>
            <w:r w:rsidR="00F85CEE" w:rsidRPr="000531E6">
              <w:rPr>
                <w:rStyle w:val="Hyperlink"/>
                <w:noProof/>
              </w:rPr>
              <w:t>Rules Based on Measuring and Balancing (most applicable)</w:t>
            </w:r>
            <w:r w:rsidR="00F85CEE">
              <w:rPr>
                <w:noProof/>
                <w:webHidden/>
              </w:rPr>
              <w:tab/>
            </w:r>
            <w:r w:rsidR="00F85CEE">
              <w:rPr>
                <w:noProof/>
                <w:webHidden/>
              </w:rPr>
              <w:fldChar w:fldCharType="begin"/>
            </w:r>
            <w:r w:rsidR="00F85CEE">
              <w:rPr>
                <w:noProof/>
                <w:webHidden/>
              </w:rPr>
              <w:instrText xml:space="preserve"> PAGEREF _Toc7710378 \h </w:instrText>
            </w:r>
            <w:r w:rsidR="00F85CEE">
              <w:rPr>
                <w:noProof/>
                <w:webHidden/>
              </w:rPr>
            </w:r>
            <w:r w:rsidR="00F85CEE">
              <w:rPr>
                <w:noProof/>
                <w:webHidden/>
              </w:rPr>
              <w:fldChar w:fldCharType="separate"/>
            </w:r>
            <w:r w:rsidR="00F85CEE">
              <w:rPr>
                <w:noProof/>
                <w:webHidden/>
              </w:rPr>
              <w:t>119</w:t>
            </w:r>
            <w:r w:rsidR="00F85CEE">
              <w:rPr>
                <w:noProof/>
                <w:webHidden/>
              </w:rPr>
              <w:fldChar w:fldCharType="end"/>
            </w:r>
          </w:hyperlink>
        </w:p>
        <w:p w14:paraId="21FFF2E7" w14:textId="781D68E4" w:rsidR="00F85CEE" w:rsidRDefault="00CD4252">
          <w:pPr>
            <w:pStyle w:val="TOC3"/>
            <w:tabs>
              <w:tab w:val="left" w:pos="960"/>
              <w:tab w:val="right" w:leader="dot" w:pos="9350"/>
            </w:tabs>
            <w:rPr>
              <w:rFonts w:eastAsiaTheme="minorEastAsia" w:cstheme="minorBidi"/>
              <w:i w:val="0"/>
              <w:iCs w:val="0"/>
              <w:noProof/>
              <w:sz w:val="24"/>
              <w:szCs w:val="24"/>
            </w:rPr>
          </w:pPr>
          <w:hyperlink w:anchor="_Toc7710379"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Pennsylvania Coal Co. v. Manon (1922) [coal mining]</w:t>
            </w:r>
            <w:r w:rsidR="00F85CEE">
              <w:rPr>
                <w:noProof/>
                <w:webHidden/>
              </w:rPr>
              <w:tab/>
            </w:r>
            <w:r w:rsidR="00F85CEE">
              <w:rPr>
                <w:noProof/>
                <w:webHidden/>
              </w:rPr>
              <w:fldChar w:fldCharType="begin"/>
            </w:r>
            <w:r w:rsidR="00F85CEE">
              <w:rPr>
                <w:noProof/>
                <w:webHidden/>
              </w:rPr>
              <w:instrText xml:space="preserve"> PAGEREF _Toc7710379 \h </w:instrText>
            </w:r>
            <w:r w:rsidR="00F85CEE">
              <w:rPr>
                <w:noProof/>
                <w:webHidden/>
              </w:rPr>
            </w:r>
            <w:r w:rsidR="00F85CEE">
              <w:rPr>
                <w:noProof/>
                <w:webHidden/>
              </w:rPr>
              <w:fldChar w:fldCharType="separate"/>
            </w:r>
            <w:r w:rsidR="00F85CEE">
              <w:rPr>
                <w:noProof/>
                <w:webHidden/>
              </w:rPr>
              <w:t>119</w:t>
            </w:r>
            <w:r w:rsidR="00F85CEE">
              <w:rPr>
                <w:noProof/>
                <w:webHidden/>
              </w:rPr>
              <w:fldChar w:fldCharType="end"/>
            </w:r>
          </w:hyperlink>
        </w:p>
        <w:p w14:paraId="73163EC3" w14:textId="61D2E4E6" w:rsidR="00F85CEE" w:rsidRDefault="00CD4252">
          <w:pPr>
            <w:pStyle w:val="TOC3"/>
            <w:tabs>
              <w:tab w:val="left" w:pos="960"/>
              <w:tab w:val="right" w:leader="dot" w:pos="9350"/>
            </w:tabs>
            <w:rPr>
              <w:rFonts w:eastAsiaTheme="minorEastAsia" w:cstheme="minorBidi"/>
              <w:i w:val="0"/>
              <w:iCs w:val="0"/>
              <w:noProof/>
              <w:sz w:val="24"/>
              <w:szCs w:val="24"/>
            </w:rPr>
          </w:pPr>
          <w:hyperlink w:anchor="_Toc7710380" w:history="1">
            <w:r w:rsidR="00F85CEE" w:rsidRPr="000531E6">
              <w:rPr>
                <w:rStyle w:val="Hyperlink"/>
                <w:noProof/>
              </w:rPr>
              <w:t>2.</w:t>
            </w:r>
            <w:r w:rsidR="00F85CEE">
              <w:rPr>
                <w:rFonts w:eastAsiaTheme="minorEastAsia" w:cstheme="minorBidi"/>
                <w:i w:val="0"/>
                <w:iCs w:val="0"/>
                <w:noProof/>
                <w:sz w:val="24"/>
                <w:szCs w:val="24"/>
              </w:rPr>
              <w:tab/>
            </w:r>
            <w:r w:rsidR="00F85CEE" w:rsidRPr="000531E6">
              <w:rPr>
                <w:rStyle w:val="Hyperlink"/>
                <w:b/>
                <w:noProof/>
              </w:rPr>
              <w:t>Penn Central Transportation Company v. City of New York (1978) [Grand Central Station]</w:t>
            </w:r>
            <w:r w:rsidR="00F85CEE">
              <w:rPr>
                <w:noProof/>
                <w:webHidden/>
              </w:rPr>
              <w:tab/>
            </w:r>
            <w:r w:rsidR="00F85CEE">
              <w:rPr>
                <w:noProof/>
                <w:webHidden/>
              </w:rPr>
              <w:fldChar w:fldCharType="begin"/>
            </w:r>
            <w:r w:rsidR="00F85CEE">
              <w:rPr>
                <w:noProof/>
                <w:webHidden/>
              </w:rPr>
              <w:instrText xml:space="preserve"> PAGEREF _Toc7710380 \h </w:instrText>
            </w:r>
            <w:r w:rsidR="00F85CEE">
              <w:rPr>
                <w:noProof/>
                <w:webHidden/>
              </w:rPr>
            </w:r>
            <w:r w:rsidR="00F85CEE">
              <w:rPr>
                <w:noProof/>
                <w:webHidden/>
              </w:rPr>
              <w:fldChar w:fldCharType="separate"/>
            </w:r>
            <w:r w:rsidR="00F85CEE">
              <w:rPr>
                <w:noProof/>
                <w:webHidden/>
              </w:rPr>
              <w:t>121</w:t>
            </w:r>
            <w:r w:rsidR="00F85CEE">
              <w:rPr>
                <w:noProof/>
                <w:webHidden/>
              </w:rPr>
              <w:fldChar w:fldCharType="end"/>
            </w:r>
          </w:hyperlink>
        </w:p>
        <w:p w14:paraId="3772BD8B" w14:textId="1AB4512D" w:rsidR="00F85CEE" w:rsidRDefault="00CD4252">
          <w:pPr>
            <w:pStyle w:val="TOC3"/>
            <w:tabs>
              <w:tab w:val="left" w:pos="960"/>
              <w:tab w:val="right" w:leader="dot" w:pos="9350"/>
            </w:tabs>
            <w:rPr>
              <w:rFonts w:eastAsiaTheme="minorEastAsia" w:cstheme="minorBidi"/>
              <w:i w:val="0"/>
              <w:iCs w:val="0"/>
              <w:noProof/>
              <w:sz w:val="24"/>
              <w:szCs w:val="24"/>
            </w:rPr>
          </w:pPr>
          <w:hyperlink w:anchor="_Toc7710381" w:history="1">
            <w:r w:rsidR="00F85CEE" w:rsidRPr="000531E6">
              <w:rPr>
                <w:rStyle w:val="Hyperlink"/>
                <w:noProof/>
              </w:rPr>
              <w:t>v.</w:t>
            </w:r>
            <w:r w:rsidR="00F85CEE">
              <w:rPr>
                <w:rFonts w:eastAsiaTheme="minorEastAsia" w:cstheme="minorBidi"/>
                <w:i w:val="0"/>
                <w:iCs w:val="0"/>
                <w:noProof/>
                <w:sz w:val="24"/>
                <w:szCs w:val="24"/>
              </w:rPr>
              <w:tab/>
            </w:r>
            <w:r w:rsidR="00F85CEE" w:rsidRPr="000531E6">
              <w:rPr>
                <w:rStyle w:val="Hyperlink"/>
                <w:noProof/>
              </w:rPr>
              <w:t>Another Categorical Rule</w:t>
            </w:r>
            <w:r w:rsidR="00F85CEE">
              <w:rPr>
                <w:noProof/>
                <w:webHidden/>
              </w:rPr>
              <w:tab/>
            </w:r>
            <w:r w:rsidR="00F85CEE">
              <w:rPr>
                <w:noProof/>
                <w:webHidden/>
              </w:rPr>
              <w:fldChar w:fldCharType="begin"/>
            </w:r>
            <w:r w:rsidR="00F85CEE">
              <w:rPr>
                <w:noProof/>
                <w:webHidden/>
              </w:rPr>
              <w:instrText xml:space="preserve"> PAGEREF _Toc7710381 \h </w:instrText>
            </w:r>
            <w:r w:rsidR="00F85CEE">
              <w:rPr>
                <w:noProof/>
                <w:webHidden/>
              </w:rPr>
            </w:r>
            <w:r w:rsidR="00F85CEE">
              <w:rPr>
                <w:noProof/>
                <w:webHidden/>
              </w:rPr>
              <w:fldChar w:fldCharType="separate"/>
            </w:r>
            <w:r w:rsidR="00F85CEE">
              <w:rPr>
                <w:noProof/>
                <w:webHidden/>
              </w:rPr>
              <w:t>124</w:t>
            </w:r>
            <w:r w:rsidR="00F85CEE">
              <w:rPr>
                <w:noProof/>
                <w:webHidden/>
              </w:rPr>
              <w:fldChar w:fldCharType="end"/>
            </w:r>
          </w:hyperlink>
        </w:p>
        <w:p w14:paraId="47DE5D54" w14:textId="0916E521" w:rsidR="00F85CEE" w:rsidRDefault="00CD4252">
          <w:pPr>
            <w:pStyle w:val="TOC3"/>
            <w:tabs>
              <w:tab w:val="left" w:pos="960"/>
              <w:tab w:val="right" w:leader="dot" w:pos="9350"/>
            </w:tabs>
            <w:rPr>
              <w:rFonts w:eastAsiaTheme="minorEastAsia" w:cstheme="minorBidi"/>
              <w:i w:val="0"/>
              <w:iCs w:val="0"/>
              <w:noProof/>
              <w:sz w:val="24"/>
              <w:szCs w:val="24"/>
            </w:rPr>
          </w:pPr>
          <w:hyperlink w:anchor="_Toc7710382" w:history="1">
            <w:r w:rsidR="00F85CEE" w:rsidRPr="000531E6">
              <w:rPr>
                <w:rStyle w:val="Hyperlink"/>
                <w:noProof/>
              </w:rPr>
              <w:t>1.</w:t>
            </w:r>
            <w:r w:rsidR="00F85CEE">
              <w:rPr>
                <w:rFonts w:eastAsiaTheme="minorEastAsia" w:cstheme="minorBidi"/>
                <w:i w:val="0"/>
                <w:iCs w:val="0"/>
                <w:noProof/>
                <w:sz w:val="24"/>
                <w:szCs w:val="24"/>
              </w:rPr>
              <w:tab/>
            </w:r>
            <w:r w:rsidR="00F85CEE" w:rsidRPr="000531E6">
              <w:rPr>
                <w:rStyle w:val="Hyperlink"/>
                <w:b/>
                <w:noProof/>
              </w:rPr>
              <w:t>Lucas v. South Carolina Coastal Council (1992) [contiguous lots]</w:t>
            </w:r>
            <w:r w:rsidR="00F85CEE">
              <w:rPr>
                <w:noProof/>
                <w:webHidden/>
              </w:rPr>
              <w:tab/>
            </w:r>
            <w:r w:rsidR="00F85CEE">
              <w:rPr>
                <w:noProof/>
                <w:webHidden/>
              </w:rPr>
              <w:fldChar w:fldCharType="begin"/>
            </w:r>
            <w:r w:rsidR="00F85CEE">
              <w:rPr>
                <w:noProof/>
                <w:webHidden/>
              </w:rPr>
              <w:instrText xml:space="preserve"> PAGEREF _Toc7710382 \h </w:instrText>
            </w:r>
            <w:r w:rsidR="00F85CEE">
              <w:rPr>
                <w:noProof/>
                <w:webHidden/>
              </w:rPr>
            </w:r>
            <w:r w:rsidR="00F85CEE">
              <w:rPr>
                <w:noProof/>
                <w:webHidden/>
              </w:rPr>
              <w:fldChar w:fldCharType="separate"/>
            </w:r>
            <w:r w:rsidR="00F85CEE">
              <w:rPr>
                <w:noProof/>
                <w:webHidden/>
              </w:rPr>
              <w:t>124</w:t>
            </w:r>
            <w:r w:rsidR="00F85CEE">
              <w:rPr>
                <w:noProof/>
                <w:webHidden/>
              </w:rPr>
              <w:fldChar w:fldCharType="end"/>
            </w:r>
          </w:hyperlink>
        </w:p>
        <w:p w14:paraId="38AF4592" w14:textId="61044F99" w:rsidR="00F85CEE" w:rsidRDefault="00CD4252">
          <w:pPr>
            <w:pStyle w:val="TOC3"/>
            <w:tabs>
              <w:tab w:val="left" w:pos="960"/>
              <w:tab w:val="right" w:leader="dot" w:pos="9350"/>
            </w:tabs>
            <w:rPr>
              <w:rFonts w:eastAsiaTheme="minorEastAsia" w:cstheme="minorBidi"/>
              <w:i w:val="0"/>
              <w:iCs w:val="0"/>
              <w:noProof/>
              <w:sz w:val="24"/>
              <w:szCs w:val="24"/>
            </w:rPr>
          </w:pPr>
          <w:hyperlink w:anchor="_Toc7710383" w:history="1">
            <w:r w:rsidR="00F85CEE" w:rsidRPr="000531E6">
              <w:rPr>
                <w:rStyle w:val="Hyperlink"/>
                <w:noProof/>
              </w:rPr>
              <w:t>4.</w:t>
            </w:r>
            <w:r w:rsidR="00F85CEE">
              <w:rPr>
                <w:rFonts w:eastAsiaTheme="minorEastAsia" w:cstheme="minorBidi"/>
                <w:i w:val="0"/>
                <w:iCs w:val="0"/>
                <w:noProof/>
                <w:sz w:val="24"/>
                <w:szCs w:val="24"/>
              </w:rPr>
              <w:tab/>
            </w:r>
            <w:r w:rsidR="00F85CEE" w:rsidRPr="000531E6">
              <w:rPr>
                <w:rStyle w:val="Hyperlink"/>
                <w:b/>
                <w:noProof/>
              </w:rPr>
              <w:t>Murr v. Wisconsin (2017) [contiguous lots]</w:t>
            </w:r>
            <w:r w:rsidR="00F85CEE">
              <w:rPr>
                <w:noProof/>
                <w:webHidden/>
              </w:rPr>
              <w:tab/>
            </w:r>
            <w:r w:rsidR="00F85CEE">
              <w:rPr>
                <w:noProof/>
                <w:webHidden/>
              </w:rPr>
              <w:fldChar w:fldCharType="begin"/>
            </w:r>
            <w:r w:rsidR="00F85CEE">
              <w:rPr>
                <w:noProof/>
                <w:webHidden/>
              </w:rPr>
              <w:instrText xml:space="preserve"> PAGEREF _Toc7710383 \h </w:instrText>
            </w:r>
            <w:r w:rsidR="00F85CEE">
              <w:rPr>
                <w:noProof/>
                <w:webHidden/>
              </w:rPr>
            </w:r>
            <w:r w:rsidR="00F85CEE">
              <w:rPr>
                <w:noProof/>
                <w:webHidden/>
              </w:rPr>
              <w:fldChar w:fldCharType="separate"/>
            </w:r>
            <w:r w:rsidR="00F85CEE">
              <w:rPr>
                <w:noProof/>
                <w:webHidden/>
              </w:rPr>
              <w:t>127</w:t>
            </w:r>
            <w:r w:rsidR="00F85CEE">
              <w:rPr>
                <w:noProof/>
                <w:webHidden/>
              </w:rPr>
              <w:fldChar w:fldCharType="end"/>
            </w:r>
          </w:hyperlink>
        </w:p>
        <w:p w14:paraId="370CB4A7" w14:textId="2C6AFA6A" w:rsidR="00F85CEE" w:rsidRDefault="00CD4252">
          <w:pPr>
            <w:pStyle w:val="TOC3"/>
            <w:tabs>
              <w:tab w:val="left" w:pos="960"/>
              <w:tab w:val="right" w:leader="dot" w:pos="9350"/>
            </w:tabs>
            <w:rPr>
              <w:rFonts w:eastAsiaTheme="minorEastAsia" w:cstheme="minorBidi"/>
              <w:i w:val="0"/>
              <w:iCs w:val="0"/>
              <w:noProof/>
              <w:sz w:val="24"/>
              <w:szCs w:val="24"/>
            </w:rPr>
          </w:pPr>
          <w:hyperlink w:anchor="_Toc7710384" w:history="1">
            <w:r w:rsidR="00F85CEE" w:rsidRPr="000531E6">
              <w:rPr>
                <w:rStyle w:val="Hyperlink"/>
                <w:b/>
                <w:strike/>
                <w:noProof/>
              </w:rPr>
              <w:t>v.</w:t>
            </w:r>
            <w:r w:rsidR="00F85CEE">
              <w:rPr>
                <w:rFonts w:eastAsiaTheme="minorEastAsia" w:cstheme="minorBidi"/>
                <w:i w:val="0"/>
                <w:iCs w:val="0"/>
                <w:noProof/>
                <w:sz w:val="24"/>
                <w:szCs w:val="24"/>
              </w:rPr>
              <w:tab/>
            </w:r>
            <w:r w:rsidR="00F85CEE" w:rsidRPr="000531E6">
              <w:rPr>
                <w:rStyle w:val="Hyperlink"/>
                <w:b/>
                <w:strike/>
                <w:noProof/>
              </w:rPr>
              <w:t>Koontz v. St. Johns River Water Management District (2013)</w:t>
            </w:r>
            <w:r w:rsidR="00F85CEE">
              <w:rPr>
                <w:noProof/>
                <w:webHidden/>
              </w:rPr>
              <w:tab/>
            </w:r>
            <w:r w:rsidR="00F85CEE">
              <w:rPr>
                <w:noProof/>
                <w:webHidden/>
              </w:rPr>
              <w:fldChar w:fldCharType="begin"/>
            </w:r>
            <w:r w:rsidR="00F85CEE">
              <w:rPr>
                <w:noProof/>
                <w:webHidden/>
              </w:rPr>
              <w:instrText xml:space="preserve"> PAGEREF _Toc7710384 \h </w:instrText>
            </w:r>
            <w:r w:rsidR="00F85CEE">
              <w:rPr>
                <w:noProof/>
                <w:webHidden/>
              </w:rPr>
            </w:r>
            <w:r w:rsidR="00F85CEE">
              <w:rPr>
                <w:noProof/>
                <w:webHidden/>
              </w:rPr>
              <w:fldChar w:fldCharType="separate"/>
            </w:r>
            <w:r w:rsidR="00F85CEE">
              <w:rPr>
                <w:noProof/>
                <w:webHidden/>
              </w:rPr>
              <w:t>132</w:t>
            </w:r>
            <w:r w:rsidR="00F85CEE">
              <w:rPr>
                <w:noProof/>
                <w:webHidden/>
              </w:rPr>
              <w:fldChar w:fldCharType="end"/>
            </w:r>
          </w:hyperlink>
        </w:p>
        <w:p w14:paraId="0794DCAB" w14:textId="6806FFD1" w:rsidR="007125B5" w:rsidRDefault="007125B5">
          <w:r>
            <w:rPr>
              <w:b/>
              <w:bCs/>
              <w:noProof/>
            </w:rPr>
            <w:fldChar w:fldCharType="end"/>
          </w:r>
        </w:p>
      </w:sdtContent>
    </w:sdt>
    <w:p w14:paraId="6C01ECA2" w14:textId="77777777" w:rsidR="007125B5" w:rsidRDefault="007125B5">
      <w:r>
        <w:br w:type="page"/>
      </w:r>
    </w:p>
    <w:p w14:paraId="2D4438C9" w14:textId="6EBD375D" w:rsidR="002A3F4C" w:rsidRDefault="0016233B" w:rsidP="001F5F77">
      <w:pPr>
        <w:pStyle w:val="ListParagraph"/>
        <w:numPr>
          <w:ilvl w:val="0"/>
          <w:numId w:val="1"/>
        </w:numPr>
        <w:outlineLvl w:val="0"/>
      </w:pPr>
      <w:bookmarkStart w:id="0" w:name="_Toc7710229"/>
      <w:r>
        <w:lastRenderedPageBreak/>
        <w:t>Introduction to Property</w:t>
      </w:r>
      <w:bookmarkEnd w:id="0"/>
    </w:p>
    <w:p w14:paraId="773AC2A1" w14:textId="1B6F3603" w:rsidR="001F5F77" w:rsidRDefault="0016233B" w:rsidP="001F5F77">
      <w:pPr>
        <w:pStyle w:val="ListParagraph"/>
        <w:numPr>
          <w:ilvl w:val="1"/>
          <w:numId w:val="1"/>
        </w:numPr>
        <w:outlineLvl w:val="1"/>
      </w:pPr>
      <w:bookmarkStart w:id="1" w:name="_Toc7710230"/>
      <w:r>
        <w:t>How – and Why – Does Property Originate?</w:t>
      </w:r>
      <w:bookmarkEnd w:id="1"/>
    </w:p>
    <w:p w14:paraId="62ECC362" w14:textId="12BCC098" w:rsidR="001F5F77" w:rsidRDefault="001F5F77" w:rsidP="001F5F77">
      <w:pPr>
        <w:pStyle w:val="ListParagraph"/>
        <w:numPr>
          <w:ilvl w:val="2"/>
          <w:numId w:val="1"/>
        </w:numPr>
        <w:outlineLvl w:val="1"/>
      </w:pPr>
      <w:bookmarkStart w:id="2" w:name="_Toc7710231"/>
      <w:r>
        <w:t>Sources of Property Law</w:t>
      </w:r>
      <w:bookmarkEnd w:id="2"/>
    </w:p>
    <w:p w14:paraId="7B60AE08" w14:textId="712186E2" w:rsidR="001F5F77" w:rsidRDefault="001F5F77" w:rsidP="007125B5">
      <w:pPr>
        <w:pStyle w:val="ListParagraph"/>
        <w:numPr>
          <w:ilvl w:val="3"/>
          <w:numId w:val="1"/>
        </w:numPr>
      </w:pPr>
      <w:r>
        <w:t>Common Law</w:t>
      </w:r>
    </w:p>
    <w:p w14:paraId="2E407D3F" w14:textId="5B213B80" w:rsidR="001F5F77" w:rsidRDefault="001F5F77" w:rsidP="007125B5">
      <w:pPr>
        <w:pStyle w:val="ListParagraph"/>
        <w:numPr>
          <w:ilvl w:val="4"/>
          <w:numId w:val="1"/>
        </w:numPr>
      </w:pPr>
      <w:r>
        <w:t>Most prominent</w:t>
      </w:r>
    </w:p>
    <w:p w14:paraId="24F486C7" w14:textId="0B8155C2" w:rsidR="001F5F77" w:rsidRDefault="001F5F77" w:rsidP="007125B5">
      <w:pPr>
        <w:pStyle w:val="ListParagraph"/>
        <w:numPr>
          <w:ilvl w:val="4"/>
          <w:numId w:val="1"/>
        </w:numPr>
      </w:pPr>
      <w:r>
        <w:t>Derived from British common law</w:t>
      </w:r>
    </w:p>
    <w:p w14:paraId="76286219" w14:textId="7BC3A6CD" w:rsidR="001F5F77" w:rsidRDefault="001F5F77" w:rsidP="007125B5">
      <w:pPr>
        <w:pStyle w:val="ListParagraph"/>
        <w:numPr>
          <w:ilvl w:val="3"/>
          <w:numId w:val="1"/>
        </w:numPr>
      </w:pPr>
      <w:r>
        <w:t>Statutory Additions</w:t>
      </w:r>
    </w:p>
    <w:p w14:paraId="1BE2F093" w14:textId="0DA4ADCE" w:rsidR="001F5F77" w:rsidRDefault="001F5F77" w:rsidP="007125B5">
      <w:pPr>
        <w:pStyle w:val="ListParagraph"/>
        <w:numPr>
          <w:ilvl w:val="4"/>
          <w:numId w:val="1"/>
        </w:numPr>
      </w:pPr>
      <w:r>
        <w:t>Increase in rights for property owners</w:t>
      </w:r>
    </w:p>
    <w:p w14:paraId="01AC659F" w14:textId="1BEB5E4F" w:rsidR="001F5F77" w:rsidRDefault="001F5F77" w:rsidP="007125B5">
      <w:pPr>
        <w:pStyle w:val="ListParagraph"/>
        <w:numPr>
          <w:ilvl w:val="5"/>
          <w:numId w:val="1"/>
        </w:numPr>
      </w:pPr>
      <w:r>
        <w:t>i.e. community common interest</w:t>
      </w:r>
    </w:p>
    <w:p w14:paraId="49091FAC" w14:textId="68BFAA0B" w:rsidR="001F5F77" w:rsidRDefault="001F5F77" w:rsidP="007125B5">
      <w:pPr>
        <w:pStyle w:val="ListParagraph"/>
        <w:numPr>
          <w:ilvl w:val="5"/>
          <w:numId w:val="1"/>
        </w:numPr>
      </w:pPr>
      <w:r>
        <w:t>makes property ownership more flexible</w:t>
      </w:r>
    </w:p>
    <w:p w14:paraId="5FD2CCED" w14:textId="75F02AC4" w:rsidR="001F5F77" w:rsidRDefault="001F5F77" w:rsidP="007125B5">
      <w:pPr>
        <w:pStyle w:val="ListParagraph"/>
        <w:numPr>
          <w:ilvl w:val="4"/>
          <w:numId w:val="1"/>
        </w:numPr>
      </w:pPr>
      <w:r>
        <w:t>Restrictions on property owners</w:t>
      </w:r>
    </w:p>
    <w:p w14:paraId="19A5865C" w14:textId="372244E8" w:rsidR="001F5F77" w:rsidRDefault="001F5F77" w:rsidP="007125B5">
      <w:pPr>
        <w:pStyle w:val="ListParagraph"/>
        <w:numPr>
          <w:ilvl w:val="5"/>
          <w:numId w:val="1"/>
        </w:numPr>
      </w:pPr>
      <w:r>
        <w:t>Zoning</w:t>
      </w:r>
    </w:p>
    <w:p w14:paraId="2F5E8D08" w14:textId="257293B3" w:rsidR="001F5F77" w:rsidRDefault="001F5F77" w:rsidP="007125B5">
      <w:pPr>
        <w:pStyle w:val="ListParagraph"/>
        <w:numPr>
          <w:ilvl w:val="5"/>
          <w:numId w:val="1"/>
        </w:numPr>
      </w:pPr>
      <w:r>
        <w:t>Building codes</w:t>
      </w:r>
    </w:p>
    <w:p w14:paraId="37991225" w14:textId="0786A8F5" w:rsidR="001F5F77" w:rsidRDefault="001F5F77" w:rsidP="007125B5">
      <w:pPr>
        <w:pStyle w:val="ListParagraph"/>
        <w:numPr>
          <w:ilvl w:val="5"/>
          <w:numId w:val="1"/>
        </w:numPr>
      </w:pPr>
      <w:r>
        <w:t>Civil rights legislation</w:t>
      </w:r>
    </w:p>
    <w:p w14:paraId="77C8F9C4" w14:textId="4136B7B0" w:rsidR="001F5F77" w:rsidRDefault="001F5F77" w:rsidP="007125B5">
      <w:pPr>
        <w:pStyle w:val="ListParagraph"/>
        <w:numPr>
          <w:ilvl w:val="3"/>
          <w:numId w:val="1"/>
        </w:numPr>
      </w:pPr>
      <w:r>
        <w:t>Constitutional Law</w:t>
      </w:r>
    </w:p>
    <w:p w14:paraId="6B31A2F1" w14:textId="13A6629B" w:rsidR="001F5F77" w:rsidRDefault="001F5F77" w:rsidP="007125B5">
      <w:pPr>
        <w:pStyle w:val="ListParagraph"/>
        <w:numPr>
          <w:ilvl w:val="4"/>
          <w:numId w:val="1"/>
        </w:numPr>
      </w:pPr>
      <w:r>
        <w:t>3</w:t>
      </w:r>
      <w:r w:rsidRPr="001F5F77">
        <w:rPr>
          <w:vertAlign w:val="superscript"/>
        </w:rPr>
        <w:t>rd</w:t>
      </w:r>
      <w:r>
        <w:t>, 4</w:t>
      </w:r>
      <w:r w:rsidRPr="001F5F77">
        <w:rPr>
          <w:vertAlign w:val="superscript"/>
        </w:rPr>
        <w:t>th</w:t>
      </w:r>
      <w:r>
        <w:t>, 5</w:t>
      </w:r>
      <w:r w:rsidRPr="001F5F77">
        <w:rPr>
          <w:vertAlign w:val="superscript"/>
        </w:rPr>
        <w:t>th</w:t>
      </w:r>
      <w:r>
        <w:t xml:space="preserve"> Amendments</w:t>
      </w:r>
    </w:p>
    <w:p w14:paraId="539934E0" w14:textId="6EF3A24D" w:rsidR="001F5F77" w:rsidRDefault="001F5F77" w:rsidP="007125B5">
      <w:pPr>
        <w:pStyle w:val="ListParagraph"/>
        <w:numPr>
          <w:ilvl w:val="4"/>
          <w:numId w:val="1"/>
        </w:numPr>
      </w:pPr>
      <w:r>
        <w:t>5</w:t>
      </w:r>
      <w:r w:rsidRPr="001F5F77">
        <w:rPr>
          <w:vertAlign w:val="superscript"/>
        </w:rPr>
        <w:t>th</w:t>
      </w:r>
      <w:r>
        <w:t xml:space="preserve"> Amendment – Takings Clause</w:t>
      </w:r>
    </w:p>
    <w:p w14:paraId="7AF59CD9" w14:textId="2F8DCF46" w:rsidR="001F5F77" w:rsidRDefault="001F5F77" w:rsidP="007125B5">
      <w:pPr>
        <w:pStyle w:val="ListParagraph"/>
        <w:numPr>
          <w:ilvl w:val="2"/>
          <w:numId w:val="1"/>
        </w:numPr>
      </w:pPr>
      <w:r>
        <w:t xml:space="preserve">Changing property rules Is very difficult because the system is very antiquated </w:t>
      </w:r>
    </w:p>
    <w:p w14:paraId="6E556A59" w14:textId="4CF06C93" w:rsidR="001F5F77" w:rsidRDefault="001F5F77" w:rsidP="007125B5">
      <w:pPr>
        <w:pStyle w:val="ListParagraph"/>
        <w:numPr>
          <w:ilvl w:val="2"/>
          <w:numId w:val="1"/>
        </w:numPr>
      </w:pPr>
      <w:r>
        <w:t>Oliver Wendell Holmes</w:t>
      </w:r>
    </w:p>
    <w:p w14:paraId="3E822E2D" w14:textId="56A20FCF" w:rsidR="001F5F77" w:rsidRDefault="001F5F77" w:rsidP="007125B5">
      <w:pPr>
        <w:pStyle w:val="ListParagraph"/>
        <w:numPr>
          <w:ilvl w:val="3"/>
          <w:numId w:val="1"/>
        </w:numPr>
      </w:pPr>
      <w:r>
        <w:t>Kill the dragon or tame him to be a useful animal</w:t>
      </w:r>
    </w:p>
    <w:p w14:paraId="22456EBD" w14:textId="0609A6D4" w:rsidR="001F5F77" w:rsidRDefault="001F5F77" w:rsidP="007125B5">
      <w:pPr>
        <w:pStyle w:val="ListParagraph"/>
        <w:numPr>
          <w:ilvl w:val="3"/>
          <w:numId w:val="1"/>
        </w:numPr>
      </w:pPr>
      <w:r>
        <w:t>How do we assess old rules in the framework of modern economies and values?</w:t>
      </w:r>
    </w:p>
    <w:p w14:paraId="3B51B93B" w14:textId="1CEAD294" w:rsidR="001F5F77" w:rsidRDefault="001F5F77" w:rsidP="007125B5">
      <w:pPr>
        <w:pStyle w:val="ListParagraph"/>
        <w:numPr>
          <w:ilvl w:val="3"/>
          <w:numId w:val="1"/>
        </w:numPr>
      </w:pPr>
      <w:r>
        <w:t>What values should the U.S. property system be advancing</w:t>
      </w:r>
      <w:r w:rsidR="002D7EF2">
        <w:t>?</w:t>
      </w:r>
    </w:p>
    <w:p w14:paraId="17126DD0" w14:textId="2DFBCDDB" w:rsidR="001F5F77" w:rsidRDefault="001F5F77" w:rsidP="007125B5">
      <w:pPr>
        <w:pStyle w:val="ListParagraph"/>
        <w:numPr>
          <w:ilvl w:val="2"/>
          <w:numId w:val="1"/>
        </w:numPr>
      </w:pPr>
      <w:r>
        <w:t>Goffman Article</w:t>
      </w:r>
    </w:p>
    <w:p w14:paraId="30150454" w14:textId="6DEF68EA" w:rsidR="001F5F77" w:rsidRDefault="001F5F77" w:rsidP="007125B5">
      <w:pPr>
        <w:pStyle w:val="ListParagraph"/>
        <w:numPr>
          <w:ilvl w:val="3"/>
          <w:numId w:val="1"/>
        </w:numPr>
      </w:pPr>
      <w:r>
        <w:t>Property for a sense of self/identity</w:t>
      </w:r>
    </w:p>
    <w:p w14:paraId="1498C19C" w14:textId="00038322" w:rsidR="001F5F77" w:rsidRDefault="001F5F77" w:rsidP="007125B5">
      <w:pPr>
        <w:pStyle w:val="ListParagraph"/>
        <w:numPr>
          <w:ilvl w:val="3"/>
          <w:numId w:val="1"/>
        </w:numPr>
      </w:pPr>
      <w:r>
        <w:t>Territory formation</w:t>
      </w:r>
    </w:p>
    <w:p w14:paraId="21CA68C0" w14:textId="3A42034A" w:rsidR="001F5F77" w:rsidRDefault="001F5F77" w:rsidP="007125B5">
      <w:pPr>
        <w:pStyle w:val="ListParagraph"/>
        <w:numPr>
          <w:ilvl w:val="3"/>
          <w:numId w:val="1"/>
        </w:numPr>
      </w:pPr>
      <w:r>
        <w:t>Autonomy</w:t>
      </w:r>
    </w:p>
    <w:p w14:paraId="66B8A85B" w14:textId="3F3DFC47" w:rsidR="001F5F77" w:rsidRDefault="001F5F77" w:rsidP="007125B5">
      <w:pPr>
        <w:pStyle w:val="ListParagraph"/>
        <w:numPr>
          <w:ilvl w:val="4"/>
          <w:numId w:val="1"/>
        </w:numPr>
      </w:pPr>
      <w:r>
        <w:t>Sense of independence</w:t>
      </w:r>
    </w:p>
    <w:p w14:paraId="4804140C" w14:textId="6CC18406" w:rsidR="001F5F77" w:rsidRDefault="001F5F77" w:rsidP="007125B5">
      <w:pPr>
        <w:pStyle w:val="ListParagraph"/>
        <w:numPr>
          <w:ilvl w:val="4"/>
          <w:numId w:val="1"/>
        </w:numPr>
      </w:pPr>
      <w:r>
        <w:t xml:space="preserve">In order to establish some difference between us and other </w:t>
      </w:r>
      <w:r w:rsidR="000345E8">
        <w:t>people</w:t>
      </w:r>
    </w:p>
    <w:p w14:paraId="56F2DB35" w14:textId="050D273C" w:rsidR="000345E8" w:rsidRDefault="000345E8" w:rsidP="007125B5">
      <w:pPr>
        <w:pStyle w:val="ListParagraph"/>
        <w:numPr>
          <w:ilvl w:val="3"/>
          <w:numId w:val="1"/>
        </w:numPr>
      </w:pPr>
      <w:r>
        <w:t>Sociobiological explanation</w:t>
      </w:r>
    </w:p>
    <w:p w14:paraId="64A6E111" w14:textId="5B7568E1" w:rsidR="000345E8" w:rsidRDefault="000345E8" w:rsidP="007125B5">
      <w:pPr>
        <w:pStyle w:val="ListParagraph"/>
        <w:numPr>
          <w:ilvl w:val="4"/>
          <w:numId w:val="1"/>
        </w:numPr>
      </w:pPr>
      <w:r>
        <w:t>Animals claiming territory – we’re animals</w:t>
      </w:r>
    </w:p>
    <w:p w14:paraId="424577B3" w14:textId="405C2796" w:rsidR="000345E8" w:rsidRDefault="000345E8" w:rsidP="007125B5">
      <w:pPr>
        <w:pStyle w:val="ListParagraph"/>
        <w:numPr>
          <w:ilvl w:val="4"/>
          <w:numId w:val="1"/>
        </w:numPr>
      </w:pPr>
      <w:r>
        <w:t>We learn to identify objects by who they belong to (i.e. “Dad’s ball”)</w:t>
      </w:r>
    </w:p>
    <w:p w14:paraId="2A677B70" w14:textId="66383698" w:rsidR="000345E8" w:rsidRDefault="000345E8" w:rsidP="007125B5">
      <w:pPr>
        <w:pStyle w:val="ListParagraph"/>
        <w:numPr>
          <w:ilvl w:val="3"/>
          <w:numId w:val="1"/>
        </w:numPr>
      </w:pPr>
      <w:r>
        <w:t>Asylums taking everything from people and replacing it with non-descript stuff</w:t>
      </w:r>
    </w:p>
    <w:p w14:paraId="15935E88" w14:textId="06ED7C5B" w:rsidR="000345E8" w:rsidRDefault="000345E8" w:rsidP="007125B5">
      <w:pPr>
        <w:pStyle w:val="ListParagraph"/>
        <w:numPr>
          <w:ilvl w:val="4"/>
          <w:numId w:val="1"/>
        </w:numPr>
      </w:pPr>
      <w:r>
        <w:t>Eliminates connection</w:t>
      </w:r>
    </w:p>
    <w:p w14:paraId="5FC86741" w14:textId="7B6D90DD" w:rsidR="000345E8" w:rsidRDefault="000345E8" w:rsidP="007125B5">
      <w:pPr>
        <w:pStyle w:val="ListParagraph"/>
        <w:numPr>
          <w:ilvl w:val="4"/>
          <w:numId w:val="1"/>
        </w:numPr>
      </w:pPr>
      <w:r>
        <w:t>Measure of control</w:t>
      </w:r>
    </w:p>
    <w:p w14:paraId="355B5C35" w14:textId="4148E000" w:rsidR="000345E8" w:rsidRDefault="000345E8" w:rsidP="007125B5">
      <w:pPr>
        <w:pStyle w:val="ListParagraph"/>
        <w:numPr>
          <w:ilvl w:val="4"/>
          <w:numId w:val="1"/>
        </w:numPr>
      </w:pPr>
      <w:r>
        <w:t>Strip people of private desires</w:t>
      </w:r>
    </w:p>
    <w:p w14:paraId="23C64049" w14:textId="52C91B5F" w:rsidR="000345E8" w:rsidRDefault="000345E8" w:rsidP="007125B5">
      <w:pPr>
        <w:pStyle w:val="ListParagraph"/>
        <w:numPr>
          <w:ilvl w:val="3"/>
          <w:numId w:val="1"/>
        </w:numPr>
      </w:pPr>
      <w:r>
        <w:t>Property is important because the owner has control over it</w:t>
      </w:r>
    </w:p>
    <w:p w14:paraId="082BEF78" w14:textId="05B52B32" w:rsidR="000345E8" w:rsidRDefault="000345E8" w:rsidP="007125B5">
      <w:pPr>
        <w:pStyle w:val="ListParagraph"/>
        <w:numPr>
          <w:ilvl w:val="4"/>
          <w:numId w:val="1"/>
        </w:numPr>
      </w:pPr>
      <w:r>
        <w:t xml:space="preserve">Whenever you own something, someone else doesn’t </w:t>
      </w:r>
    </w:p>
    <w:p w14:paraId="1246C614" w14:textId="55591D85" w:rsidR="000345E8" w:rsidRDefault="000345E8" w:rsidP="007125B5">
      <w:pPr>
        <w:pStyle w:val="ListParagraph"/>
        <w:numPr>
          <w:ilvl w:val="3"/>
          <w:numId w:val="1"/>
        </w:numPr>
      </w:pPr>
      <w:r>
        <w:t xml:space="preserve">Blackstone: “Property is that sole and despotic dominion which one man claims and exercises over the external things of the </w:t>
      </w:r>
      <w:r>
        <w:lastRenderedPageBreak/>
        <w:t>world, in total exclusion of the right of any other individual in the universe”</w:t>
      </w:r>
    </w:p>
    <w:p w14:paraId="56CE5C2B" w14:textId="4B1C4BF7" w:rsidR="000345E8" w:rsidRDefault="000345E8" w:rsidP="007125B5">
      <w:pPr>
        <w:pStyle w:val="ListParagraph"/>
        <w:numPr>
          <w:ilvl w:val="3"/>
          <w:numId w:val="1"/>
        </w:numPr>
      </w:pPr>
      <w:r>
        <w:t>There are some outside constraints to discretion over thing that we own</w:t>
      </w:r>
    </w:p>
    <w:p w14:paraId="179B24F7" w14:textId="3F7B4633" w:rsidR="000345E8" w:rsidRDefault="000345E8" w:rsidP="007125B5">
      <w:pPr>
        <w:pStyle w:val="ListParagraph"/>
        <w:numPr>
          <w:ilvl w:val="4"/>
          <w:numId w:val="1"/>
        </w:numPr>
      </w:pPr>
      <w:r>
        <w:t xml:space="preserve">i.e. can’t use your gun to murder someone </w:t>
      </w:r>
    </w:p>
    <w:p w14:paraId="4672EB7A" w14:textId="7740DD14" w:rsidR="001F5F77" w:rsidRDefault="001F5F77" w:rsidP="007125B5">
      <w:pPr>
        <w:pStyle w:val="ListParagraph"/>
        <w:numPr>
          <w:ilvl w:val="2"/>
          <w:numId w:val="1"/>
        </w:numPr>
      </w:pPr>
      <w:r>
        <w:t>Tragedy of the Commons</w:t>
      </w:r>
    </w:p>
    <w:p w14:paraId="0E6E3E35" w14:textId="53964E7C" w:rsidR="000345E8" w:rsidRDefault="000345E8" w:rsidP="007125B5">
      <w:pPr>
        <w:pStyle w:val="ListParagraph"/>
        <w:numPr>
          <w:ilvl w:val="3"/>
          <w:numId w:val="1"/>
        </w:numPr>
      </w:pPr>
      <w:r>
        <w:t>What’s the Tragedy?</w:t>
      </w:r>
    </w:p>
    <w:p w14:paraId="484DDD9D" w14:textId="18DA4753" w:rsidR="000345E8" w:rsidRDefault="000345E8" w:rsidP="007125B5">
      <w:pPr>
        <w:pStyle w:val="ListParagraph"/>
        <w:numPr>
          <w:ilvl w:val="4"/>
          <w:numId w:val="1"/>
        </w:numPr>
      </w:pPr>
      <w:r>
        <w:t>Free and open access to property – commons</w:t>
      </w:r>
    </w:p>
    <w:p w14:paraId="130E0EB7" w14:textId="77777777" w:rsidR="000345E8" w:rsidRDefault="000345E8" w:rsidP="007125B5">
      <w:pPr>
        <w:pStyle w:val="ListParagraph"/>
        <w:numPr>
          <w:ilvl w:val="4"/>
          <w:numId w:val="1"/>
        </w:numPr>
      </w:pPr>
      <w:r>
        <w:t xml:space="preserve">Using up resources before they can be sustained </w:t>
      </w:r>
    </w:p>
    <w:p w14:paraId="121AF727" w14:textId="1F5D9593" w:rsidR="000345E8" w:rsidRDefault="000345E8" w:rsidP="007125B5">
      <w:pPr>
        <w:pStyle w:val="ListParagraph"/>
        <w:numPr>
          <w:ilvl w:val="5"/>
          <w:numId w:val="1"/>
        </w:numPr>
      </w:pPr>
      <w:r>
        <w:t xml:space="preserve">Everyone loses </w:t>
      </w:r>
    </w:p>
    <w:p w14:paraId="6A09BAA1" w14:textId="643FF008" w:rsidR="000345E8" w:rsidRDefault="000345E8" w:rsidP="007125B5">
      <w:pPr>
        <w:pStyle w:val="ListParagraph"/>
        <w:numPr>
          <w:ilvl w:val="5"/>
          <w:numId w:val="1"/>
        </w:numPr>
      </w:pPr>
      <w:r>
        <w:t xml:space="preserve">Can no longer support all people </w:t>
      </w:r>
    </w:p>
    <w:p w14:paraId="03E855A0" w14:textId="1772593D" w:rsidR="000345E8" w:rsidRDefault="000345E8" w:rsidP="007125B5">
      <w:pPr>
        <w:pStyle w:val="ListParagraph"/>
        <w:numPr>
          <w:ilvl w:val="4"/>
          <w:numId w:val="1"/>
        </w:numPr>
      </w:pPr>
      <w:r>
        <w:t>Individually rational, but collectively irrational and inefficient</w:t>
      </w:r>
    </w:p>
    <w:p w14:paraId="18D6401F" w14:textId="008A7C54" w:rsidR="000345E8" w:rsidRDefault="000345E8" w:rsidP="007125B5">
      <w:pPr>
        <w:pStyle w:val="ListParagraph"/>
        <w:numPr>
          <w:ilvl w:val="4"/>
          <w:numId w:val="1"/>
        </w:numPr>
      </w:pPr>
      <w:r>
        <w:t>Each individual looks at what’s best for them to do – short term perspective</w:t>
      </w:r>
    </w:p>
    <w:p w14:paraId="09E0094E" w14:textId="1D8D300A" w:rsidR="000345E8" w:rsidRDefault="000345E8" w:rsidP="007125B5">
      <w:pPr>
        <w:pStyle w:val="ListParagraph"/>
        <w:numPr>
          <w:ilvl w:val="5"/>
          <w:numId w:val="1"/>
        </w:numPr>
      </w:pPr>
      <w:r>
        <w:t>I bear a little of the harm of my behavior but all of my gain</w:t>
      </w:r>
    </w:p>
    <w:p w14:paraId="7038D332" w14:textId="0A8630F9" w:rsidR="000345E8" w:rsidRDefault="000345E8" w:rsidP="007125B5">
      <w:pPr>
        <w:pStyle w:val="ListParagraph"/>
        <w:numPr>
          <w:ilvl w:val="3"/>
          <w:numId w:val="1"/>
        </w:numPr>
      </w:pPr>
      <w:r>
        <w:t>Example: 10 Ranchers raising cattle</w:t>
      </w:r>
    </w:p>
    <w:p w14:paraId="591173EC" w14:textId="107E66B5" w:rsidR="000345E8" w:rsidRDefault="000345E8" w:rsidP="007125B5">
      <w:pPr>
        <w:pStyle w:val="ListParagraph"/>
        <w:numPr>
          <w:ilvl w:val="4"/>
          <w:numId w:val="1"/>
        </w:numPr>
      </w:pPr>
      <w:r>
        <w:t xml:space="preserve">At the beginning, each rancher produces 100 </w:t>
      </w:r>
      <w:proofErr w:type="spellStart"/>
      <w:r>
        <w:t>lbs</w:t>
      </w:r>
      <w:proofErr w:type="spellEnd"/>
      <w:r>
        <w:t xml:space="preserve"> of meat </w:t>
      </w:r>
    </w:p>
    <w:p w14:paraId="5C36D6BD" w14:textId="71664C4B" w:rsidR="000345E8" w:rsidRDefault="000345E8" w:rsidP="007125B5">
      <w:pPr>
        <w:pStyle w:val="ListParagraph"/>
        <w:numPr>
          <w:ilvl w:val="4"/>
          <w:numId w:val="1"/>
        </w:numPr>
      </w:pPr>
      <w:r>
        <w:t>Price of the meat goes up, so they want to raise more cattle</w:t>
      </w:r>
    </w:p>
    <w:p w14:paraId="7C89D7F2" w14:textId="3B943CA0" w:rsidR="000345E8" w:rsidRDefault="000345E8" w:rsidP="007125B5">
      <w:pPr>
        <w:pStyle w:val="ListParagraph"/>
        <w:numPr>
          <w:ilvl w:val="4"/>
          <w:numId w:val="1"/>
        </w:numPr>
      </w:pPr>
      <w:r>
        <w:t>Eventually there are so many cattle, and the price goes down to a point where the net gain is declining</w:t>
      </w:r>
    </w:p>
    <w:p w14:paraId="40E69C38" w14:textId="6CAA916C" w:rsidR="000345E8" w:rsidRDefault="000345E8" w:rsidP="007125B5">
      <w:pPr>
        <w:pStyle w:val="ListParagraph"/>
        <w:numPr>
          <w:ilvl w:val="4"/>
          <w:numId w:val="1"/>
        </w:numPr>
      </w:pPr>
      <w:r>
        <w:t>Won’t they stop?</w:t>
      </w:r>
    </w:p>
    <w:p w14:paraId="6699C9B4" w14:textId="637228AF" w:rsidR="000345E8" w:rsidRDefault="000345E8" w:rsidP="007125B5">
      <w:pPr>
        <w:pStyle w:val="ListParagraph"/>
        <w:numPr>
          <w:ilvl w:val="5"/>
          <w:numId w:val="1"/>
        </w:numPr>
      </w:pPr>
      <w:r>
        <w:t>No because others will carry on increasing number of cattle</w:t>
      </w:r>
    </w:p>
    <w:p w14:paraId="2D8FAE99" w14:textId="3ED5E346" w:rsidR="000345E8" w:rsidRDefault="000345E8" w:rsidP="007125B5">
      <w:pPr>
        <w:pStyle w:val="ListParagraph"/>
        <w:numPr>
          <w:ilvl w:val="5"/>
          <w:numId w:val="1"/>
        </w:numPr>
      </w:pPr>
      <w:r>
        <w:t>Larger take of a diminishing pie</w:t>
      </w:r>
    </w:p>
    <w:p w14:paraId="2E7CDD1B" w14:textId="161997C4" w:rsidR="000345E8" w:rsidRDefault="000345E8" w:rsidP="007125B5">
      <w:pPr>
        <w:pStyle w:val="ListParagraph"/>
        <w:numPr>
          <w:ilvl w:val="3"/>
          <w:numId w:val="1"/>
        </w:numPr>
      </w:pPr>
      <w:r>
        <w:t>But people can communicate, make agreements, and strategize</w:t>
      </w:r>
    </w:p>
    <w:p w14:paraId="6EDFEAE7" w14:textId="27922FAD" w:rsidR="000345E8" w:rsidRDefault="000345E8" w:rsidP="007125B5">
      <w:pPr>
        <w:pStyle w:val="ListParagraph"/>
        <w:numPr>
          <w:ilvl w:val="4"/>
          <w:numId w:val="1"/>
        </w:numPr>
      </w:pPr>
      <w:r>
        <w:t>Enforcement mechanisms</w:t>
      </w:r>
    </w:p>
    <w:p w14:paraId="2E3BD498" w14:textId="63878D2A" w:rsidR="000345E8" w:rsidRDefault="000345E8" w:rsidP="007125B5">
      <w:pPr>
        <w:pStyle w:val="ListParagraph"/>
        <w:numPr>
          <w:ilvl w:val="4"/>
          <w:numId w:val="1"/>
        </w:numPr>
      </w:pPr>
      <w:r>
        <w:t>Naming and shaming</w:t>
      </w:r>
    </w:p>
    <w:p w14:paraId="623F6D3B" w14:textId="3DE9C75C" w:rsidR="000345E8" w:rsidRDefault="000345E8" w:rsidP="007125B5">
      <w:pPr>
        <w:pStyle w:val="ListParagraph"/>
        <w:numPr>
          <w:ilvl w:val="4"/>
          <w:numId w:val="1"/>
        </w:numPr>
      </w:pPr>
      <w:r>
        <w:t xml:space="preserve">Inexpensive monitoring </w:t>
      </w:r>
    </w:p>
    <w:p w14:paraId="4C91E8B7" w14:textId="4851F531" w:rsidR="000345E8" w:rsidRDefault="000345E8" w:rsidP="007125B5">
      <w:pPr>
        <w:pStyle w:val="ListParagraph"/>
        <w:numPr>
          <w:ilvl w:val="3"/>
          <w:numId w:val="1"/>
        </w:numPr>
      </w:pPr>
      <w:r>
        <w:t>Open and limited access</w:t>
      </w:r>
    </w:p>
    <w:p w14:paraId="0B384659" w14:textId="3B6BC9E9" w:rsidR="000345E8" w:rsidRDefault="000345E8" w:rsidP="007125B5">
      <w:pPr>
        <w:pStyle w:val="ListParagraph"/>
        <w:numPr>
          <w:ilvl w:val="4"/>
          <w:numId w:val="1"/>
        </w:numPr>
      </w:pPr>
      <w:r>
        <w:t>Limited – a group of people – not just anyone</w:t>
      </w:r>
    </w:p>
    <w:p w14:paraId="312DD2ED" w14:textId="0F51DCCF" w:rsidR="000345E8" w:rsidRDefault="000345E8" w:rsidP="007125B5">
      <w:pPr>
        <w:pStyle w:val="ListParagraph"/>
        <w:numPr>
          <w:ilvl w:val="5"/>
          <w:numId w:val="1"/>
        </w:numPr>
      </w:pPr>
      <w:r>
        <w:t>ME lobster farmers were self-sustaining commons for a long time</w:t>
      </w:r>
    </w:p>
    <w:p w14:paraId="52909AEF" w14:textId="47C1931C" w:rsidR="000345E8" w:rsidRDefault="000345E8" w:rsidP="007125B5">
      <w:pPr>
        <w:pStyle w:val="ListParagraph"/>
        <w:numPr>
          <w:ilvl w:val="5"/>
          <w:numId w:val="1"/>
        </w:numPr>
      </w:pPr>
      <w:r>
        <w:t>Whaling was harder to monitor – open sea – decimated whale population</w:t>
      </w:r>
    </w:p>
    <w:p w14:paraId="683567C5" w14:textId="3425E73D" w:rsidR="000345E8" w:rsidRPr="002D7EF2" w:rsidRDefault="000345E8" w:rsidP="007125B5">
      <w:pPr>
        <w:pStyle w:val="ListParagraph"/>
        <w:numPr>
          <w:ilvl w:val="3"/>
          <w:numId w:val="1"/>
        </w:numPr>
        <w:rPr>
          <w:b/>
        </w:rPr>
      </w:pPr>
      <w:r w:rsidRPr="002D7EF2">
        <w:rPr>
          <w:b/>
        </w:rPr>
        <w:t>What values are we trying to protect?</w:t>
      </w:r>
    </w:p>
    <w:p w14:paraId="2D24ED6C" w14:textId="190078C6" w:rsidR="000345E8" w:rsidRPr="002D7EF2" w:rsidRDefault="000345E8" w:rsidP="007125B5">
      <w:pPr>
        <w:pStyle w:val="ListParagraph"/>
        <w:numPr>
          <w:ilvl w:val="4"/>
          <w:numId w:val="1"/>
        </w:numPr>
        <w:rPr>
          <w:b/>
        </w:rPr>
      </w:pPr>
      <w:r w:rsidRPr="002D7EF2">
        <w:rPr>
          <w:b/>
        </w:rPr>
        <w:t>Overall social well-being</w:t>
      </w:r>
    </w:p>
    <w:p w14:paraId="422604D1" w14:textId="103512A6" w:rsidR="000345E8" w:rsidRPr="002D7EF2" w:rsidRDefault="000345E8" w:rsidP="007125B5">
      <w:pPr>
        <w:pStyle w:val="ListParagraph"/>
        <w:numPr>
          <w:ilvl w:val="4"/>
          <w:numId w:val="1"/>
        </w:numPr>
        <w:rPr>
          <w:b/>
        </w:rPr>
      </w:pPr>
      <w:r w:rsidRPr="002D7EF2">
        <w:rPr>
          <w:b/>
        </w:rPr>
        <w:t>Larger pot</w:t>
      </w:r>
    </w:p>
    <w:p w14:paraId="5F191BE8" w14:textId="1CB56750" w:rsidR="000345E8" w:rsidRDefault="000345E8" w:rsidP="007125B5">
      <w:pPr>
        <w:pStyle w:val="ListParagraph"/>
        <w:numPr>
          <w:ilvl w:val="3"/>
          <w:numId w:val="1"/>
        </w:numPr>
      </w:pPr>
      <w:r>
        <w:t>Tragedy of overusing a resource and denying society of the value of sustaining/growing the resource</w:t>
      </w:r>
    </w:p>
    <w:p w14:paraId="76491936" w14:textId="18CD8571" w:rsidR="000345E8" w:rsidRDefault="000345E8" w:rsidP="007125B5">
      <w:pPr>
        <w:pStyle w:val="ListParagraph"/>
        <w:numPr>
          <w:ilvl w:val="3"/>
          <w:numId w:val="1"/>
        </w:numPr>
      </w:pPr>
      <w:r>
        <w:t>If everyone owns resources, they’ll have the incentive to make sure they don’t run out</w:t>
      </w:r>
    </w:p>
    <w:p w14:paraId="1F850F1A" w14:textId="6ECBBA6F" w:rsidR="000345E8" w:rsidRDefault="000345E8" w:rsidP="007125B5">
      <w:pPr>
        <w:pStyle w:val="ListParagraph"/>
        <w:numPr>
          <w:ilvl w:val="4"/>
          <w:numId w:val="1"/>
        </w:numPr>
      </w:pPr>
      <w:r>
        <w:lastRenderedPageBreak/>
        <w:t>Make us bear the loss</w:t>
      </w:r>
    </w:p>
    <w:p w14:paraId="18BC2FBC" w14:textId="66C1306A" w:rsidR="000345E8" w:rsidRDefault="000345E8" w:rsidP="007125B5">
      <w:pPr>
        <w:pStyle w:val="ListParagraph"/>
        <w:numPr>
          <w:ilvl w:val="3"/>
          <w:numId w:val="1"/>
        </w:numPr>
      </w:pPr>
      <w:r>
        <w:t>Property solutions to the tragedy</w:t>
      </w:r>
    </w:p>
    <w:p w14:paraId="1C6B3B1C" w14:textId="4068269A" w:rsidR="000345E8" w:rsidRDefault="000345E8" w:rsidP="007125B5">
      <w:pPr>
        <w:pStyle w:val="ListParagraph"/>
        <w:numPr>
          <w:ilvl w:val="4"/>
          <w:numId w:val="1"/>
        </w:numPr>
      </w:pPr>
      <w:r>
        <w:t>Divide up property and give some to each</w:t>
      </w:r>
    </w:p>
    <w:p w14:paraId="769DAEF8" w14:textId="2C619366" w:rsidR="000345E8" w:rsidRDefault="000345E8" w:rsidP="007125B5">
      <w:pPr>
        <w:pStyle w:val="ListParagraph"/>
        <w:numPr>
          <w:ilvl w:val="4"/>
          <w:numId w:val="1"/>
        </w:numPr>
      </w:pPr>
      <w:r>
        <w:t>Uber owner (i.e. government) which they can license out to individual</w:t>
      </w:r>
    </w:p>
    <w:p w14:paraId="366083C0" w14:textId="52884DB5" w:rsidR="000345E8" w:rsidRDefault="000345E8" w:rsidP="007125B5">
      <w:pPr>
        <w:pStyle w:val="ListParagraph"/>
        <w:numPr>
          <w:ilvl w:val="4"/>
          <w:numId w:val="1"/>
        </w:numPr>
      </w:pPr>
      <w:r>
        <w:t xml:space="preserve">Internalizing externalities </w:t>
      </w:r>
    </w:p>
    <w:p w14:paraId="5219F6CA" w14:textId="2D261ACF" w:rsidR="000345E8" w:rsidRDefault="000345E8" w:rsidP="007125B5">
      <w:pPr>
        <w:pStyle w:val="ListParagraph"/>
        <w:numPr>
          <w:ilvl w:val="3"/>
          <w:numId w:val="1"/>
        </w:numPr>
      </w:pPr>
      <w:r>
        <w:t>Property Institutions can serve:</w:t>
      </w:r>
    </w:p>
    <w:p w14:paraId="29DF462D" w14:textId="75C11CB1" w:rsidR="000345E8" w:rsidRDefault="000345E8" w:rsidP="007125B5">
      <w:pPr>
        <w:pStyle w:val="ListParagraph"/>
        <w:numPr>
          <w:ilvl w:val="4"/>
          <w:numId w:val="1"/>
        </w:numPr>
      </w:pPr>
      <w:r>
        <w:t>Social values/utility</w:t>
      </w:r>
    </w:p>
    <w:p w14:paraId="0C76967C" w14:textId="393E153E" w:rsidR="000345E8" w:rsidRDefault="000345E8" w:rsidP="007125B5">
      <w:pPr>
        <w:pStyle w:val="ListParagraph"/>
        <w:numPr>
          <w:ilvl w:val="4"/>
          <w:numId w:val="1"/>
        </w:numPr>
      </w:pPr>
      <w:r>
        <w:t>Autonomy</w:t>
      </w:r>
    </w:p>
    <w:p w14:paraId="3732B8ED" w14:textId="37B2AC11" w:rsidR="000345E8" w:rsidRDefault="000345E8" w:rsidP="007125B5">
      <w:pPr>
        <w:pStyle w:val="ListParagraph"/>
        <w:numPr>
          <w:ilvl w:val="2"/>
          <w:numId w:val="1"/>
        </w:numPr>
      </w:pPr>
      <w:r>
        <w:t>Soviet Farming – Bill Keller and Pipes NYT article</w:t>
      </w:r>
    </w:p>
    <w:p w14:paraId="5C7FD354" w14:textId="06BE74C9" w:rsidR="000345E8" w:rsidRDefault="000345E8" w:rsidP="007125B5">
      <w:pPr>
        <w:pStyle w:val="ListParagraph"/>
        <w:numPr>
          <w:ilvl w:val="3"/>
          <w:numId w:val="1"/>
        </w:numPr>
      </w:pPr>
      <w:r>
        <w:t xml:space="preserve">Problem of laziness/lack of </w:t>
      </w:r>
      <w:r w:rsidR="00ED6F6B">
        <w:t xml:space="preserve">initiative </w:t>
      </w:r>
    </w:p>
    <w:p w14:paraId="707F0190" w14:textId="620C83D0" w:rsidR="000345E8" w:rsidRDefault="000345E8" w:rsidP="007125B5">
      <w:pPr>
        <w:pStyle w:val="ListParagraph"/>
        <w:numPr>
          <w:ilvl w:val="3"/>
          <w:numId w:val="1"/>
        </w:numPr>
      </w:pPr>
      <w:r>
        <w:t>Fear gets people to work</w:t>
      </w:r>
    </w:p>
    <w:p w14:paraId="1529BD73" w14:textId="43404EDC" w:rsidR="000345E8" w:rsidRDefault="000345E8" w:rsidP="007125B5">
      <w:pPr>
        <w:pStyle w:val="ListParagraph"/>
        <w:numPr>
          <w:ilvl w:val="3"/>
          <w:numId w:val="1"/>
        </w:numPr>
      </w:pPr>
      <w:r>
        <w:t xml:space="preserve">Property as an </w:t>
      </w:r>
      <w:proofErr w:type="spellStart"/>
      <w:r>
        <w:t>incentiviz</w:t>
      </w:r>
      <w:r w:rsidR="00ED6F6B">
        <w:t>er</w:t>
      </w:r>
      <w:proofErr w:type="spellEnd"/>
    </w:p>
    <w:p w14:paraId="151E1E2C" w14:textId="26CD5193" w:rsidR="00ED6F6B" w:rsidRDefault="00ED6F6B" w:rsidP="007125B5">
      <w:pPr>
        <w:pStyle w:val="ListParagraph"/>
        <w:numPr>
          <w:ilvl w:val="3"/>
          <w:numId w:val="1"/>
        </w:numPr>
      </w:pPr>
      <w:r>
        <w:t>Problem: individuals not getting the benefits</w:t>
      </w:r>
    </w:p>
    <w:p w14:paraId="2DBF2AF4" w14:textId="3C23F1E1" w:rsidR="00ED6F6B" w:rsidRDefault="00ED6F6B" w:rsidP="007125B5">
      <w:pPr>
        <w:pStyle w:val="ListParagraph"/>
        <w:numPr>
          <w:ilvl w:val="4"/>
          <w:numId w:val="1"/>
        </w:numPr>
      </w:pPr>
      <w:r>
        <w:t xml:space="preserve">Working </w:t>
      </w:r>
      <w:r>
        <w:sym w:font="Wingdings" w:char="F0E0"/>
      </w:r>
      <w:r>
        <w:t xml:space="preserve"> value </w:t>
      </w:r>
      <w:r>
        <w:sym w:font="Wingdings" w:char="F0E0"/>
      </w:r>
      <w:r>
        <w:t xml:space="preserve"> someone else</w:t>
      </w:r>
    </w:p>
    <w:p w14:paraId="4A032399" w14:textId="5392FEE3" w:rsidR="00ED6F6B" w:rsidRDefault="00ED6F6B" w:rsidP="007125B5">
      <w:pPr>
        <w:pStyle w:val="ListParagraph"/>
        <w:numPr>
          <w:ilvl w:val="3"/>
          <w:numId w:val="1"/>
        </w:numPr>
      </w:pPr>
      <w:r>
        <w:t xml:space="preserve">Collectivizing of farm sector diminishing effect on incentives </w:t>
      </w:r>
    </w:p>
    <w:p w14:paraId="49492953" w14:textId="49CAF220" w:rsidR="00ED6F6B" w:rsidRDefault="00ED6F6B" w:rsidP="007125B5">
      <w:pPr>
        <w:pStyle w:val="ListParagraph"/>
        <w:numPr>
          <w:ilvl w:val="4"/>
          <w:numId w:val="1"/>
        </w:numPr>
      </w:pPr>
      <w:r>
        <w:t>But some (a lot) of people didn’t want to own their own land</w:t>
      </w:r>
    </w:p>
    <w:p w14:paraId="09B79862" w14:textId="7B86345C" w:rsidR="00ED6F6B" w:rsidRDefault="00ED6F6B" w:rsidP="007125B5">
      <w:pPr>
        <w:pStyle w:val="ListParagraph"/>
        <w:numPr>
          <w:ilvl w:val="4"/>
          <w:numId w:val="1"/>
        </w:numPr>
      </w:pPr>
      <w:r>
        <w:t>Don’t want to bear the losses</w:t>
      </w:r>
    </w:p>
    <w:p w14:paraId="6693B9E9" w14:textId="7A7316D0" w:rsidR="00ED6F6B" w:rsidRDefault="00ED6F6B" w:rsidP="007125B5">
      <w:pPr>
        <w:pStyle w:val="ListParagraph"/>
        <w:numPr>
          <w:ilvl w:val="3"/>
          <w:numId w:val="1"/>
        </w:numPr>
      </w:pPr>
      <w:r>
        <w:t xml:space="preserve">Right of </w:t>
      </w:r>
      <w:proofErr w:type="spellStart"/>
      <w:r>
        <w:t>residuarity</w:t>
      </w:r>
      <w:proofErr w:type="spellEnd"/>
      <w:r>
        <w:t xml:space="preserve"> – when everyone else lives, the person left with the residual becomes the owner</w:t>
      </w:r>
    </w:p>
    <w:p w14:paraId="2C3F1A2E" w14:textId="6E830B15" w:rsidR="00ED6F6B" w:rsidRDefault="00ED6F6B" w:rsidP="007125B5">
      <w:pPr>
        <w:pStyle w:val="ListParagraph"/>
        <w:numPr>
          <w:ilvl w:val="2"/>
          <w:numId w:val="1"/>
        </w:numPr>
      </w:pPr>
      <w:r>
        <w:t>Positive and Negative Externalities</w:t>
      </w:r>
    </w:p>
    <w:p w14:paraId="344D219C" w14:textId="3E647846" w:rsidR="00ED6F6B" w:rsidRDefault="00ED6F6B" w:rsidP="007125B5">
      <w:pPr>
        <w:pStyle w:val="ListParagraph"/>
        <w:numPr>
          <w:ilvl w:val="3"/>
          <w:numId w:val="1"/>
        </w:numPr>
      </w:pPr>
      <w:r>
        <w:t>Positive</w:t>
      </w:r>
    </w:p>
    <w:p w14:paraId="112A6218" w14:textId="08BC4EDE" w:rsidR="00ED6F6B" w:rsidRDefault="00ED6F6B" w:rsidP="007125B5">
      <w:pPr>
        <w:pStyle w:val="ListParagraph"/>
        <w:numPr>
          <w:ilvl w:val="4"/>
          <w:numId w:val="1"/>
        </w:numPr>
      </w:pPr>
      <w:r>
        <w:t xml:space="preserve">Under production problem </w:t>
      </w:r>
      <w:r>
        <w:sym w:font="Wingdings" w:char="F0E0"/>
      </w:r>
      <w:r>
        <w:t xml:space="preserve"> patents</w:t>
      </w:r>
    </w:p>
    <w:p w14:paraId="3B2A608F" w14:textId="592838D4" w:rsidR="00ED6F6B" w:rsidRDefault="00ED6F6B" w:rsidP="007125B5">
      <w:pPr>
        <w:pStyle w:val="ListParagraph"/>
        <w:numPr>
          <w:ilvl w:val="5"/>
          <w:numId w:val="1"/>
        </w:numPr>
      </w:pPr>
      <w:r>
        <w:t>Make hard work viable for inventors, etc.</w:t>
      </w:r>
    </w:p>
    <w:p w14:paraId="77190084" w14:textId="31206944" w:rsidR="00ED6F6B" w:rsidRDefault="00ED6F6B" w:rsidP="007125B5">
      <w:pPr>
        <w:pStyle w:val="ListParagraph"/>
        <w:numPr>
          <w:ilvl w:val="5"/>
          <w:numId w:val="1"/>
        </w:numPr>
      </w:pPr>
      <w:r>
        <w:t>Can property rules help internalize benefits?</w:t>
      </w:r>
    </w:p>
    <w:p w14:paraId="52FA42C2" w14:textId="706C9F9B" w:rsidR="00ED6F6B" w:rsidRDefault="00ED6F6B" w:rsidP="007125B5">
      <w:pPr>
        <w:pStyle w:val="ListParagraph"/>
        <w:numPr>
          <w:ilvl w:val="4"/>
          <w:numId w:val="1"/>
        </w:numPr>
      </w:pPr>
      <w:r>
        <w:t>Utilitarian theory of property is dominant</w:t>
      </w:r>
    </w:p>
    <w:p w14:paraId="1233F858" w14:textId="1B130BBA" w:rsidR="00ED6F6B" w:rsidRDefault="00ED6F6B" w:rsidP="007125B5">
      <w:pPr>
        <w:pStyle w:val="ListParagraph"/>
        <w:numPr>
          <w:ilvl w:val="5"/>
          <w:numId w:val="1"/>
        </w:numPr>
      </w:pPr>
      <w:r>
        <w:t>Metaphors</w:t>
      </w:r>
    </w:p>
    <w:p w14:paraId="2CF541DB" w14:textId="68D9E300" w:rsidR="00ED6F6B" w:rsidRPr="002D7EF2" w:rsidRDefault="00ED6F6B" w:rsidP="007125B5">
      <w:pPr>
        <w:pStyle w:val="ListParagraph"/>
        <w:numPr>
          <w:ilvl w:val="6"/>
          <w:numId w:val="1"/>
        </w:numPr>
        <w:rPr>
          <w:b/>
        </w:rPr>
      </w:pPr>
      <w:r w:rsidRPr="002D7EF2">
        <w:rPr>
          <w:b/>
        </w:rPr>
        <w:t>Tragedy of the Commons</w:t>
      </w:r>
    </w:p>
    <w:p w14:paraId="09E667EC" w14:textId="00604824" w:rsidR="00ED6F6B" w:rsidRPr="002D7EF2" w:rsidRDefault="00ED6F6B" w:rsidP="007125B5">
      <w:pPr>
        <w:pStyle w:val="ListParagraph"/>
        <w:numPr>
          <w:ilvl w:val="6"/>
          <w:numId w:val="1"/>
        </w:numPr>
        <w:rPr>
          <w:b/>
        </w:rPr>
      </w:pPr>
      <w:r w:rsidRPr="002D7EF2">
        <w:rPr>
          <w:b/>
        </w:rPr>
        <w:t>Little Red Hen</w:t>
      </w:r>
    </w:p>
    <w:p w14:paraId="67359928" w14:textId="1874F011" w:rsidR="001F5F77" w:rsidRDefault="001F5F77" w:rsidP="007125B5">
      <w:pPr>
        <w:pStyle w:val="ListParagraph"/>
        <w:numPr>
          <w:ilvl w:val="2"/>
          <w:numId w:val="1"/>
        </w:numPr>
      </w:pPr>
      <w:r>
        <w:t>Role of Custom</w:t>
      </w:r>
    </w:p>
    <w:p w14:paraId="592A77AB" w14:textId="2253A02B" w:rsidR="00ED6F6B" w:rsidRDefault="00ED6F6B" w:rsidP="007125B5">
      <w:pPr>
        <w:pStyle w:val="ListParagraph"/>
        <w:numPr>
          <w:ilvl w:val="3"/>
          <w:numId w:val="1"/>
        </w:numPr>
      </w:pPr>
      <w:r>
        <w:t>Different from tradition</w:t>
      </w:r>
    </w:p>
    <w:p w14:paraId="7D345E7E" w14:textId="20116F7F" w:rsidR="00ED6F6B" w:rsidRDefault="00ED6F6B" w:rsidP="007125B5">
      <w:pPr>
        <w:pStyle w:val="ListParagraph"/>
        <w:numPr>
          <w:ilvl w:val="3"/>
          <w:numId w:val="1"/>
        </w:numPr>
      </w:pPr>
      <w:r>
        <w:t xml:space="preserve">Custom is informal resolutions of disputes </w:t>
      </w:r>
    </w:p>
    <w:p w14:paraId="57EF1940" w14:textId="01070967" w:rsidR="00ED6F6B" w:rsidRDefault="00ED6F6B" w:rsidP="007125B5">
      <w:pPr>
        <w:pStyle w:val="ListParagraph"/>
        <w:numPr>
          <w:ilvl w:val="4"/>
          <w:numId w:val="1"/>
        </w:numPr>
      </w:pPr>
      <w:r>
        <w:t>E.g. ME lobster people developed a custom about how lobster buoys should be laid</w:t>
      </w:r>
    </w:p>
    <w:p w14:paraId="06006F8A" w14:textId="560A8440" w:rsidR="00ED6F6B" w:rsidRDefault="00ED6F6B" w:rsidP="007125B5">
      <w:pPr>
        <w:pStyle w:val="ListParagraph"/>
        <w:numPr>
          <w:ilvl w:val="3"/>
          <w:numId w:val="1"/>
        </w:numPr>
      </w:pPr>
      <w:r>
        <w:t>The biggest problem is when people are unfamiliar with the custom</w:t>
      </w:r>
    </w:p>
    <w:p w14:paraId="6C80751F" w14:textId="7751F71C" w:rsidR="00ED6F6B" w:rsidRDefault="00ED6F6B" w:rsidP="007125B5">
      <w:pPr>
        <w:pStyle w:val="ListParagraph"/>
        <w:numPr>
          <w:ilvl w:val="3"/>
          <w:numId w:val="1"/>
        </w:numPr>
      </w:pPr>
      <w:r>
        <w:t>Whether people who create custom are taking into account all the considerations, consequences, and externalities</w:t>
      </w:r>
    </w:p>
    <w:p w14:paraId="1E81EAD4" w14:textId="6DBBAB58" w:rsidR="00ED6F6B" w:rsidRDefault="00ED6F6B" w:rsidP="007125B5">
      <w:pPr>
        <w:pStyle w:val="ListParagraph"/>
        <w:numPr>
          <w:ilvl w:val="3"/>
          <w:numId w:val="1"/>
        </w:numPr>
      </w:pPr>
      <w:r>
        <w:t>Many judges will look to custom as party of their analysis</w:t>
      </w:r>
    </w:p>
    <w:p w14:paraId="53A94BE0" w14:textId="231FF904" w:rsidR="00ED6F6B" w:rsidRDefault="00ED6F6B" w:rsidP="007125B5">
      <w:pPr>
        <w:pStyle w:val="ListParagraph"/>
        <w:numPr>
          <w:ilvl w:val="3"/>
          <w:numId w:val="1"/>
        </w:numPr>
      </w:pPr>
      <w:r>
        <w:t>Many customs operate as informal for a long time, some get uptake into common law, some are unclear if they’ll be enforced</w:t>
      </w:r>
    </w:p>
    <w:p w14:paraId="306D4D4A" w14:textId="30DF14E6" w:rsidR="00ED6F6B" w:rsidRDefault="00ED6F6B" w:rsidP="007125B5">
      <w:pPr>
        <w:pStyle w:val="ListParagraph"/>
        <w:numPr>
          <w:ilvl w:val="2"/>
          <w:numId w:val="1"/>
        </w:numPr>
      </w:pPr>
      <w:r>
        <w:t>Felix Cohen</w:t>
      </w:r>
    </w:p>
    <w:p w14:paraId="79317F70" w14:textId="66022E88" w:rsidR="00ED6F6B" w:rsidRDefault="00ED6F6B" w:rsidP="007125B5">
      <w:pPr>
        <w:pStyle w:val="ListParagraph"/>
        <w:numPr>
          <w:ilvl w:val="3"/>
          <w:numId w:val="1"/>
        </w:numPr>
      </w:pPr>
      <w:r>
        <w:lastRenderedPageBreak/>
        <w:t>Core of property: sign that reads “This is my property. Keep out unless I say you can. Signed Citizen, endorsed by government”</w:t>
      </w:r>
    </w:p>
    <w:p w14:paraId="28B5C0E2" w14:textId="77777777" w:rsidR="00ED6F6B" w:rsidRDefault="00ED6F6B" w:rsidP="002D7EF2">
      <w:pPr>
        <w:pStyle w:val="ListParagraph"/>
        <w:numPr>
          <w:ilvl w:val="2"/>
          <w:numId w:val="1"/>
        </w:numPr>
        <w:outlineLvl w:val="2"/>
      </w:pPr>
      <w:bookmarkStart w:id="3" w:name="_Toc7710232"/>
      <w:r>
        <w:t>Summary</w:t>
      </w:r>
      <w:bookmarkEnd w:id="3"/>
    </w:p>
    <w:p w14:paraId="287F7671" w14:textId="41DF25B1" w:rsidR="00ED6F6B" w:rsidRDefault="00ED6F6B" w:rsidP="007125B5">
      <w:pPr>
        <w:pStyle w:val="ListParagraph"/>
        <w:numPr>
          <w:ilvl w:val="3"/>
          <w:numId w:val="1"/>
        </w:numPr>
      </w:pPr>
      <w:r>
        <w:t xml:space="preserve">Property because… </w:t>
      </w:r>
    </w:p>
    <w:p w14:paraId="78ABD740" w14:textId="799F6253" w:rsidR="00ED6F6B" w:rsidRDefault="00ED6F6B" w:rsidP="007125B5">
      <w:pPr>
        <w:pStyle w:val="ListParagraph"/>
        <w:numPr>
          <w:ilvl w:val="4"/>
          <w:numId w:val="1"/>
        </w:numPr>
      </w:pPr>
      <w:r>
        <w:t>Autonomy/independence</w:t>
      </w:r>
    </w:p>
    <w:p w14:paraId="728C0C9A" w14:textId="1F57344D" w:rsidR="00ED6F6B" w:rsidRDefault="00ED6F6B" w:rsidP="007125B5">
      <w:pPr>
        <w:pStyle w:val="ListParagraph"/>
        <w:numPr>
          <w:ilvl w:val="4"/>
          <w:numId w:val="1"/>
        </w:numPr>
      </w:pPr>
      <w:r>
        <w:t>Security</w:t>
      </w:r>
    </w:p>
    <w:p w14:paraId="6A81F355" w14:textId="512B3658" w:rsidR="00ED6F6B" w:rsidRDefault="00ED6F6B" w:rsidP="007125B5">
      <w:pPr>
        <w:pStyle w:val="ListParagraph"/>
        <w:numPr>
          <w:ilvl w:val="4"/>
          <w:numId w:val="1"/>
        </w:numPr>
      </w:pPr>
      <w:r>
        <w:t>Externalities</w:t>
      </w:r>
    </w:p>
    <w:p w14:paraId="18FC0CD8" w14:textId="4343FC8A" w:rsidR="00ED6F6B" w:rsidRDefault="00ED6F6B" w:rsidP="007125B5">
      <w:pPr>
        <w:pStyle w:val="ListParagraph"/>
        <w:numPr>
          <w:ilvl w:val="5"/>
          <w:numId w:val="1"/>
        </w:numPr>
      </w:pPr>
      <w:r>
        <w:t>Tragedy of the Commons and Little Red Hen</w:t>
      </w:r>
    </w:p>
    <w:p w14:paraId="223C2116" w14:textId="7C8241EA" w:rsidR="00ED6F6B" w:rsidRDefault="00ED6F6B" w:rsidP="007125B5">
      <w:pPr>
        <w:pStyle w:val="ListParagraph"/>
        <w:numPr>
          <w:ilvl w:val="5"/>
          <w:numId w:val="1"/>
        </w:numPr>
      </w:pPr>
      <w:r>
        <w:t>Property can ameliorate problems of actor creating more harm than benefit (e.g. pollution)</w:t>
      </w:r>
    </w:p>
    <w:p w14:paraId="2C279F60" w14:textId="3765EF60" w:rsidR="00ED6F6B" w:rsidRDefault="00ED6F6B" w:rsidP="007125B5">
      <w:pPr>
        <w:pStyle w:val="ListParagraph"/>
        <w:numPr>
          <w:ilvl w:val="5"/>
          <w:numId w:val="1"/>
        </w:numPr>
      </w:pPr>
      <w:r>
        <w:t>Person doing work has to get benefit from the positive externalities</w:t>
      </w:r>
    </w:p>
    <w:p w14:paraId="5C9D0479" w14:textId="6B8FA657" w:rsidR="00ED6F6B" w:rsidRDefault="00ED6F6B" w:rsidP="007125B5">
      <w:pPr>
        <w:pStyle w:val="ListParagraph"/>
        <w:numPr>
          <w:ilvl w:val="5"/>
          <w:numId w:val="1"/>
        </w:numPr>
      </w:pPr>
      <w:r>
        <w:t>Utilitarian view of property rules</w:t>
      </w:r>
    </w:p>
    <w:p w14:paraId="00ED471A" w14:textId="002C3F8F" w:rsidR="00ED6F6B" w:rsidRDefault="00ED6F6B" w:rsidP="007125B5">
      <w:pPr>
        <w:pStyle w:val="ListParagraph"/>
        <w:numPr>
          <w:ilvl w:val="6"/>
          <w:numId w:val="1"/>
        </w:numPr>
      </w:pPr>
      <w:r>
        <w:t>Advance the opportunity for society to have the largest pie</w:t>
      </w:r>
    </w:p>
    <w:p w14:paraId="3C8F0F24" w14:textId="3BF47E2C" w:rsidR="00ED6F6B" w:rsidRDefault="00ED6F6B" w:rsidP="007125B5">
      <w:pPr>
        <w:pStyle w:val="ListParagraph"/>
        <w:numPr>
          <w:ilvl w:val="3"/>
          <w:numId w:val="1"/>
        </w:numPr>
      </w:pPr>
      <w:r>
        <w:t>Always a “compared to what” question in the background</w:t>
      </w:r>
    </w:p>
    <w:p w14:paraId="2D992445" w14:textId="1DA11446" w:rsidR="00ED6F6B" w:rsidRDefault="00ED6F6B" w:rsidP="007125B5">
      <w:pPr>
        <w:pStyle w:val="ListParagraph"/>
        <w:numPr>
          <w:ilvl w:val="4"/>
          <w:numId w:val="1"/>
        </w:numPr>
      </w:pPr>
      <w:r>
        <w:t xml:space="preserve">Tragedy of the Commons </w:t>
      </w:r>
      <w:r>
        <w:sym w:font="Wingdings" w:char="F0E0"/>
      </w:r>
      <w:r>
        <w:t xml:space="preserve"> breaking up commons into private property as compared to … self-regulation? (</w:t>
      </w:r>
      <w:proofErr w:type="gramStart"/>
      <w:r>
        <w:t>think:</w:t>
      </w:r>
      <w:proofErr w:type="gramEnd"/>
      <w:r>
        <w:t xml:space="preserve"> lobster harvesters)</w:t>
      </w:r>
    </w:p>
    <w:p w14:paraId="47938F35" w14:textId="06E5E38F" w:rsidR="00ED6F6B" w:rsidRDefault="00ED6F6B" w:rsidP="007125B5">
      <w:pPr>
        <w:pStyle w:val="ListParagraph"/>
        <w:numPr>
          <w:ilvl w:val="4"/>
          <w:numId w:val="1"/>
        </w:numPr>
      </w:pPr>
      <w:r>
        <w:t>Are there better, alternative solutions (from the private property system)?</w:t>
      </w:r>
    </w:p>
    <w:p w14:paraId="3C578E3C" w14:textId="0FD7DF68" w:rsidR="00ED6F6B" w:rsidRDefault="00ED6F6B" w:rsidP="007125B5">
      <w:pPr>
        <w:pStyle w:val="ListParagraph"/>
        <w:numPr>
          <w:ilvl w:val="4"/>
          <w:numId w:val="1"/>
        </w:numPr>
      </w:pPr>
      <w:r>
        <w:t xml:space="preserve">People don’t always act in </w:t>
      </w:r>
      <w:r w:rsidR="00130CE5">
        <w:t>in accordance with what’s economically rational for them as an individual (i.e. altruism)</w:t>
      </w:r>
    </w:p>
    <w:p w14:paraId="67A25360" w14:textId="70FC7CC3" w:rsidR="00130CE5" w:rsidRDefault="00130CE5" w:rsidP="007125B5">
      <w:pPr>
        <w:pStyle w:val="ListParagraph"/>
        <w:numPr>
          <w:ilvl w:val="3"/>
          <w:numId w:val="1"/>
        </w:numPr>
      </w:pPr>
      <w:r>
        <w:t>It’s costly to create the property system</w:t>
      </w:r>
    </w:p>
    <w:p w14:paraId="214B4B43" w14:textId="75B6F892" w:rsidR="00130CE5" w:rsidRDefault="00130CE5" w:rsidP="007125B5">
      <w:pPr>
        <w:pStyle w:val="ListParagraph"/>
        <w:numPr>
          <w:ilvl w:val="4"/>
          <w:numId w:val="1"/>
        </w:numPr>
      </w:pPr>
      <w:r>
        <w:t>It’s expensive to figure it out, police it, monitor it, enforce it</w:t>
      </w:r>
    </w:p>
    <w:p w14:paraId="076AFB45" w14:textId="6A790ADA" w:rsidR="00130CE5" w:rsidRDefault="00130CE5" w:rsidP="007125B5">
      <w:pPr>
        <w:pStyle w:val="ListParagraph"/>
        <w:numPr>
          <w:ilvl w:val="4"/>
          <w:numId w:val="1"/>
        </w:numPr>
      </w:pPr>
      <w:r>
        <w:t>Time and resources</w:t>
      </w:r>
    </w:p>
    <w:p w14:paraId="40A23366" w14:textId="603F57D2" w:rsidR="00130CE5" w:rsidRPr="00D45DED" w:rsidRDefault="007125B5" w:rsidP="007125B5">
      <w:pPr>
        <w:pStyle w:val="ListParagraph"/>
        <w:numPr>
          <w:ilvl w:val="2"/>
          <w:numId w:val="1"/>
        </w:numPr>
        <w:outlineLvl w:val="2"/>
        <w:rPr>
          <w:b/>
        </w:rPr>
      </w:pPr>
      <w:bookmarkStart w:id="4" w:name="_Toc7710233"/>
      <w:r w:rsidRPr="00D45DED">
        <w:rPr>
          <w:b/>
          <w:i/>
        </w:rPr>
        <w:t xml:space="preserve">Johnson v. </w:t>
      </w:r>
      <w:proofErr w:type="spellStart"/>
      <w:r w:rsidRPr="00D45DED">
        <w:rPr>
          <w:b/>
          <w:i/>
        </w:rPr>
        <w:t>M’Intosh</w:t>
      </w:r>
      <w:proofErr w:type="spellEnd"/>
      <w:r w:rsidRPr="00D45DED">
        <w:rPr>
          <w:b/>
        </w:rPr>
        <w:t xml:space="preserve"> (1823) [stealing from Natives case]</w:t>
      </w:r>
      <w:r w:rsidR="00D45DED" w:rsidRPr="00D45DED">
        <w:rPr>
          <w:b/>
        </w:rPr>
        <w:t xml:space="preserve"> (SCOTUS)</w:t>
      </w:r>
      <w:bookmarkEnd w:id="4"/>
    </w:p>
    <w:p w14:paraId="79DBF7B2" w14:textId="20DFFAD0" w:rsidR="007125B5" w:rsidRDefault="007125B5" w:rsidP="007125B5">
      <w:pPr>
        <w:pStyle w:val="ListParagraph"/>
        <w:numPr>
          <w:ilvl w:val="3"/>
          <w:numId w:val="1"/>
        </w:numPr>
      </w:pPr>
      <w:r>
        <w:t>Origin of how real estate title is handled in the U.S.</w:t>
      </w:r>
    </w:p>
    <w:p w14:paraId="4BA5D00F" w14:textId="47BD5D18" w:rsidR="007125B5" w:rsidRDefault="007125B5" w:rsidP="007125B5">
      <w:pPr>
        <w:pStyle w:val="ListParagraph"/>
        <w:numPr>
          <w:ilvl w:val="3"/>
          <w:numId w:val="1"/>
        </w:numPr>
      </w:pPr>
      <w:r>
        <w:t>Both parties had title to the same tract of land</w:t>
      </w:r>
    </w:p>
    <w:p w14:paraId="72603F78" w14:textId="77777777" w:rsidR="007125B5" w:rsidRDefault="007125B5" w:rsidP="007125B5">
      <w:pPr>
        <w:pStyle w:val="ListParagraph"/>
        <w:numPr>
          <w:ilvl w:val="3"/>
          <w:numId w:val="1"/>
        </w:numPr>
      </w:pPr>
      <w:proofErr w:type="spellStart"/>
      <w:r>
        <w:t>M’Intosh</w:t>
      </w:r>
      <w:proofErr w:type="spellEnd"/>
      <w:r>
        <w:t xml:space="preserve"> get title from U.S.</w:t>
      </w:r>
    </w:p>
    <w:p w14:paraId="46A9326B" w14:textId="6F3C61C8" w:rsidR="007125B5" w:rsidRDefault="007125B5" w:rsidP="007125B5">
      <w:pPr>
        <w:pStyle w:val="ListParagraph"/>
        <w:numPr>
          <w:ilvl w:val="4"/>
          <w:numId w:val="1"/>
        </w:numPr>
      </w:pPr>
      <w:r>
        <w:sym w:font="Wingdings" w:char="F0E0"/>
      </w:r>
      <w:r>
        <w:t xml:space="preserve"> U.S. got it from Britain via treaty (got treaty with proprietary interests because of war)</w:t>
      </w:r>
    </w:p>
    <w:p w14:paraId="7A8027C5" w14:textId="50C906B4" w:rsidR="007125B5" w:rsidRDefault="007125B5" w:rsidP="007125B5">
      <w:pPr>
        <w:pStyle w:val="ListParagraph"/>
        <w:numPr>
          <w:ilvl w:val="5"/>
          <w:numId w:val="1"/>
        </w:numPr>
      </w:pPr>
      <w:r>
        <w:t>VA originally got the land and ceded it to the U.S.</w:t>
      </w:r>
    </w:p>
    <w:p w14:paraId="16505176" w14:textId="5AB74EC4" w:rsidR="007125B5" w:rsidRDefault="007125B5" w:rsidP="007125B5">
      <w:pPr>
        <w:pStyle w:val="ListParagraph"/>
        <w:numPr>
          <w:ilvl w:val="4"/>
          <w:numId w:val="1"/>
        </w:numPr>
      </w:pPr>
      <w:r>
        <w:sym w:font="Wingdings" w:char="F0E0"/>
      </w:r>
      <w:r>
        <w:t xml:space="preserve"> Britain got land through discovery</w:t>
      </w:r>
    </w:p>
    <w:p w14:paraId="4555A811" w14:textId="420C6F3A" w:rsidR="007125B5" w:rsidRDefault="007125B5" w:rsidP="007125B5">
      <w:pPr>
        <w:pStyle w:val="ListParagraph"/>
        <w:numPr>
          <w:ilvl w:val="4"/>
          <w:numId w:val="1"/>
        </w:numPr>
      </w:pPr>
      <w:r>
        <w:t xml:space="preserve">Before that </w:t>
      </w:r>
      <w:r>
        <w:sym w:font="Wingdings" w:char="F0E0"/>
      </w:r>
      <w:r>
        <w:t xml:space="preserve"> Native Americans had it</w:t>
      </w:r>
    </w:p>
    <w:p w14:paraId="7213D06B" w14:textId="5B26F0DF" w:rsidR="007125B5" w:rsidRDefault="007125B5" w:rsidP="007125B5">
      <w:pPr>
        <w:pStyle w:val="ListParagraph"/>
        <w:numPr>
          <w:ilvl w:val="4"/>
          <w:numId w:val="1"/>
        </w:numPr>
      </w:pPr>
      <w:r>
        <w:t>Britain purchases the land from Natives (albeit one-sided)</w:t>
      </w:r>
    </w:p>
    <w:p w14:paraId="7FF38F39" w14:textId="4B130A12" w:rsidR="007125B5" w:rsidRDefault="007125B5" w:rsidP="007125B5">
      <w:pPr>
        <w:pStyle w:val="ListParagraph"/>
        <w:numPr>
          <w:ilvl w:val="3"/>
          <w:numId w:val="1"/>
        </w:numPr>
      </w:pPr>
      <w:r>
        <w:t>Johnson had claim by two grants from native chiefs</w:t>
      </w:r>
    </w:p>
    <w:p w14:paraId="347636D9" w14:textId="34191F0D" w:rsidR="007125B5" w:rsidRPr="00D45DED" w:rsidRDefault="007125B5" w:rsidP="007125B5">
      <w:pPr>
        <w:pStyle w:val="ListParagraph"/>
        <w:numPr>
          <w:ilvl w:val="3"/>
          <w:numId w:val="1"/>
        </w:numPr>
        <w:rPr>
          <w:b/>
        </w:rPr>
      </w:pPr>
      <w:r w:rsidRPr="00D45DED">
        <w:rPr>
          <w:b/>
        </w:rPr>
        <w:t>Discovery doctrine</w:t>
      </w:r>
    </w:p>
    <w:p w14:paraId="42C8FCAE" w14:textId="177B9707" w:rsidR="007125B5" w:rsidRDefault="007125B5" w:rsidP="007125B5">
      <w:pPr>
        <w:pStyle w:val="ListParagraph"/>
        <w:numPr>
          <w:ilvl w:val="4"/>
          <w:numId w:val="1"/>
        </w:numPr>
      </w:pPr>
      <w:r>
        <w:t xml:space="preserve">Idea that being there first </w:t>
      </w:r>
      <w:r w:rsidR="001B72F1">
        <w:t>establishes</w:t>
      </w:r>
      <w:r>
        <w:t xml:space="preserve"> ownership rights</w:t>
      </w:r>
    </w:p>
    <w:p w14:paraId="34CECCA5" w14:textId="61D417B4" w:rsidR="007125B5" w:rsidRDefault="007125B5" w:rsidP="007125B5">
      <w:pPr>
        <w:pStyle w:val="ListParagraph"/>
        <w:numPr>
          <w:ilvl w:val="4"/>
          <w:numId w:val="1"/>
        </w:numPr>
      </w:pPr>
      <w:r>
        <w:t>Nothing to do with relationship between English and natives</w:t>
      </w:r>
    </w:p>
    <w:p w14:paraId="209E30C8" w14:textId="544F7441" w:rsidR="007125B5" w:rsidRDefault="007125B5" w:rsidP="007125B5">
      <w:pPr>
        <w:pStyle w:val="ListParagraph"/>
        <w:numPr>
          <w:ilvl w:val="4"/>
          <w:numId w:val="1"/>
        </w:numPr>
      </w:pPr>
      <w:r>
        <w:t>Has everything to do with European nations</w:t>
      </w:r>
    </w:p>
    <w:p w14:paraId="072BB90F" w14:textId="3C87C42B" w:rsidR="007125B5" w:rsidRDefault="007125B5" w:rsidP="007125B5">
      <w:pPr>
        <w:pStyle w:val="ListParagraph"/>
        <w:numPr>
          <w:ilvl w:val="5"/>
          <w:numId w:val="1"/>
        </w:numPr>
      </w:pPr>
      <w:r>
        <w:lastRenderedPageBreak/>
        <w:t xml:space="preserve">Designed to minimize the friction between European nations </w:t>
      </w:r>
    </w:p>
    <w:p w14:paraId="3F7D81EF" w14:textId="65CDAA3D" w:rsidR="007125B5" w:rsidRDefault="007125B5" w:rsidP="007125B5">
      <w:pPr>
        <w:pStyle w:val="ListParagraph"/>
        <w:numPr>
          <w:ilvl w:val="4"/>
          <w:numId w:val="1"/>
        </w:numPr>
      </w:pPr>
      <w:r>
        <w:t>Idea that England “discovered” the territory</w:t>
      </w:r>
    </w:p>
    <w:p w14:paraId="4D7A02CF" w14:textId="3F5EC49C" w:rsidR="007125B5" w:rsidRDefault="007125B5" w:rsidP="007125B5">
      <w:pPr>
        <w:pStyle w:val="ListParagraph"/>
        <w:numPr>
          <w:ilvl w:val="3"/>
          <w:numId w:val="1"/>
        </w:numPr>
      </w:pPr>
      <w:r>
        <w:t>England enacted a law that in the (then) colonies</w:t>
      </w:r>
      <w:r w:rsidR="00D460EA">
        <w:t>, no private citizen can purchase land from natives, only the U.S. as an entity can</w:t>
      </w:r>
    </w:p>
    <w:p w14:paraId="31A97987" w14:textId="4C0FEA49" w:rsidR="00D460EA" w:rsidRDefault="00D460EA" w:rsidP="007125B5">
      <w:pPr>
        <w:pStyle w:val="ListParagraph"/>
        <w:numPr>
          <w:ilvl w:val="3"/>
          <w:numId w:val="1"/>
        </w:numPr>
      </w:pPr>
      <w:r>
        <w:t>Positivism: it is because the sovereign says it is</w:t>
      </w:r>
    </w:p>
    <w:p w14:paraId="199BC1F2" w14:textId="22C3F8F4" w:rsidR="00D460EA" w:rsidRDefault="00D460EA" w:rsidP="007125B5">
      <w:pPr>
        <w:pStyle w:val="ListParagraph"/>
        <w:numPr>
          <w:ilvl w:val="3"/>
          <w:numId w:val="1"/>
        </w:numPr>
      </w:pPr>
      <w:r>
        <w:t>Conquest (in a just war): not an act of brute force</w:t>
      </w:r>
    </w:p>
    <w:p w14:paraId="53325FF0" w14:textId="23F59B00" w:rsidR="00D45DED" w:rsidRDefault="00D45DED" w:rsidP="007125B5">
      <w:pPr>
        <w:pStyle w:val="ListParagraph"/>
        <w:numPr>
          <w:ilvl w:val="3"/>
          <w:numId w:val="1"/>
        </w:numPr>
      </w:pPr>
      <w:r>
        <w:t>U.S. did not conquer to acquire this property, they purchased it (but were the only possible buyers)</w:t>
      </w:r>
    </w:p>
    <w:p w14:paraId="20481150" w14:textId="242BD2CC" w:rsidR="00D45DED" w:rsidRDefault="00D45DED" w:rsidP="007125B5">
      <w:pPr>
        <w:pStyle w:val="ListParagraph"/>
        <w:numPr>
          <w:ilvl w:val="3"/>
          <w:numId w:val="1"/>
        </w:numPr>
      </w:pPr>
      <w:r>
        <w:t>Two chains of title, both have a common grantor (natives)</w:t>
      </w:r>
    </w:p>
    <w:p w14:paraId="229D35CE" w14:textId="0A8B53D0" w:rsidR="00D45DED" w:rsidRDefault="00D45DED" w:rsidP="00D45DED">
      <w:pPr>
        <w:pStyle w:val="ListParagraph"/>
        <w:numPr>
          <w:ilvl w:val="4"/>
          <w:numId w:val="1"/>
        </w:numPr>
      </w:pPr>
      <w:r>
        <w:t>In 1773 and 1775, natives grant to Johnson (for about $30K)</w:t>
      </w:r>
    </w:p>
    <w:p w14:paraId="1E1B1B3F" w14:textId="4042B2E0" w:rsidR="00D45DED" w:rsidRDefault="00D45DED" w:rsidP="00D45DED">
      <w:pPr>
        <w:pStyle w:val="ListParagraph"/>
        <w:numPr>
          <w:ilvl w:val="4"/>
          <w:numId w:val="1"/>
        </w:numPr>
      </w:pPr>
      <w:r>
        <w:t>In 1803(</w:t>
      </w:r>
      <w:proofErr w:type="spellStart"/>
      <w:r>
        <w:t>ish</w:t>
      </w:r>
      <w:proofErr w:type="spellEnd"/>
      <w:r>
        <w:t>?) same natives sold it to the U.S.</w:t>
      </w:r>
    </w:p>
    <w:p w14:paraId="59D52240" w14:textId="14F2D8E9" w:rsidR="00D45DED" w:rsidRDefault="00D45DED" w:rsidP="00D45DED">
      <w:pPr>
        <w:pStyle w:val="ListParagraph"/>
        <w:numPr>
          <w:ilvl w:val="3"/>
          <w:numId w:val="1"/>
        </w:numPr>
      </w:pPr>
      <w:r>
        <w:t>Trace back where property came from to a common grantor</w:t>
      </w:r>
    </w:p>
    <w:p w14:paraId="437813CC" w14:textId="115B8FD6" w:rsidR="00D45DED" w:rsidRDefault="00D45DED" w:rsidP="00D45DED">
      <w:pPr>
        <w:pStyle w:val="ListParagraph"/>
        <w:numPr>
          <w:ilvl w:val="4"/>
          <w:numId w:val="1"/>
        </w:numPr>
      </w:pPr>
      <w:r>
        <w:t>Normal principle: first come, first serve</w:t>
      </w:r>
    </w:p>
    <w:p w14:paraId="00A9BF7D" w14:textId="26DAF46A" w:rsidR="00D45DED" w:rsidRDefault="00D45DED" w:rsidP="00D45DED">
      <w:pPr>
        <w:pStyle w:val="ListParagraph"/>
        <w:numPr>
          <w:ilvl w:val="4"/>
          <w:numId w:val="1"/>
        </w:numPr>
      </w:pPr>
      <w:r>
        <w:t>Whoever purchases first gets the land</w:t>
      </w:r>
    </w:p>
    <w:p w14:paraId="38DF5D0D" w14:textId="2A68B008" w:rsidR="00D45DED" w:rsidRDefault="00D45DED" w:rsidP="00D45DED">
      <w:pPr>
        <w:pStyle w:val="ListParagraph"/>
        <w:numPr>
          <w:ilvl w:val="4"/>
          <w:numId w:val="1"/>
        </w:numPr>
      </w:pPr>
      <w:r w:rsidRPr="00D45DED">
        <w:rPr>
          <w:b/>
        </w:rPr>
        <w:t xml:space="preserve">Nemo </w:t>
      </w:r>
      <w:proofErr w:type="spellStart"/>
      <w:r w:rsidRPr="00D45DED">
        <w:rPr>
          <w:b/>
        </w:rPr>
        <w:t>dat</w:t>
      </w:r>
      <w:proofErr w:type="spellEnd"/>
      <w:r>
        <w:t xml:space="preserve"> quod no </w:t>
      </w:r>
      <w:proofErr w:type="spellStart"/>
      <w:r>
        <w:t>habet</w:t>
      </w:r>
      <w:proofErr w:type="spellEnd"/>
      <w:r>
        <w:t>: “one cannot give what they do not have”</w:t>
      </w:r>
    </w:p>
    <w:p w14:paraId="0D35E4D9" w14:textId="44BF39D3" w:rsidR="00D45DED" w:rsidRPr="00D45DED" w:rsidRDefault="00D45DED" w:rsidP="00D45DED">
      <w:pPr>
        <w:pStyle w:val="ListParagraph"/>
        <w:numPr>
          <w:ilvl w:val="5"/>
          <w:numId w:val="1"/>
        </w:numPr>
      </w:pPr>
      <w:r w:rsidRPr="00D45DED">
        <w:t>You can only give it away once</w:t>
      </w:r>
    </w:p>
    <w:p w14:paraId="771A1D4E" w14:textId="25C66329" w:rsidR="00D45DED" w:rsidRDefault="00D45DED" w:rsidP="00D45DED">
      <w:pPr>
        <w:pStyle w:val="ListParagraph"/>
        <w:numPr>
          <w:ilvl w:val="5"/>
          <w:numId w:val="1"/>
        </w:numPr>
      </w:pPr>
      <w:r w:rsidRPr="00D45DED">
        <w:t>There are some exceptions (TBC…)</w:t>
      </w:r>
    </w:p>
    <w:p w14:paraId="46D6F1B0" w14:textId="53E9BEFF" w:rsidR="00D45DED" w:rsidRDefault="00D45DED" w:rsidP="00D45DED">
      <w:pPr>
        <w:pStyle w:val="ListParagraph"/>
        <w:numPr>
          <w:ilvl w:val="5"/>
          <w:numId w:val="1"/>
        </w:numPr>
      </w:pPr>
      <w:r>
        <w:t>Person with the earlier deed takes the property</w:t>
      </w:r>
    </w:p>
    <w:p w14:paraId="49511A23" w14:textId="7918FF42" w:rsidR="00D45DED" w:rsidRDefault="00D45DED" w:rsidP="00D45DED">
      <w:pPr>
        <w:pStyle w:val="ListParagraph"/>
        <w:numPr>
          <w:ilvl w:val="3"/>
          <w:numId w:val="1"/>
        </w:numPr>
      </w:pPr>
      <w:r>
        <w:t>But here, an act of the U.S. had stripped right of native tribes to transfer the property to anyone else but the U.S.</w:t>
      </w:r>
    </w:p>
    <w:p w14:paraId="4F057D5D" w14:textId="69C1591E" w:rsidR="00D45DED" w:rsidRDefault="00D45DED" w:rsidP="00D45DED">
      <w:pPr>
        <w:pStyle w:val="ListParagraph"/>
        <w:numPr>
          <w:ilvl w:val="3"/>
          <w:numId w:val="1"/>
        </w:numPr>
      </w:pPr>
      <w:r>
        <w:t>The properties didn’t actually overlap</w:t>
      </w:r>
    </w:p>
    <w:p w14:paraId="3984B4DB" w14:textId="3321CC93" w:rsidR="00D45DED" w:rsidRDefault="00D45DED" w:rsidP="00D45DED">
      <w:pPr>
        <w:pStyle w:val="ListParagraph"/>
        <w:numPr>
          <w:ilvl w:val="4"/>
          <w:numId w:val="1"/>
        </w:numPr>
      </w:pPr>
      <w:r>
        <w:t>Marshall wants to clarify what the nature is of title in this entire area</w:t>
      </w:r>
    </w:p>
    <w:p w14:paraId="32B1E351" w14:textId="2A893C0B" w:rsidR="00D45DED" w:rsidRDefault="00D45DED" w:rsidP="00D45DED">
      <w:pPr>
        <w:pStyle w:val="ListParagraph"/>
        <w:numPr>
          <w:ilvl w:val="4"/>
          <w:numId w:val="1"/>
        </w:numPr>
      </w:pPr>
      <w:r>
        <w:t>Uncertainty about land ownership impairs development</w:t>
      </w:r>
    </w:p>
    <w:p w14:paraId="6DD13F78" w14:textId="142DC891" w:rsidR="00D45DED" w:rsidRDefault="00D45DED" w:rsidP="00D45DED">
      <w:pPr>
        <w:pStyle w:val="ListParagraph"/>
        <w:numPr>
          <w:ilvl w:val="4"/>
          <w:numId w:val="1"/>
        </w:numPr>
      </w:pPr>
      <w:r>
        <w:t>In actuality, it’s a short/easy case, but Marshall gives it space because of how important the issue was</w:t>
      </w:r>
    </w:p>
    <w:p w14:paraId="3B741EFE" w14:textId="68AB2A11" w:rsidR="00D45DED" w:rsidRPr="00D45DED" w:rsidRDefault="00D45DED" w:rsidP="00D45DED">
      <w:pPr>
        <w:pStyle w:val="ListParagraph"/>
        <w:numPr>
          <w:ilvl w:val="4"/>
          <w:numId w:val="1"/>
        </w:numPr>
      </w:pPr>
      <w:r>
        <w:t>Marshall personally objected to the treatment of natives</w:t>
      </w:r>
    </w:p>
    <w:p w14:paraId="51A40042" w14:textId="17027423" w:rsidR="0016233B" w:rsidRDefault="0016233B" w:rsidP="001F5F77">
      <w:pPr>
        <w:pStyle w:val="ListParagraph"/>
        <w:numPr>
          <w:ilvl w:val="1"/>
          <w:numId w:val="1"/>
        </w:numPr>
        <w:outlineLvl w:val="1"/>
      </w:pPr>
      <w:bookmarkStart w:id="5" w:name="_Toc7710234"/>
      <w:r>
        <w:t>What is Property?</w:t>
      </w:r>
      <w:bookmarkEnd w:id="5"/>
    </w:p>
    <w:p w14:paraId="6D696393" w14:textId="0979C205" w:rsidR="00ED6F6B" w:rsidRDefault="00ED6F6B" w:rsidP="003114B2">
      <w:pPr>
        <w:pStyle w:val="ListParagraph"/>
        <w:numPr>
          <w:ilvl w:val="2"/>
          <w:numId w:val="1"/>
        </w:numPr>
      </w:pPr>
      <w:r>
        <w:t>Property: system whereby we allocate scarce resources</w:t>
      </w:r>
    </w:p>
    <w:p w14:paraId="1F14E640" w14:textId="39D5278F" w:rsidR="00D45DED" w:rsidRDefault="00D45DED" w:rsidP="003114B2">
      <w:pPr>
        <w:pStyle w:val="ListParagraph"/>
        <w:numPr>
          <w:ilvl w:val="3"/>
          <w:numId w:val="1"/>
        </w:numPr>
      </w:pPr>
      <w:r>
        <w:t>Singer: the law of property is the law of relations with respect to a thing</w:t>
      </w:r>
    </w:p>
    <w:p w14:paraId="782BA0FD" w14:textId="5D3448AE" w:rsidR="00D45DED" w:rsidRDefault="00D45DED" w:rsidP="003114B2">
      <w:pPr>
        <w:pStyle w:val="ListParagraph"/>
        <w:numPr>
          <w:ilvl w:val="3"/>
          <w:numId w:val="1"/>
        </w:numPr>
      </w:pPr>
      <w:r>
        <w:t>Smith: the law of property is the law of things</w:t>
      </w:r>
    </w:p>
    <w:p w14:paraId="14E23FFA" w14:textId="48F3A11F" w:rsidR="00D45DED" w:rsidRDefault="00D45DED" w:rsidP="003114B2">
      <w:pPr>
        <w:pStyle w:val="ListParagraph"/>
        <w:numPr>
          <w:ilvl w:val="2"/>
          <w:numId w:val="1"/>
        </w:numPr>
      </w:pPr>
      <w:r>
        <w:t>Basic Framework: Sovereign makes the rules</w:t>
      </w:r>
    </w:p>
    <w:p w14:paraId="45790744" w14:textId="415B6574" w:rsidR="00D45DED" w:rsidRDefault="00D45DED" w:rsidP="003114B2">
      <w:pPr>
        <w:pStyle w:val="ListParagraph"/>
        <w:numPr>
          <w:ilvl w:val="2"/>
          <w:numId w:val="1"/>
        </w:numPr>
      </w:pPr>
      <w:r>
        <w:t xml:space="preserve">Property as a bundle of rights </w:t>
      </w:r>
    </w:p>
    <w:p w14:paraId="6A4FD813" w14:textId="7364A342" w:rsidR="00D45DED" w:rsidRDefault="00D45DED" w:rsidP="003114B2">
      <w:pPr>
        <w:pStyle w:val="ListParagraph"/>
        <w:numPr>
          <w:ilvl w:val="3"/>
          <w:numId w:val="1"/>
        </w:numPr>
      </w:pPr>
      <w:r>
        <w:t>In rem rights = rights good against the world</w:t>
      </w:r>
    </w:p>
    <w:p w14:paraId="76D81781" w14:textId="51F3A9E5" w:rsidR="00D45DED" w:rsidRDefault="00D45DED" w:rsidP="003114B2">
      <w:pPr>
        <w:pStyle w:val="ListParagraph"/>
        <w:numPr>
          <w:ilvl w:val="3"/>
          <w:numId w:val="1"/>
        </w:numPr>
      </w:pPr>
      <w:r>
        <w:t>Roscoe Pound: enumeration of rights of ownership</w:t>
      </w:r>
    </w:p>
    <w:p w14:paraId="0BC99B33" w14:textId="04907A2D" w:rsidR="00D45DED" w:rsidRDefault="00D45DED" w:rsidP="003114B2">
      <w:pPr>
        <w:pStyle w:val="ListParagraph"/>
        <w:numPr>
          <w:ilvl w:val="4"/>
          <w:numId w:val="1"/>
        </w:numPr>
      </w:pPr>
      <w:r>
        <w:t>Right to exclude</w:t>
      </w:r>
    </w:p>
    <w:p w14:paraId="35ABB690" w14:textId="44C7B998" w:rsidR="00D45DED" w:rsidRDefault="00D45DED" w:rsidP="003114B2">
      <w:pPr>
        <w:pStyle w:val="ListParagraph"/>
        <w:numPr>
          <w:ilvl w:val="4"/>
          <w:numId w:val="1"/>
        </w:numPr>
      </w:pPr>
      <w:r>
        <w:t>Right to use</w:t>
      </w:r>
    </w:p>
    <w:p w14:paraId="3D27CA4B" w14:textId="280CEA93" w:rsidR="00D45DED" w:rsidRDefault="00D45DED" w:rsidP="003114B2">
      <w:pPr>
        <w:pStyle w:val="ListParagraph"/>
        <w:numPr>
          <w:ilvl w:val="4"/>
          <w:numId w:val="1"/>
        </w:numPr>
      </w:pPr>
      <w:r>
        <w:t>Right to generate income</w:t>
      </w:r>
    </w:p>
    <w:p w14:paraId="128FCBB8" w14:textId="04E35537" w:rsidR="00D45DED" w:rsidRDefault="00D45DED" w:rsidP="003114B2">
      <w:pPr>
        <w:pStyle w:val="ListParagraph"/>
        <w:numPr>
          <w:ilvl w:val="4"/>
          <w:numId w:val="1"/>
        </w:numPr>
      </w:pPr>
      <w:r>
        <w:t>Right to the capital</w:t>
      </w:r>
    </w:p>
    <w:p w14:paraId="2048D827" w14:textId="2F54E432" w:rsidR="00D45DED" w:rsidRDefault="00D45DED" w:rsidP="003114B2">
      <w:pPr>
        <w:pStyle w:val="ListParagraph"/>
        <w:numPr>
          <w:ilvl w:val="4"/>
          <w:numId w:val="1"/>
        </w:numPr>
      </w:pPr>
      <w:r>
        <w:lastRenderedPageBreak/>
        <w:t>Right to security</w:t>
      </w:r>
    </w:p>
    <w:p w14:paraId="42352570" w14:textId="2D1E58F6" w:rsidR="00D45DED" w:rsidRDefault="00D45DED" w:rsidP="003114B2">
      <w:pPr>
        <w:pStyle w:val="ListParagraph"/>
        <w:numPr>
          <w:ilvl w:val="4"/>
          <w:numId w:val="1"/>
        </w:numPr>
      </w:pPr>
      <w:r>
        <w:t xml:space="preserve">Right of transmissibility </w:t>
      </w:r>
    </w:p>
    <w:p w14:paraId="004798A8" w14:textId="53449692" w:rsidR="00D45DED" w:rsidRDefault="00D45DED" w:rsidP="003114B2">
      <w:pPr>
        <w:pStyle w:val="ListParagraph"/>
        <w:numPr>
          <w:ilvl w:val="4"/>
          <w:numId w:val="1"/>
        </w:numPr>
      </w:pPr>
      <w:r>
        <w:t>Right to destroy</w:t>
      </w:r>
    </w:p>
    <w:p w14:paraId="095136A2" w14:textId="27199991" w:rsidR="00D45DED" w:rsidRDefault="00D45DED" w:rsidP="003114B2">
      <w:pPr>
        <w:pStyle w:val="ListParagraph"/>
        <w:numPr>
          <w:ilvl w:val="3"/>
          <w:numId w:val="1"/>
        </w:numPr>
      </w:pPr>
      <w:r>
        <w:t xml:space="preserve">Tony </w:t>
      </w:r>
      <w:proofErr w:type="spellStart"/>
      <w:r>
        <w:t>Honoré’s</w:t>
      </w:r>
      <w:proofErr w:type="spellEnd"/>
      <w:r>
        <w:t xml:space="preserve"> indicia of ownership</w:t>
      </w:r>
    </w:p>
    <w:p w14:paraId="1C250627" w14:textId="050D828A" w:rsidR="00D45DED" w:rsidRDefault="00D45DED" w:rsidP="003114B2">
      <w:pPr>
        <w:pStyle w:val="ListParagraph"/>
        <w:numPr>
          <w:ilvl w:val="4"/>
          <w:numId w:val="1"/>
        </w:numPr>
      </w:pPr>
      <w:r>
        <w:t>Right to manage</w:t>
      </w:r>
    </w:p>
    <w:p w14:paraId="7255959D" w14:textId="7FA41B6D" w:rsidR="00D45DED" w:rsidRDefault="00D45DED" w:rsidP="003114B2">
      <w:pPr>
        <w:pStyle w:val="ListParagraph"/>
        <w:numPr>
          <w:ilvl w:val="4"/>
          <w:numId w:val="1"/>
        </w:numPr>
      </w:pPr>
      <w:r>
        <w:t>Absence of term</w:t>
      </w:r>
    </w:p>
    <w:p w14:paraId="55BD18A9" w14:textId="0DFEB39B" w:rsidR="00D45DED" w:rsidRDefault="00D45DED" w:rsidP="003114B2">
      <w:pPr>
        <w:pStyle w:val="ListParagraph"/>
        <w:numPr>
          <w:ilvl w:val="4"/>
          <w:numId w:val="1"/>
        </w:numPr>
      </w:pPr>
      <w:r>
        <w:t>Duty to prevent harm</w:t>
      </w:r>
    </w:p>
    <w:p w14:paraId="7F3D0557" w14:textId="344C9798" w:rsidR="00D45DED" w:rsidRDefault="00D45DED" w:rsidP="003114B2">
      <w:pPr>
        <w:pStyle w:val="ListParagraph"/>
        <w:numPr>
          <w:ilvl w:val="4"/>
          <w:numId w:val="1"/>
        </w:numPr>
      </w:pPr>
      <w:r>
        <w:t>Liability to execution</w:t>
      </w:r>
    </w:p>
    <w:p w14:paraId="7960766F" w14:textId="71552327" w:rsidR="00D45DED" w:rsidRDefault="00D45DED" w:rsidP="003114B2">
      <w:pPr>
        <w:pStyle w:val="ListParagraph"/>
        <w:numPr>
          <w:ilvl w:val="4"/>
          <w:numId w:val="1"/>
        </w:numPr>
      </w:pPr>
      <w:r>
        <w:t xml:space="preserve">Incident of </w:t>
      </w:r>
      <w:proofErr w:type="spellStart"/>
      <w:r>
        <w:t>residuarity</w:t>
      </w:r>
      <w:proofErr w:type="spellEnd"/>
    </w:p>
    <w:p w14:paraId="6A327D16" w14:textId="0E3D089D" w:rsidR="0004228B" w:rsidRDefault="0004228B" w:rsidP="003114B2">
      <w:pPr>
        <w:pStyle w:val="ListParagraph"/>
        <w:numPr>
          <w:ilvl w:val="4"/>
          <w:numId w:val="1"/>
        </w:numPr>
      </w:pPr>
      <w:r>
        <w:t>Right of transmissibility</w:t>
      </w:r>
    </w:p>
    <w:p w14:paraId="4480974E" w14:textId="7A75676C" w:rsidR="00D45DED" w:rsidRDefault="00D45DED" w:rsidP="003114B2">
      <w:pPr>
        <w:pStyle w:val="ListParagraph"/>
        <w:numPr>
          <w:ilvl w:val="4"/>
          <w:numId w:val="1"/>
        </w:numPr>
      </w:pPr>
      <w:r>
        <w:t>+ Pound’s list (minus the right to destroy)</w:t>
      </w:r>
    </w:p>
    <w:p w14:paraId="06194CF4" w14:textId="2D9B8202" w:rsidR="00D45DED" w:rsidRDefault="00D45DED" w:rsidP="003114B2">
      <w:pPr>
        <w:pStyle w:val="ListParagraph"/>
        <w:numPr>
          <w:ilvl w:val="3"/>
          <w:numId w:val="1"/>
        </w:numPr>
      </w:pPr>
      <w:r>
        <w:t>There could be more; no canonical list exists</w:t>
      </w:r>
    </w:p>
    <w:p w14:paraId="47C3C704" w14:textId="77777777" w:rsidR="003114B2" w:rsidRDefault="003114B2" w:rsidP="003114B2">
      <w:pPr>
        <w:pStyle w:val="ListParagraph"/>
        <w:numPr>
          <w:ilvl w:val="3"/>
          <w:numId w:val="1"/>
        </w:numPr>
      </w:pPr>
      <w:r>
        <w:t xml:space="preserve">How many do you have to strip away before you take away ownership? </w:t>
      </w:r>
    </w:p>
    <w:p w14:paraId="60B4B57D" w14:textId="341BBBFF" w:rsidR="003114B2" w:rsidRDefault="003114B2" w:rsidP="003114B2">
      <w:pPr>
        <w:pStyle w:val="ListParagraph"/>
        <w:numPr>
          <w:ilvl w:val="4"/>
          <w:numId w:val="1"/>
        </w:numPr>
      </w:pPr>
      <w:r>
        <w:t>No agreement on what’s absolutely essential</w:t>
      </w:r>
    </w:p>
    <w:p w14:paraId="41D76044" w14:textId="5CFFE9AF" w:rsidR="003114B2" w:rsidRDefault="003114B2" w:rsidP="003114B2">
      <w:pPr>
        <w:pStyle w:val="ListParagraph"/>
        <w:numPr>
          <w:ilvl w:val="4"/>
          <w:numId w:val="1"/>
        </w:numPr>
      </w:pPr>
      <w:proofErr w:type="gramStart"/>
      <w:r>
        <w:t>But,</w:t>
      </w:r>
      <w:proofErr w:type="gramEnd"/>
      <w:r>
        <w:t xml:space="preserve"> some rights are foundational for some other rights</w:t>
      </w:r>
    </w:p>
    <w:p w14:paraId="3DEBFEE8" w14:textId="60ED5696" w:rsidR="003114B2" w:rsidRPr="003114B2" w:rsidRDefault="003114B2" w:rsidP="003114B2">
      <w:pPr>
        <w:pStyle w:val="ListParagraph"/>
        <w:numPr>
          <w:ilvl w:val="5"/>
          <w:numId w:val="1"/>
        </w:numPr>
        <w:rPr>
          <w:b/>
        </w:rPr>
      </w:pPr>
      <w:r w:rsidRPr="003114B2">
        <w:rPr>
          <w:b/>
        </w:rPr>
        <w:t>Right to exclude*</w:t>
      </w:r>
    </w:p>
    <w:p w14:paraId="0C1FA49E" w14:textId="494CE631" w:rsidR="003114B2" w:rsidRDefault="003114B2" w:rsidP="003114B2">
      <w:pPr>
        <w:pStyle w:val="ListParagraph"/>
        <w:numPr>
          <w:ilvl w:val="6"/>
          <w:numId w:val="1"/>
        </w:numPr>
      </w:pPr>
      <w:r>
        <w:t>Right to security som</w:t>
      </w:r>
      <w:r w:rsidR="009E770C">
        <w:t>ewhat</w:t>
      </w:r>
      <w:r>
        <w:t xml:space="preserve"> based on this</w:t>
      </w:r>
    </w:p>
    <w:p w14:paraId="5AE0FEF6" w14:textId="45D7195C" w:rsidR="003114B2" w:rsidRPr="003114B2" w:rsidRDefault="003114B2" w:rsidP="003114B2">
      <w:pPr>
        <w:pStyle w:val="ListParagraph"/>
        <w:numPr>
          <w:ilvl w:val="5"/>
          <w:numId w:val="1"/>
        </w:numPr>
        <w:rPr>
          <w:b/>
        </w:rPr>
      </w:pPr>
      <w:r w:rsidRPr="003114B2">
        <w:rPr>
          <w:b/>
        </w:rPr>
        <w:t>Right to use</w:t>
      </w:r>
    </w:p>
    <w:p w14:paraId="67F4AE85" w14:textId="2CF4C26E" w:rsidR="003114B2" w:rsidRPr="003114B2" w:rsidRDefault="003114B2" w:rsidP="003114B2">
      <w:pPr>
        <w:pStyle w:val="ListParagraph"/>
        <w:numPr>
          <w:ilvl w:val="5"/>
          <w:numId w:val="1"/>
        </w:numPr>
        <w:rPr>
          <w:b/>
        </w:rPr>
      </w:pPr>
      <w:r w:rsidRPr="003114B2">
        <w:rPr>
          <w:b/>
        </w:rPr>
        <w:t>Right to transfer</w:t>
      </w:r>
    </w:p>
    <w:p w14:paraId="44D3D11C" w14:textId="5299C8F1" w:rsidR="003114B2" w:rsidRDefault="003114B2" w:rsidP="003114B2">
      <w:pPr>
        <w:pStyle w:val="ListParagraph"/>
        <w:numPr>
          <w:ilvl w:val="3"/>
          <w:numId w:val="1"/>
        </w:numPr>
      </w:pPr>
      <w:r>
        <w:t>Subdivisions exist</w:t>
      </w:r>
    </w:p>
    <w:p w14:paraId="70BEB1E5" w14:textId="393C7F53" w:rsidR="003114B2" w:rsidRDefault="003114B2" w:rsidP="003114B2">
      <w:pPr>
        <w:pStyle w:val="ListParagraph"/>
        <w:numPr>
          <w:ilvl w:val="4"/>
          <w:numId w:val="1"/>
        </w:numPr>
      </w:pPr>
      <w:r>
        <w:t>For example, right to transmissibility:</w:t>
      </w:r>
    </w:p>
    <w:p w14:paraId="56FA3E78" w14:textId="7943E053" w:rsidR="003114B2" w:rsidRDefault="003114B2" w:rsidP="003114B2">
      <w:pPr>
        <w:pStyle w:val="ListParagraph"/>
        <w:numPr>
          <w:ilvl w:val="5"/>
          <w:numId w:val="1"/>
        </w:numPr>
      </w:pPr>
      <w:r>
        <w:t>Right to sell</w:t>
      </w:r>
    </w:p>
    <w:p w14:paraId="3C01CDA8" w14:textId="74EAC3F4" w:rsidR="003114B2" w:rsidRDefault="003114B2" w:rsidP="003114B2">
      <w:pPr>
        <w:pStyle w:val="ListParagraph"/>
        <w:numPr>
          <w:ilvl w:val="5"/>
          <w:numId w:val="1"/>
        </w:numPr>
      </w:pPr>
      <w:r>
        <w:t>Right to give away</w:t>
      </w:r>
    </w:p>
    <w:p w14:paraId="6D6C5D47" w14:textId="79D5299F" w:rsidR="003114B2" w:rsidRDefault="003114B2" w:rsidP="003114B2">
      <w:pPr>
        <w:pStyle w:val="ListParagraph"/>
        <w:numPr>
          <w:ilvl w:val="5"/>
          <w:numId w:val="1"/>
        </w:numPr>
      </w:pPr>
      <w:r>
        <w:t>Right to devise</w:t>
      </w:r>
    </w:p>
    <w:p w14:paraId="01AABA65" w14:textId="4EB47D5B" w:rsidR="003114B2" w:rsidRDefault="003114B2" w:rsidP="003114B2">
      <w:pPr>
        <w:pStyle w:val="ListParagraph"/>
        <w:numPr>
          <w:ilvl w:val="5"/>
          <w:numId w:val="1"/>
        </w:numPr>
      </w:pPr>
      <w:r>
        <w:t>Right to create future interest</w:t>
      </w:r>
    </w:p>
    <w:p w14:paraId="190BA2E1" w14:textId="3D665502" w:rsidR="003114B2" w:rsidRDefault="003114B2" w:rsidP="003114B2">
      <w:pPr>
        <w:pStyle w:val="ListParagraph"/>
        <w:numPr>
          <w:ilvl w:val="2"/>
          <w:numId w:val="1"/>
        </w:numPr>
      </w:pPr>
      <w:proofErr w:type="spellStart"/>
      <w:r>
        <w:t>Munzer’s</w:t>
      </w:r>
      <w:proofErr w:type="spellEnd"/>
      <w:r>
        <w:t xml:space="preserve"> </w:t>
      </w:r>
      <w:proofErr w:type="spellStart"/>
      <w:r>
        <w:t>Hofeldian</w:t>
      </w:r>
      <w:proofErr w:type="spellEnd"/>
      <w:r>
        <w:t xml:space="preserve"> Take on </w:t>
      </w:r>
      <w:proofErr w:type="spellStart"/>
      <w:r>
        <w:t>Honoré</w:t>
      </w:r>
      <w:proofErr w:type="spellEnd"/>
    </w:p>
    <w:p w14:paraId="19D80B77" w14:textId="294B3A38" w:rsidR="003114B2" w:rsidRDefault="003114B2" w:rsidP="003114B2">
      <w:pPr>
        <w:pStyle w:val="ListParagraph"/>
        <w:numPr>
          <w:ilvl w:val="3"/>
          <w:numId w:val="1"/>
        </w:numPr>
      </w:pPr>
      <w:r>
        <w:t>Claim rights</w:t>
      </w:r>
    </w:p>
    <w:p w14:paraId="3FC144B9" w14:textId="77777777" w:rsidR="00055684" w:rsidRDefault="003114B2" w:rsidP="003114B2">
      <w:pPr>
        <w:pStyle w:val="ListParagraph"/>
        <w:numPr>
          <w:ilvl w:val="4"/>
          <w:numId w:val="1"/>
        </w:numPr>
      </w:pPr>
      <w:r>
        <w:t xml:space="preserve">To possess, use, manage and receive, income </w:t>
      </w:r>
    </w:p>
    <w:p w14:paraId="5DE6EC24" w14:textId="77777777" w:rsidR="00055684" w:rsidRDefault="00055684" w:rsidP="00055684">
      <w:pPr>
        <w:pStyle w:val="ListParagraph"/>
        <w:numPr>
          <w:ilvl w:val="3"/>
          <w:numId w:val="1"/>
        </w:numPr>
      </w:pPr>
      <w:r>
        <w:t>P</w:t>
      </w:r>
      <w:r w:rsidR="003114B2">
        <w:t>ower</w:t>
      </w:r>
      <w:r>
        <w:t>s</w:t>
      </w:r>
    </w:p>
    <w:p w14:paraId="46054338" w14:textId="7EFE1A89" w:rsidR="003114B2" w:rsidRDefault="00055684" w:rsidP="00055684">
      <w:pPr>
        <w:pStyle w:val="ListParagraph"/>
        <w:numPr>
          <w:ilvl w:val="4"/>
          <w:numId w:val="1"/>
        </w:numPr>
      </w:pPr>
      <w:r>
        <w:t>T</w:t>
      </w:r>
      <w:r w:rsidR="003114B2">
        <w:t>o transfer, waive, exclude and abandon</w:t>
      </w:r>
    </w:p>
    <w:p w14:paraId="4E9A8D27" w14:textId="173D48F9" w:rsidR="003114B2" w:rsidRDefault="003114B2" w:rsidP="003114B2">
      <w:pPr>
        <w:pStyle w:val="ListParagraph"/>
        <w:numPr>
          <w:ilvl w:val="3"/>
          <w:numId w:val="1"/>
        </w:numPr>
      </w:pPr>
      <w:r>
        <w:t>Liberties or privileges</w:t>
      </w:r>
    </w:p>
    <w:p w14:paraId="252538AC" w14:textId="06F70247" w:rsidR="003114B2" w:rsidRDefault="003114B2" w:rsidP="003114B2">
      <w:pPr>
        <w:pStyle w:val="ListParagraph"/>
        <w:numPr>
          <w:ilvl w:val="4"/>
          <w:numId w:val="1"/>
        </w:numPr>
      </w:pPr>
      <w:r>
        <w:t>To consume or destroy</w:t>
      </w:r>
    </w:p>
    <w:p w14:paraId="65F7E819" w14:textId="4D1F0428" w:rsidR="003114B2" w:rsidRDefault="003114B2" w:rsidP="003114B2">
      <w:pPr>
        <w:pStyle w:val="ListParagraph"/>
        <w:numPr>
          <w:ilvl w:val="3"/>
          <w:numId w:val="1"/>
        </w:numPr>
      </w:pPr>
      <w:r>
        <w:t>Immunity</w:t>
      </w:r>
    </w:p>
    <w:p w14:paraId="39EF4C5F" w14:textId="063FBAF0" w:rsidR="003114B2" w:rsidRDefault="003114B2" w:rsidP="003114B2">
      <w:pPr>
        <w:pStyle w:val="ListParagraph"/>
        <w:numPr>
          <w:ilvl w:val="4"/>
          <w:numId w:val="1"/>
        </w:numPr>
      </w:pPr>
      <w:r>
        <w:t>From expropriation by the state</w:t>
      </w:r>
    </w:p>
    <w:p w14:paraId="677CD2E5" w14:textId="55F349C6" w:rsidR="003114B2" w:rsidRDefault="003114B2" w:rsidP="003114B2">
      <w:pPr>
        <w:pStyle w:val="ListParagraph"/>
        <w:numPr>
          <w:ilvl w:val="3"/>
          <w:numId w:val="1"/>
        </w:numPr>
      </w:pPr>
      <w:r>
        <w:t>Duty</w:t>
      </w:r>
    </w:p>
    <w:p w14:paraId="716220CC" w14:textId="2B578E9D" w:rsidR="003114B2" w:rsidRDefault="003114B2" w:rsidP="003114B2">
      <w:pPr>
        <w:pStyle w:val="ListParagraph"/>
        <w:numPr>
          <w:ilvl w:val="4"/>
          <w:numId w:val="1"/>
        </w:numPr>
      </w:pPr>
      <w:r>
        <w:t>Not to use harmfully</w:t>
      </w:r>
    </w:p>
    <w:p w14:paraId="6DFCF910" w14:textId="29655A1B" w:rsidR="003114B2" w:rsidRDefault="003114B2" w:rsidP="003114B2">
      <w:pPr>
        <w:pStyle w:val="ListParagraph"/>
        <w:numPr>
          <w:ilvl w:val="3"/>
          <w:numId w:val="1"/>
        </w:numPr>
      </w:pPr>
      <w:r>
        <w:t>Liability</w:t>
      </w:r>
    </w:p>
    <w:p w14:paraId="7693B696" w14:textId="26332D46" w:rsidR="003114B2" w:rsidRDefault="003114B2" w:rsidP="003114B2">
      <w:pPr>
        <w:pStyle w:val="ListParagraph"/>
        <w:numPr>
          <w:ilvl w:val="4"/>
          <w:numId w:val="1"/>
        </w:numPr>
      </w:pPr>
      <w:r>
        <w:t>For execution to satisfy a court judgment</w:t>
      </w:r>
    </w:p>
    <w:p w14:paraId="145C9932" w14:textId="3DB892B2" w:rsidR="003114B2" w:rsidRDefault="003114B2" w:rsidP="003114B2">
      <w:pPr>
        <w:pStyle w:val="ListParagraph"/>
        <w:numPr>
          <w:ilvl w:val="2"/>
          <w:numId w:val="1"/>
        </w:numPr>
      </w:pPr>
      <w:proofErr w:type="spellStart"/>
      <w:r>
        <w:t>Hohfeld</w:t>
      </w:r>
      <w:proofErr w:type="spellEnd"/>
    </w:p>
    <w:p w14:paraId="61B3A0F5" w14:textId="5FB07517" w:rsidR="003114B2" w:rsidRDefault="003114B2" w:rsidP="003114B2">
      <w:pPr>
        <w:pStyle w:val="ListParagraph"/>
        <w:numPr>
          <w:ilvl w:val="3"/>
          <w:numId w:val="1"/>
        </w:numPr>
      </w:pPr>
      <w:r>
        <w:t>Wants to isolate concepts to see what’s distinct</w:t>
      </w:r>
    </w:p>
    <w:p w14:paraId="6CE09A2B" w14:textId="2627D260" w:rsidR="003114B2" w:rsidRDefault="003114B2" w:rsidP="003114B2">
      <w:pPr>
        <w:pStyle w:val="ListParagraph"/>
        <w:numPr>
          <w:ilvl w:val="3"/>
          <w:numId w:val="1"/>
        </w:numPr>
      </w:pPr>
      <w:r>
        <w:t>Thought the word “right” was overused. He broke it down int</w:t>
      </w:r>
      <w:r w:rsidR="009E770C">
        <w:t>o</w:t>
      </w:r>
      <w:r>
        <w:t xml:space="preserve"> four</w:t>
      </w:r>
    </w:p>
    <w:p w14:paraId="18E2F62E" w14:textId="727CF70D" w:rsidR="003114B2" w:rsidRDefault="003114B2" w:rsidP="003114B2">
      <w:pPr>
        <w:pStyle w:val="ListParagraph"/>
        <w:numPr>
          <w:ilvl w:val="4"/>
          <w:numId w:val="1"/>
        </w:numPr>
      </w:pPr>
      <w:r>
        <w:t>Rights (claim right)</w:t>
      </w:r>
    </w:p>
    <w:p w14:paraId="3F1E97F9" w14:textId="53941963" w:rsidR="003114B2" w:rsidRDefault="003114B2" w:rsidP="003114B2">
      <w:pPr>
        <w:pStyle w:val="ListParagraph"/>
        <w:numPr>
          <w:ilvl w:val="4"/>
          <w:numId w:val="1"/>
        </w:numPr>
      </w:pPr>
      <w:r>
        <w:lastRenderedPageBreak/>
        <w:t>Privileges</w:t>
      </w:r>
    </w:p>
    <w:p w14:paraId="2209D91B" w14:textId="531C1BC9" w:rsidR="003114B2" w:rsidRDefault="003114B2" w:rsidP="003114B2">
      <w:pPr>
        <w:pStyle w:val="ListParagraph"/>
        <w:numPr>
          <w:ilvl w:val="4"/>
          <w:numId w:val="1"/>
        </w:numPr>
      </w:pPr>
      <w:r>
        <w:t>Powers</w:t>
      </w:r>
    </w:p>
    <w:p w14:paraId="16D6D450" w14:textId="0F88CC13" w:rsidR="003114B2" w:rsidRDefault="003114B2" w:rsidP="003114B2">
      <w:pPr>
        <w:pStyle w:val="ListParagraph"/>
        <w:numPr>
          <w:ilvl w:val="4"/>
          <w:numId w:val="1"/>
        </w:numPr>
      </w:pPr>
      <w:r>
        <w:t xml:space="preserve">Immunity </w:t>
      </w:r>
    </w:p>
    <w:p w14:paraId="0E09AAC7" w14:textId="6EFDF643" w:rsidR="003114B2" w:rsidRDefault="003114B2" w:rsidP="003114B2">
      <w:pPr>
        <w:pStyle w:val="ListParagraph"/>
        <w:numPr>
          <w:ilvl w:val="3"/>
          <w:numId w:val="1"/>
        </w:numPr>
      </w:pPr>
      <w:r>
        <w:t>Relationships between correlatives and opposites</w:t>
      </w:r>
    </w:p>
    <w:p w14:paraId="1FDD6240" w14:textId="6A8DDA56" w:rsidR="003114B2" w:rsidRDefault="003114B2" w:rsidP="003114B2">
      <w:pPr>
        <w:pStyle w:val="ListParagraph"/>
        <w:numPr>
          <w:ilvl w:val="4"/>
          <w:numId w:val="1"/>
        </w:numPr>
      </w:pPr>
      <w:r>
        <w:t>Opposites: any person has one, cannot have the other</w:t>
      </w:r>
    </w:p>
    <w:p w14:paraId="5EFDF659" w14:textId="1518FF73" w:rsidR="003114B2" w:rsidRDefault="003114B2" w:rsidP="003114B2">
      <w:pPr>
        <w:pStyle w:val="ListParagraph"/>
        <w:numPr>
          <w:ilvl w:val="4"/>
          <w:numId w:val="1"/>
        </w:numPr>
      </w:pPr>
      <w:r>
        <w:t>Correlatives: if I have a right, someone else has got to have no right</w:t>
      </w:r>
    </w:p>
    <w:tbl>
      <w:tblPr>
        <w:tblStyle w:val="TableGrid"/>
        <w:tblW w:w="0" w:type="auto"/>
        <w:tblLook w:val="04A0" w:firstRow="1" w:lastRow="0" w:firstColumn="1" w:lastColumn="0" w:noHBand="0" w:noVBand="1"/>
      </w:tblPr>
      <w:tblGrid>
        <w:gridCol w:w="3116"/>
        <w:gridCol w:w="3117"/>
        <w:gridCol w:w="3117"/>
      </w:tblGrid>
      <w:tr w:rsidR="003114B2" w14:paraId="07BD44EA" w14:textId="77777777" w:rsidTr="006F6DFD">
        <w:tc>
          <w:tcPr>
            <w:tcW w:w="3116" w:type="dxa"/>
            <w:shd w:val="clear" w:color="auto" w:fill="D5DCE4" w:themeFill="text2" w:themeFillTint="33"/>
          </w:tcPr>
          <w:p w14:paraId="6B4F7EAD" w14:textId="3EAB5609" w:rsidR="003114B2" w:rsidRDefault="006F6DFD" w:rsidP="003114B2">
            <w:r>
              <w:t>Rights</w:t>
            </w:r>
          </w:p>
        </w:tc>
        <w:tc>
          <w:tcPr>
            <w:tcW w:w="3117" w:type="dxa"/>
            <w:shd w:val="clear" w:color="auto" w:fill="D5DCE4" w:themeFill="text2" w:themeFillTint="33"/>
          </w:tcPr>
          <w:p w14:paraId="63BB9E85" w14:textId="6F872696" w:rsidR="003114B2" w:rsidRDefault="003114B2" w:rsidP="003114B2">
            <w:r>
              <w:t>Opposites</w:t>
            </w:r>
          </w:p>
        </w:tc>
        <w:tc>
          <w:tcPr>
            <w:tcW w:w="3117" w:type="dxa"/>
            <w:shd w:val="clear" w:color="auto" w:fill="D5DCE4" w:themeFill="text2" w:themeFillTint="33"/>
          </w:tcPr>
          <w:p w14:paraId="2FBD2EE8" w14:textId="1DFA3248" w:rsidR="003114B2" w:rsidRDefault="003114B2" w:rsidP="003114B2">
            <w:r>
              <w:t>Correlatives</w:t>
            </w:r>
          </w:p>
        </w:tc>
      </w:tr>
      <w:tr w:rsidR="003114B2" w14:paraId="5893C41A" w14:textId="77777777" w:rsidTr="003114B2">
        <w:tc>
          <w:tcPr>
            <w:tcW w:w="3116" w:type="dxa"/>
          </w:tcPr>
          <w:p w14:paraId="03097531" w14:textId="2FD5FCF5" w:rsidR="003114B2" w:rsidRDefault="003114B2" w:rsidP="003114B2">
            <w:r>
              <w:t>Right (claim right)</w:t>
            </w:r>
          </w:p>
        </w:tc>
        <w:tc>
          <w:tcPr>
            <w:tcW w:w="3117" w:type="dxa"/>
          </w:tcPr>
          <w:p w14:paraId="1CE18469" w14:textId="3C6DA870" w:rsidR="003114B2" w:rsidRDefault="003114B2" w:rsidP="003114B2">
            <w:r>
              <w:t>No-right</w:t>
            </w:r>
          </w:p>
        </w:tc>
        <w:tc>
          <w:tcPr>
            <w:tcW w:w="3117" w:type="dxa"/>
          </w:tcPr>
          <w:p w14:paraId="12A17F0D" w14:textId="1C61A4F9" w:rsidR="003114B2" w:rsidRDefault="003114B2" w:rsidP="003114B2">
            <w:r>
              <w:t>Duty</w:t>
            </w:r>
          </w:p>
        </w:tc>
      </w:tr>
      <w:tr w:rsidR="003114B2" w14:paraId="2C15E13F" w14:textId="77777777" w:rsidTr="003114B2">
        <w:tc>
          <w:tcPr>
            <w:tcW w:w="3116" w:type="dxa"/>
          </w:tcPr>
          <w:p w14:paraId="37D703FF" w14:textId="4A1C7E6F" w:rsidR="003114B2" w:rsidRDefault="003114B2" w:rsidP="003114B2">
            <w:r>
              <w:t>Privileges</w:t>
            </w:r>
          </w:p>
        </w:tc>
        <w:tc>
          <w:tcPr>
            <w:tcW w:w="3117" w:type="dxa"/>
          </w:tcPr>
          <w:p w14:paraId="4EC10C5A" w14:textId="169DBDB2" w:rsidR="003114B2" w:rsidRDefault="003114B2" w:rsidP="003114B2">
            <w:r>
              <w:t>Duty</w:t>
            </w:r>
          </w:p>
        </w:tc>
        <w:tc>
          <w:tcPr>
            <w:tcW w:w="3117" w:type="dxa"/>
          </w:tcPr>
          <w:p w14:paraId="5F03B3CE" w14:textId="7680BB20" w:rsidR="003114B2" w:rsidRDefault="003114B2" w:rsidP="003114B2">
            <w:r>
              <w:t>No-right</w:t>
            </w:r>
          </w:p>
        </w:tc>
      </w:tr>
      <w:tr w:rsidR="003114B2" w14:paraId="7BCD4B3E" w14:textId="77777777" w:rsidTr="003114B2">
        <w:tc>
          <w:tcPr>
            <w:tcW w:w="3116" w:type="dxa"/>
          </w:tcPr>
          <w:p w14:paraId="5E6EE794" w14:textId="09E7DC8D" w:rsidR="003114B2" w:rsidRDefault="003114B2" w:rsidP="003114B2">
            <w:r>
              <w:t>Powers</w:t>
            </w:r>
          </w:p>
        </w:tc>
        <w:tc>
          <w:tcPr>
            <w:tcW w:w="3117" w:type="dxa"/>
          </w:tcPr>
          <w:p w14:paraId="5FB713B9" w14:textId="76555A79" w:rsidR="003114B2" w:rsidRDefault="003114B2" w:rsidP="003114B2">
            <w:r>
              <w:t>Disability (no-power)</w:t>
            </w:r>
          </w:p>
        </w:tc>
        <w:tc>
          <w:tcPr>
            <w:tcW w:w="3117" w:type="dxa"/>
          </w:tcPr>
          <w:p w14:paraId="0D7C7CD2" w14:textId="204CDACF" w:rsidR="003114B2" w:rsidRDefault="003114B2" w:rsidP="003114B2">
            <w:r>
              <w:t>Liability</w:t>
            </w:r>
          </w:p>
        </w:tc>
      </w:tr>
      <w:tr w:rsidR="003114B2" w14:paraId="16B64196" w14:textId="77777777" w:rsidTr="003114B2">
        <w:tc>
          <w:tcPr>
            <w:tcW w:w="3116" w:type="dxa"/>
          </w:tcPr>
          <w:p w14:paraId="0DCC8A41" w14:textId="24764B16" w:rsidR="003114B2" w:rsidRDefault="003114B2" w:rsidP="003114B2">
            <w:r>
              <w:t xml:space="preserve">Immunities </w:t>
            </w:r>
          </w:p>
        </w:tc>
        <w:tc>
          <w:tcPr>
            <w:tcW w:w="3117" w:type="dxa"/>
          </w:tcPr>
          <w:p w14:paraId="7AE0957C" w14:textId="520FA56C" w:rsidR="003114B2" w:rsidRDefault="003114B2" w:rsidP="003114B2">
            <w:r>
              <w:t xml:space="preserve">Liability </w:t>
            </w:r>
          </w:p>
        </w:tc>
        <w:tc>
          <w:tcPr>
            <w:tcW w:w="3117" w:type="dxa"/>
          </w:tcPr>
          <w:p w14:paraId="14D3A6E4" w14:textId="790B89DC" w:rsidR="003114B2" w:rsidRDefault="003114B2" w:rsidP="003114B2">
            <w:r>
              <w:t>Disability (no-power)</w:t>
            </w:r>
          </w:p>
        </w:tc>
      </w:tr>
    </w:tbl>
    <w:p w14:paraId="7B0CAEB9" w14:textId="77777777" w:rsidR="003114B2" w:rsidRDefault="003114B2" w:rsidP="003114B2"/>
    <w:p w14:paraId="088BA51C" w14:textId="69AEEBFF" w:rsidR="003114B2" w:rsidRDefault="003114B2" w:rsidP="003114B2">
      <w:pPr>
        <w:pStyle w:val="ListParagraph"/>
        <w:numPr>
          <w:ilvl w:val="2"/>
          <w:numId w:val="1"/>
        </w:numPr>
      </w:pPr>
      <w:proofErr w:type="spellStart"/>
      <w:r>
        <w:t>Ritchmond</w:t>
      </w:r>
      <w:proofErr w:type="spellEnd"/>
      <w:r>
        <w:t xml:space="preserve"> Cole v. Miller (1917) (SCOTUS)</w:t>
      </w:r>
    </w:p>
    <w:p w14:paraId="05A71874" w14:textId="69C9F301" w:rsidR="003114B2" w:rsidRDefault="003114B2" w:rsidP="003114B2">
      <w:pPr>
        <w:pStyle w:val="ListParagraph"/>
        <w:numPr>
          <w:ilvl w:val="3"/>
          <w:numId w:val="1"/>
        </w:numPr>
      </w:pPr>
      <w:r>
        <w:t>Decides in favor of employer</w:t>
      </w:r>
    </w:p>
    <w:p w14:paraId="037C6BEC" w14:textId="038A7BFA" w:rsidR="003114B2" w:rsidRDefault="003114B2" w:rsidP="003114B2">
      <w:pPr>
        <w:pStyle w:val="ListParagraph"/>
        <w:numPr>
          <w:ilvl w:val="3"/>
          <w:numId w:val="1"/>
        </w:numPr>
      </w:pPr>
      <w:r>
        <w:t>Union labor or non-union labor</w:t>
      </w:r>
    </w:p>
    <w:p w14:paraId="72C2E3C9" w14:textId="08CDE474" w:rsidR="003114B2" w:rsidRDefault="003114B2" w:rsidP="003114B2">
      <w:pPr>
        <w:pStyle w:val="ListParagraph"/>
        <w:numPr>
          <w:ilvl w:val="3"/>
          <w:numId w:val="1"/>
        </w:numPr>
      </w:pPr>
      <w:r>
        <w:t>Rights are enforced by state power, a privilege or liberty isn’t enforced</w:t>
      </w:r>
    </w:p>
    <w:p w14:paraId="5DC1E352" w14:textId="436F04D4" w:rsidR="003114B2" w:rsidRDefault="003114B2" w:rsidP="003114B2">
      <w:pPr>
        <w:pStyle w:val="ListParagraph"/>
        <w:numPr>
          <w:ilvl w:val="4"/>
          <w:numId w:val="1"/>
        </w:numPr>
      </w:pPr>
      <w:r>
        <w:t>i.e. privilege of starting a business</w:t>
      </w:r>
    </w:p>
    <w:p w14:paraId="6862AA3F" w14:textId="19AD0D1C" w:rsidR="006F6DFD" w:rsidRDefault="006F6DFD" w:rsidP="003114B2">
      <w:pPr>
        <w:pStyle w:val="ListParagraph"/>
        <w:numPr>
          <w:ilvl w:val="2"/>
          <w:numId w:val="1"/>
        </w:numPr>
      </w:pPr>
      <w:r>
        <w:t xml:space="preserve">Right to Exclude </w:t>
      </w:r>
    </w:p>
    <w:p w14:paraId="1EDCA744" w14:textId="7375423F" w:rsidR="006F6DFD" w:rsidRPr="006F6DFD" w:rsidRDefault="006F6DFD" w:rsidP="006F6DFD">
      <w:pPr>
        <w:pStyle w:val="ListParagraph"/>
        <w:numPr>
          <w:ilvl w:val="3"/>
          <w:numId w:val="1"/>
        </w:numPr>
        <w:outlineLvl w:val="2"/>
        <w:rPr>
          <w:b/>
        </w:rPr>
      </w:pPr>
      <w:bookmarkStart w:id="6" w:name="_Toc7710235"/>
      <w:r w:rsidRPr="006F6DFD">
        <w:rPr>
          <w:b/>
          <w:i/>
        </w:rPr>
        <w:t>Jacques v. Steenberg Homes, Inc.</w:t>
      </w:r>
      <w:r w:rsidRPr="006F6DFD">
        <w:rPr>
          <w:b/>
        </w:rPr>
        <w:t xml:space="preserve"> (1997) (WI SC) [mobile home delivery case]</w:t>
      </w:r>
      <w:bookmarkEnd w:id="6"/>
    </w:p>
    <w:p w14:paraId="747B69AA" w14:textId="3DE9B4B5" w:rsidR="006F6DFD" w:rsidRDefault="006F6DFD" w:rsidP="006F6DFD">
      <w:pPr>
        <w:pStyle w:val="ListParagraph"/>
        <w:numPr>
          <w:ilvl w:val="4"/>
          <w:numId w:val="1"/>
        </w:numPr>
      </w:pPr>
      <w:r>
        <w:t>Facts</w:t>
      </w:r>
    </w:p>
    <w:p w14:paraId="49C664C9" w14:textId="5575D5E4" w:rsidR="006F6DFD" w:rsidRDefault="006F6DFD" w:rsidP="006F6DFD">
      <w:pPr>
        <w:pStyle w:val="ListParagraph"/>
        <w:numPr>
          <w:ilvl w:val="5"/>
          <w:numId w:val="1"/>
        </w:numPr>
      </w:pPr>
      <w:r>
        <w:t>Defendant sold a motor home to plaintiff’s neighbor</w:t>
      </w:r>
    </w:p>
    <w:p w14:paraId="249B696A" w14:textId="76CB0C6C" w:rsidR="006F6DFD" w:rsidRDefault="006F6DFD" w:rsidP="006F6DFD">
      <w:pPr>
        <w:pStyle w:val="ListParagraph"/>
        <w:numPr>
          <w:ilvl w:val="5"/>
          <w:numId w:val="1"/>
        </w:numPr>
      </w:pPr>
      <w:r>
        <w:t>Defendant wanted to deliver it by crossing over plaintiff’s land, but the plaintiff’s refused</w:t>
      </w:r>
    </w:p>
    <w:p w14:paraId="66A879AE" w14:textId="386BC515" w:rsidR="006F6DFD" w:rsidRDefault="006F6DFD" w:rsidP="006F6DFD">
      <w:pPr>
        <w:pStyle w:val="ListParagraph"/>
        <w:numPr>
          <w:ilvl w:val="5"/>
          <w:numId w:val="1"/>
        </w:numPr>
      </w:pPr>
      <w:r>
        <w:t>Defendant went over the land anyway</w:t>
      </w:r>
    </w:p>
    <w:p w14:paraId="444B8034" w14:textId="19748708" w:rsidR="006F6DFD" w:rsidRDefault="006F6DFD" w:rsidP="006F6DFD">
      <w:pPr>
        <w:pStyle w:val="ListParagraph"/>
        <w:numPr>
          <w:ilvl w:val="5"/>
          <w:numId w:val="1"/>
        </w:numPr>
      </w:pPr>
      <w:r>
        <w:t>There was another route option – the private road – but there was a shit ton of snow and getting it around a turn would require rollers</w:t>
      </w:r>
    </w:p>
    <w:p w14:paraId="266CED90" w14:textId="71AE29C8" w:rsidR="006F6DFD" w:rsidRDefault="006F6DFD" w:rsidP="006F6DFD">
      <w:pPr>
        <w:pStyle w:val="ListParagraph"/>
        <w:numPr>
          <w:ilvl w:val="6"/>
          <w:numId w:val="1"/>
        </w:numPr>
      </w:pPr>
      <w:r>
        <w:t>Riskier and more expensive</w:t>
      </w:r>
    </w:p>
    <w:p w14:paraId="6ED87CA8" w14:textId="3C42FF73" w:rsidR="006F6DFD" w:rsidRDefault="006F6DFD" w:rsidP="006F6DFD">
      <w:pPr>
        <w:pStyle w:val="ListParagraph"/>
        <w:numPr>
          <w:ilvl w:val="4"/>
          <w:numId w:val="1"/>
        </w:numPr>
      </w:pPr>
      <w:r>
        <w:t>Opinion</w:t>
      </w:r>
    </w:p>
    <w:p w14:paraId="714EBD09" w14:textId="36654A79" w:rsidR="006F6DFD" w:rsidRDefault="006F6DFD" w:rsidP="006F6DFD">
      <w:pPr>
        <w:pStyle w:val="ListParagraph"/>
        <w:numPr>
          <w:ilvl w:val="5"/>
          <w:numId w:val="1"/>
        </w:numPr>
      </w:pPr>
      <w:r>
        <w:t>Supports the right to exclude</w:t>
      </w:r>
    </w:p>
    <w:p w14:paraId="45AEA8EA" w14:textId="125CAD00" w:rsidR="006F6DFD" w:rsidRDefault="006F6DFD" w:rsidP="006F6DFD">
      <w:pPr>
        <w:pStyle w:val="ListParagraph"/>
        <w:numPr>
          <w:ilvl w:val="4"/>
          <w:numId w:val="1"/>
        </w:numPr>
      </w:pPr>
      <w:r>
        <w:t>Damages</w:t>
      </w:r>
    </w:p>
    <w:p w14:paraId="08658762" w14:textId="47401291" w:rsidR="006F6DFD" w:rsidRDefault="006F6DFD" w:rsidP="006F6DFD">
      <w:pPr>
        <w:pStyle w:val="ListParagraph"/>
        <w:numPr>
          <w:ilvl w:val="5"/>
          <w:numId w:val="1"/>
        </w:numPr>
      </w:pPr>
      <w:r>
        <w:t xml:space="preserve">Court wanted to discourage violation of law, more than nominal damages owed </w:t>
      </w:r>
      <w:r>
        <w:sym w:font="Wingdings" w:char="F0E0"/>
      </w:r>
      <w:r>
        <w:t xml:space="preserve"> punitive damages appropriate </w:t>
      </w:r>
    </w:p>
    <w:p w14:paraId="00151E98" w14:textId="5C18D06A" w:rsidR="006F6DFD" w:rsidRDefault="006F6DFD" w:rsidP="006F6DFD">
      <w:pPr>
        <w:pStyle w:val="ListParagraph"/>
        <w:numPr>
          <w:ilvl w:val="5"/>
          <w:numId w:val="1"/>
        </w:numPr>
      </w:pPr>
      <w:r>
        <w:t>Nominal damages – no actual economic/physical harm</w:t>
      </w:r>
    </w:p>
    <w:p w14:paraId="0C0D2685" w14:textId="77777777" w:rsidR="006F6DFD" w:rsidRDefault="006F6DFD" w:rsidP="006F6DFD">
      <w:pPr>
        <w:pStyle w:val="ListParagraph"/>
        <w:numPr>
          <w:ilvl w:val="5"/>
          <w:numId w:val="1"/>
        </w:numPr>
      </w:pPr>
      <w:r>
        <w:t>Court makes exception to the general rule</w:t>
      </w:r>
    </w:p>
    <w:p w14:paraId="3F005D6E" w14:textId="2C3C490B" w:rsidR="006F6DFD" w:rsidRDefault="006F6DFD" w:rsidP="006F6DFD">
      <w:pPr>
        <w:pStyle w:val="ListParagraph"/>
        <w:numPr>
          <w:ilvl w:val="6"/>
          <w:numId w:val="1"/>
        </w:numPr>
      </w:pPr>
      <w:r>
        <w:t>State that there’s not punitive recovery when only nominal damages are found</w:t>
      </w:r>
    </w:p>
    <w:p w14:paraId="42BAC291" w14:textId="78652A68" w:rsidR="006F6DFD" w:rsidRDefault="006F6DFD" w:rsidP="006F6DFD">
      <w:pPr>
        <w:pStyle w:val="ListParagraph"/>
        <w:numPr>
          <w:ilvl w:val="4"/>
          <w:numId w:val="1"/>
        </w:numPr>
      </w:pPr>
      <w:r>
        <w:t>What values are being advanced?</w:t>
      </w:r>
    </w:p>
    <w:p w14:paraId="4B9DD274" w14:textId="00D817C1" w:rsidR="006F6DFD" w:rsidRDefault="006F6DFD" w:rsidP="006F6DFD">
      <w:pPr>
        <w:pStyle w:val="ListParagraph"/>
        <w:numPr>
          <w:ilvl w:val="5"/>
          <w:numId w:val="1"/>
        </w:numPr>
      </w:pPr>
      <w:r>
        <w:lastRenderedPageBreak/>
        <w:t xml:space="preserve">Channel people interests in using other land </w:t>
      </w:r>
      <w:r>
        <w:sym w:font="Wingdings" w:char="F0E0"/>
      </w:r>
      <w:r>
        <w:t xml:space="preserve"> negotiating with them (NOT SELF HELP!)</w:t>
      </w:r>
    </w:p>
    <w:p w14:paraId="7D140A19" w14:textId="0F083F2D" w:rsidR="006F6DFD" w:rsidRDefault="006F6DFD" w:rsidP="006F6DFD">
      <w:pPr>
        <w:pStyle w:val="ListParagraph"/>
        <w:numPr>
          <w:ilvl w:val="5"/>
          <w:numId w:val="1"/>
        </w:numPr>
      </w:pPr>
      <w:r>
        <w:t>Social significance – if you don’t think law will be enforced or that your property will be protected, you might resort to self-help</w:t>
      </w:r>
    </w:p>
    <w:p w14:paraId="540B94A9" w14:textId="398633FC" w:rsidR="006F6DFD" w:rsidRDefault="006F6DFD" w:rsidP="006F6DFD">
      <w:pPr>
        <w:pStyle w:val="ListParagraph"/>
        <w:numPr>
          <w:ilvl w:val="4"/>
          <w:numId w:val="1"/>
        </w:numPr>
      </w:pPr>
      <w:r>
        <w:t>Does it matter what reason the plaintiffs have for wanting people off their land?</w:t>
      </w:r>
    </w:p>
    <w:p w14:paraId="7F0D5B8C" w14:textId="10D022DC" w:rsidR="006F6DFD" w:rsidRDefault="006F6DFD" w:rsidP="006F6DFD">
      <w:pPr>
        <w:pStyle w:val="ListParagraph"/>
        <w:numPr>
          <w:ilvl w:val="5"/>
          <w:numId w:val="1"/>
        </w:numPr>
      </w:pPr>
      <w:r>
        <w:t>They lost money in a previous situation (adverse possession)</w:t>
      </w:r>
    </w:p>
    <w:p w14:paraId="1BD60F5E" w14:textId="02248F96" w:rsidR="006F6DFD" w:rsidRDefault="006F6DFD" w:rsidP="006F6DFD">
      <w:pPr>
        <w:pStyle w:val="ListParagraph"/>
        <w:numPr>
          <w:ilvl w:val="5"/>
          <w:numId w:val="1"/>
        </w:numPr>
      </w:pPr>
      <w:r>
        <w:t>Not a great reason – takes 7-14 years to gain property via adverse possession</w:t>
      </w:r>
    </w:p>
    <w:p w14:paraId="4FA525FD" w14:textId="60BE67EB" w:rsidR="006F6DFD" w:rsidRDefault="006F6DFD" w:rsidP="006F6DFD">
      <w:pPr>
        <w:pStyle w:val="ListParagraph"/>
        <w:numPr>
          <w:ilvl w:val="5"/>
          <w:numId w:val="1"/>
        </w:numPr>
      </w:pPr>
      <w:r>
        <w:t xml:space="preserve">Reason has no bearing on the outcome – legally irrelevant </w:t>
      </w:r>
    </w:p>
    <w:p w14:paraId="3A10080A" w14:textId="3FFC1A21" w:rsidR="006F6DFD" w:rsidRDefault="006F6DFD" w:rsidP="006F6DFD">
      <w:pPr>
        <w:pStyle w:val="ListParagraph"/>
        <w:numPr>
          <w:ilvl w:val="5"/>
          <w:numId w:val="1"/>
        </w:numPr>
      </w:pPr>
      <w:r>
        <w:t>If we allow courts to weigh reasons – balancing exercise – then it significantly reduces security that comes with the right to exclude</w:t>
      </w:r>
    </w:p>
    <w:p w14:paraId="45832B3F" w14:textId="520FDC68" w:rsidR="00584ABC" w:rsidRDefault="00584ABC" w:rsidP="00584ABC">
      <w:pPr>
        <w:pStyle w:val="ListParagraph"/>
        <w:numPr>
          <w:ilvl w:val="4"/>
          <w:numId w:val="1"/>
        </w:numPr>
      </w:pPr>
      <w:r>
        <w:t>Every legal right is hollow without means of enforcement</w:t>
      </w:r>
    </w:p>
    <w:p w14:paraId="4587504E" w14:textId="5763CF80" w:rsidR="00584ABC" w:rsidRDefault="00584ABC" w:rsidP="00584ABC">
      <w:pPr>
        <w:pStyle w:val="ListParagraph"/>
        <w:numPr>
          <w:ilvl w:val="4"/>
          <w:numId w:val="1"/>
        </w:numPr>
      </w:pPr>
      <w:r>
        <w:t xml:space="preserve">Deterrence </w:t>
      </w:r>
    </w:p>
    <w:p w14:paraId="1098A823" w14:textId="61AC03D9" w:rsidR="006F6DFD" w:rsidRPr="00F80521" w:rsidRDefault="006F6DFD" w:rsidP="00F80521">
      <w:pPr>
        <w:pStyle w:val="ListParagraph"/>
        <w:numPr>
          <w:ilvl w:val="3"/>
          <w:numId w:val="1"/>
        </w:numPr>
        <w:outlineLvl w:val="2"/>
        <w:rPr>
          <w:b/>
        </w:rPr>
      </w:pPr>
      <w:bookmarkStart w:id="7" w:name="_Toc7710236"/>
      <w:r w:rsidRPr="00F80521">
        <w:rPr>
          <w:b/>
          <w:i/>
        </w:rPr>
        <w:t>State v. Shack</w:t>
      </w:r>
      <w:r w:rsidRPr="00F80521">
        <w:rPr>
          <w:b/>
        </w:rPr>
        <w:t xml:space="preserve"> (1971) (NJ SC) [migrant worker rights case]</w:t>
      </w:r>
      <w:bookmarkEnd w:id="7"/>
    </w:p>
    <w:p w14:paraId="1F1C894E" w14:textId="703BBDC5" w:rsidR="00F80521" w:rsidRDefault="00F80521" w:rsidP="00F80521">
      <w:pPr>
        <w:pStyle w:val="ListParagraph"/>
        <w:numPr>
          <w:ilvl w:val="4"/>
          <w:numId w:val="1"/>
        </w:numPr>
      </w:pPr>
      <w:r>
        <w:t>Facts</w:t>
      </w:r>
    </w:p>
    <w:p w14:paraId="3EEC32BE" w14:textId="1DEDA083" w:rsidR="00F80521" w:rsidRDefault="00F80521" w:rsidP="00F80521">
      <w:pPr>
        <w:pStyle w:val="ListParagraph"/>
        <w:numPr>
          <w:ilvl w:val="5"/>
          <w:numId w:val="1"/>
        </w:numPr>
      </w:pPr>
      <w:r>
        <w:t>Plaintiff is a farmer who employed and housed migrant workers</w:t>
      </w:r>
    </w:p>
    <w:p w14:paraId="40337A03" w14:textId="20838724" w:rsidR="00F80521" w:rsidRDefault="00F80521" w:rsidP="00F80521">
      <w:pPr>
        <w:pStyle w:val="ListParagraph"/>
        <w:numPr>
          <w:ilvl w:val="5"/>
          <w:numId w:val="1"/>
        </w:numPr>
      </w:pPr>
      <w:r>
        <w:t>Defendants wanted to give services to migrant workers</w:t>
      </w:r>
    </w:p>
    <w:p w14:paraId="70E43070" w14:textId="6700BBA6" w:rsidR="00613B03" w:rsidRDefault="00613B03" w:rsidP="00613B03">
      <w:pPr>
        <w:pStyle w:val="ListParagraph"/>
        <w:numPr>
          <w:ilvl w:val="4"/>
          <w:numId w:val="1"/>
        </w:numPr>
      </w:pPr>
      <w:r>
        <w:t>Property rights are relational</w:t>
      </w:r>
    </w:p>
    <w:p w14:paraId="222BC35F" w14:textId="1DABAADE" w:rsidR="00613B03" w:rsidRDefault="00613B03" w:rsidP="00613B03">
      <w:pPr>
        <w:pStyle w:val="ListParagraph"/>
        <w:numPr>
          <w:ilvl w:val="5"/>
          <w:numId w:val="1"/>
        </w:numPr>
      </w:pPr>
      <w:r>
        <w:t>Migrant workers have the right of access</w:t>
      </w:r>
    </w:p>
    <w:p w14:paraId="5DC6D6D2" w14:textId="7AAD7D8F" w:rsidR="00613B03" w:rsidRDefault="00613B03" w:rsidP="00613B03">
      <w:pPr>
        <w:pStyle w:val="ListParagraph"/>
        <w:numPr>
          <w:ilvl w:val="5"/>
          <w:numId w:val="1"/>
        </w:numPr>
      </w:pPr>
      <w:r>
        <w:t>Farmer has the right to exclude</w:t>
      </w:r>
    </w:p>
    <w:p w14:paraId="6C83C557" w14:textId="5D44DD21" w:rsidR="00613B03" w:rsidRDefault="00613B03" w:rsidP="00613B03">
      <w:pPr>
        <w:pStyle w:val="ListParagraph"/>
        <w:numPr>
          <w:ilvl w:val="4"/>
          <w:numId w:val="1"/>
        </w:numPr>
      </w:pPr>
      <w:r>
        <w:t>Opinion</w:t>
      </w:r>
    </w:p>
    <w:p w14:paraId="6CB6D0EE" w14:textId="6F217955" w:rsidR="00613B03" w:rsidRDefault="00613B03" w:rsidP="00613B03">
      <w:pPr>
        <w:pStyle w:val="ListParagraph"/>
        <w:numPr>
          <w:ilvl w:val="5"/>
          <w:numId w:val="1"/>
        </w:numPr>
      </w:pPr>
      <w:r>
        <w:t>Court seems to compare/balance the reasons</w:t>
      </w:r>
    </w:p>
    <w:p w14:paraId="7238B334" w14:textId="6BC413EF" w:rsidR="00613B03" w:rsidRDefault="00613B03" w:rsidP="00613B03">
      <w:pPr>
        <w:pStyle w:val="ListParagraph"/>
        <w:numPr>
          <w:ilvl w:val="6"/>
          <w:numId w:val="1"/>
        </w:numPr>
      </w:pPr>
      <w:r>
        <w:t>Judges the legitimacy of the arguments</w:t>
      </w:r>
    </w:p>
    <w:p w14:paraId="7C2B15CB" w14:textId="07859AF1" w:rsidR="00613B03" w:rsidRDefault="00613B03" w:rsidP="00613B03">
      <w:pPr>
        <w:pStyle w:val="ListParagraph"/>
        <w:numPr>
          <w:ilvl w:val="5"/>
          <w:numId w:val="1"/>
        </w:numPr>
      </w:pPr>
      <w:r>
        <w:t>Rules there is “no legitimate need” for the plaintiff to deny access to aid</w:t>
      </w:r>
    </w:p>
    <w:p w14:paraId="41D8EF31" w14:textId="1F1B7A2F" w:rsidR="00613B03" w:rsidRDefault="00613B03" w:rsidP="00613B03">
      <w:pPr>
        <w:pStyle w:val="ListParagraph"/>
        <w:numPr>
          <w:ilvl w:val="3"/>
          <w:numId w:val="1"/>
        </w:numPr>
      </w:pPr>
      <w:r>
        <w:t>Shack and Jacques – differences?</w:t>
      </w:r>
    </w:p>
    <w:p w14:paraId="614871AC" w14:textId="4FB965B0" w:rsidR="00613B03" w:rsidRDefault="00613B03" w:rsidP="00613B03">
      <w:pPr>
        <w:pStyle w:val="ListParagraph"/>
        <w:numPr>
          <w:ilvl w:val="4"/>
          <w:numId w:val="1"/>
        </w:numPr>
      </w:pPr>
      <w:r>
        <w:t>Steenberg: right to make money?</w:t>
      </w:r>
    </w:p>
    <w:p w14:paraId="167EF8F1" w14:textId="6E2A3B04" w:rsidR="00613B03" w:rsidRDefault="00613B03" w:rsidP="00613B03">
      <w:pPr>
        <w:pStyle w:val="ListParagraph"/>
        <w:numPr>
          <w:ilvl w:val="4"/>
          <w:numId w:val="1"/>
        </w:numPr>
      </w:pPr>
      <w:r>
        <w:t>There’s a federal statute for assistance to migrant workers</w:t>
      </w:r>
    </w:p>
    <w:p w14:paraId="6526FDCA" w14:textId="16770774" w:rsidR="00613B03" w:rsidRDefault="00613B03" w:rsidP="00613B03">
      <w:pPr>
        <w:pStyle w:val="ListParagraph"/>
        <w:numPr>
          <w:ilvl w:val="5"/>
          <w:numId w:val="1"/>
        </w:numPr>
      </w:pPr>
      <w:r>
        <w:t>They’re disadvantaged</w:t>
      </w:r>
    </w:p>
    <w:p w14:paraId="6F65ADF3" w14:textId="616EA450" w:rsidR="00613B03" w:rsidRDefault="00613B03" w:rsidP="00613B03">
      <w:pPr>
        <w:pStyle w:val="ListParagraph"/>
        <w:numPr>
          <w:ilvl w:val="5"/>
          <w:numId w:val="1"/>
        </w:numPr>
      </w:pPr>
      <w:r>
        <w:t xml:space="preserve">Statute confers the right? </w:t>
      </w:r>
    </w:p>
    <w:p w14:paraId="6CA26F52" w14:textId="493F6372" w:rsidR="00613B03" w:rsidRDefault="00613B03" w:rsidP="00613B03">
      <w:pPr>
        <w:pStyle w:val="ListParagraph"/>
        <w:numPr>
          <w:ilvl w:val="5"/>
          <w:numId w:val="1"/>
        </w:numPr>
      </w:pPr>
      <w:r>
        <w:t>But EOA doesn’t establish a right</w:t>
      </w:r>
    </w:p>
    <w:p w14:paraId="1FD6F34B" w14:textId="1B80A8C9" w:rsidR="00613B03" w:rsidRDefault="00613B03" w:rsidP="00613B03">
      <w:pPr>
        <w:pStyle w:val="ListParagraph"/>
        <w:numPr>
          <w:ilvl w:val="4"/>
          <w:numId w:val="1"/>
        </w:numPr>
      </w:pPr>
      <w:r>
        <w:t>Shack focuses on public policy</w:t>
      </w:r>
    </w:p>
    <w:p w14:paraId="032C4ACF" w14:textId="31D7E7FC" w:rsidR="00613B03" w:rsidRDefault="00613B03" w:rsidP="00613B03">
      <w:pPr>
        <w:pStyle w:val="ListParagraph"/>
        <w:numPr>
          <w:ilvl w:val="5"/>
          <w:numId w:val="1"/>
        </w:numPr>
      </w:pPr>
      <w:r>
        <w:t>This is slippery though</w:t>
      </w:r>
    </w:p>
    <w:p w14:paraId="42EB7488" w14:textId="47150B08" w:rsidR="00613B03" w:rsidRDefault="00613B03" w:rsidP="00613B03">
      <w:pPr>
        <w:pStyle w:val="ListParagraph"/>
        <w:numPr>
          <w:ilvl w:val="3"/>
          <w:numId w:val="1"/>
        </w:numPr>
      </w:pPr>
      <w:r>
        <w:t>Trespass</w:t>
      </w:r>
    </w:p>
    <w:p w14:paraId="0D5511E5" w14:textId="33EA9EBA" w:rsidR="00613B03" w:rsidRDefault="00613B03" w:rsidP="00613B03">
      <w:pPr>
        <w:pStyle w:val="ListParagraph"/>
        <w:numPr>
          <w:ilvl w:val="4"/>
          <w:numId w:val="1"/>
        </w:numPr>
      </w:pPr>
      <w:r>
        <w:t>The unprivileged and intentional intrusion on property possessed by another</w:t>
      </w:r>
    </w:p>
    <w:p w14:paraId="77C33C1F" w14:textId="3BE19FFF" w:rsidR="00613B03" w:rsidRDefault="00613B03" w:rsidP="00613B03">
      <w:pPr>
        <w:pStyle w:val="ListParagraph"/>
        <w:numPr>
          <w:ilvl w:val="4"/>
          <w:numId w:val="1"/>
        </w:numPr>
      </w:pPr>
      <w:r>
        <w:t>There are exceptions to the right to exclude</w:t>
      </w:r>
    </w:p>
    <w:p w14:paraId="59C3DC18" w14:textId="67E607E1" w:rsidR="00613B03" w:rsidRDefault="00613B03" w:rsidP="00613B03">
      <w:pPr>
        <w:pStyle w:val="ListParagraph"/>
        <w:numPr>
          <w:ilvl w:val="4"/>
          <w:numId w:val="1"/>
        </w:numPr>
      </w:pPr>
      <w:r>
        <w:lastRenderedPageBreak/>
        <w:t>Trespass privileges</w:t>
      </w:r>
    </w:p>
    <w:p w14:paraId="7EC91FA5" w14:textId="4F038151" w:rsidR="00613B03" w:rsidRDefault="00613B03" w:rsidP="00613B03">
      <w:pPr>
        <w:pStyle w:val="ListParagraph"/>
        <w:numPr>
          <w:ilvl w:val="5"/>
          <w:numId w:val="1"/>
        </w:numPr>
      </w:pPr>
      <w:r>
        <w:t>Consent</w:t>
      </w:r>
    </w:p>
    <w:p w14:paraId="0682D396" w14:textId="2C92793B" w:rsidR="00613B03" w:rsidRDefault="00613B03" w:rsidP="00613B03">
      <w:pPr>
        <w:pStyle w:val="ListParagraph"/>
        <w:numPr>
          <w:ilvl w:val="5"/>
          <w:numId w:val="1"/>
        </w:numPr>
      </w:pPr>
      <w:r>
        <w:t xml:space="preserve">Necessity </w:t>
      </w:r>
    </w:p>
    <w:p w14:paraId="0A4199D7" w14:textId="39E6F5C3" w:rsidR="00613B03" w:rsidRDefault="00613B03" w:rsidP="00613B03">
      <w:pPr>
        <w:pStyle w:val="ListParagraph"/>
        <w:numPr>
          <w:ilvl w:val="6"/>
          <w:numId w:val="1"/>
        </w:numPr>
      </w:pPr>
      <w:r>
        <w:t xml:space="preserve">Pretty high burden </w:t>
      </w:r>
    </w:p>
    <w:p w14:paraId="6C6F0D15" w14:textId="16578359" w:rsidR="00613B03" w:rsidRDefault="00613B03" w:rsidP="00613B03">
      <w:pPr>
        <w:pStyle w:val="ListParagraph"/>
        <w:numPr>
          <w:ilvl w:val="6"/>
          <w:numId w:val="1"/>
        </w:numPr>
      </w:pPr>
      <w:r>
        <w:t>To avoid imminent risk to life/property</w:t>
      </w:r>
    </w:p>
    <w:p w14:paraId="5A0E237B" w14:textId="77777777" w:rsidR="006467D1" w:rsidRDefault="006467D1" w:rsidP="006467D1">
      <w:pPr>
        <w:pStyle w:val="ListParagraph"/>
        <w:numPr>
          <w:ilvl w:val="6"/>
          <w:numId w:val="1"/>
        </w:numPr>
      </w:pPr>
      <w:r>
        <w:t>That privilege at common law</w:t>
      </w:r>
    </w:p>
    <w:p w14:paraId="36569DE3" w14:textId="6B73FF38" w:rsidR="006467D1" w:rsidRDefault="006467D1" w:rsidP="006467D1">
      <w:pPr>
        <w:pStyle w:val="ListParagraph"/>
        <w:numPr>
          <w:ilvl w:val="6"/>
          <w:numId w:val="1"/>
        </w:numPr>
      </w:pPr>
      <w:r>
        <w:t>requires imminence of bodily harm or property loss.</w:t>
      </w:r>
    </w:p>
    <w:p w14:paraId="6DC7BA40" w14:textId="1466B292" w:rsidR="00613B03" w:rsidRDefault="00613B03" w:rsidP="00613B03">
      <w:pPr>
        <w:pStyle w:val="ListParagraph"/>
        <w:numPr>
          <w:ilvl w:val="5"/>
          <w:numId w:val="1"/>
        </w:numPr>
      </w:pPr>
      <w:r>
        <w:t>Public policy</w:t>
      </w:r>
    </w:p>
    <w:p w14:paraId="42DD3D8A" w14:textId="5FDA389D" w:rsidR="00613B03" w:rsidRDefault="00613B03" w:rsidP="00613B03">
      <w:pPr>
        <w:pStyle w:val="ListParagraph"/>
        <w:numPr>
          <w:ilvl w:val="6"/>
          <w:numId w:val="1"/>
        </w:numPr>
      </w:pPr>
      <w:r>
        <w:t>Broader than necessity, but hard to put a value on it</w:t>
      </w:r>
    </w:p>
    <w:p w14:paraId="3FEEDD63" w14:textId="77777777" w:rsidR="00613B03" w:rsidRPr="009E770C" w:rsidRDefault="00613B03" w:rsidP="00613B03">
      <w:pPr>
        <w:pStyle w:val="ListParagraph"/>
        <w:numPr>
          <w:ilvl w:val="4"/>
          <w:numId w:val="1"/>
        </w:numPr>
        <w:rPr>
          <w:b/>
        </w:rPr>
      </w:pPr>
      <w:r w:rsidRPr="009E770C">
        <w:rPr>
          <w:b/>
        </w:rPr>
        <w:t>Ordinarily when you assert the right to exclude, you can do it for any or no reason and the court will support you</w:t>
      </w:r>
    </w:p>
    <w:p w14:paraId="3FD7413F" w14:textId="5AF0622B" w:rsidR="00613B03" w:rsidRDefault="00613B03" w:rsidP="00613B03">
      <w:pPr>
        <w:pStyle w:val="ListParagraph"/>
        <w:numPr>
          <w:ilvl w:val="5"/>
          <w:numId w:val="1"/>
        </w:numPr>
      </w:pPr>
      <w:r>
        <w:t>But if the trespassing party puts up a sufficiently strong reason for access, court will evaluate your reasoning</w:t>
      </w:r>
    </w:p>
    <w:p w14:paraId="52F2EDED" w14:textId="3A35055C" w:rsidR="00613B03" w:rsidRDefault="00613B03" w:rsidP="00613B03">
      <w:pPr>
        <w:pStyle w:val="ListParagraph"/>
        <w:numPr>
          <w:ilvl w:val="5"/>
          <w:numId w:val="1"/>
        </w:numPr>
      </w:pPr>
      <w:r>
        <w:t xml:space="preserve">Burden shifting (trespasser </w:t>
      </w:r>
      <w:r>
        <w:sym w:font="Wingdings" w:char="F0E0"/>
      </w:r>
      <w:r>
        <w:t xml:space="preserve"> owner)</w:t>
      </w:r>
    </w:p>
    <w:p w14:paraId="2CAF7D77" w14:textId="03E9921B" w:rsidR="00613B03" w:rsidRDefault="00613B03" w:rsidP="003114B2">
      <w:pPr>
        <w:pStyle w:val="ListParagraph"/>
        <w:numPr>
          <w:ilvl w:val="2"/>
          <w:numId w:val="1"/>
        </w:numPr>
      </w:pPr>
      <w:proofErr w:type="spellStart"/>
      <w:r>
        <w:t>Eyerman</w:t>
      </w:r>
      <w:proofErr w:type="spellEnd"/>
      <w:r>
        <w:t xml:space="preserve"> dissent</w:t>
      </w:r>
    </w:p>
    <w:p w14:paraId="3296D20D" w14:textId="03A5814F" w:rsidR="00613B03" w:rsidRDefault="00613B03" w:rsidP="00613B03">
      <w:pPr>
        <w:pStyle w:val="ListParagraph"/>
        <w:numPr>
          <w:ilvl w:val="3"/>
          <w:numId w:val="1"/>
        </w:numPr>
      </w:pPr>
      <w:r>
        <w:t>Property right</w:t>
      </w:r>
      <w:r w:rsidR="009E770C">
        <w:t>s</w:t>
      </w:r>
      <w:r>
        <w:t xml:space="preserve"> are there to vindicate values</w:t>
      </w:r>
    </w:p>
    <w:p w14:paraId="5349A066" w14:textId="72FCE8C9" w:rsidR="00613B03" w:rsidRDefault="00613B03" w:rsidP="00613B03">
      <w:pPr>
        <w:pStyle w:val="ListParagraph"/>
        <w:numPr>
          <w:ilvl w:val="3"/>
          <w:numId w:val="1"/>
        </w:numPr>
      </w:pPr>
      <w:r>
        <w:t>At some point, it becomes legally relevant to evaluate arguments to exclude</w:t>
      </w:r>
    </w:p>
    <w:p w14:paraId="6B7B5F6E" w14:textId="2C4955A0" w:rsidR="00613B03" w:rsidRDefault="00613B03" w:rsidP="00613B03">
      <w:pPr>
        <w:pStyle w:val="ListParagraph"/>
        <w:numPr>
          <w:ilvl w:val="3"/>
          <w:numId w:val="1"/>
        </w:numPr>
      </w:pPr>
      <w:r>
        <w:t xml:space="preserve">To keep right secure, demand high threshold on trespasser to show that the right should be infringed </w:t>
      </w:r>
    </w:p>
    <w:p w14:paraId="49814BA1" w14:textId="49FEE536" w:rsidR="0050117D" w:rsidRPr="0050117D" w:rsidRDefault="0050117D" w:rsidP="00613B03">
      <w:pPr>
        <w:pStyle w:val="ListParagraph"/>
        <w:numPr>
          <w:ilvl w:val="2"/>
          <w:numId w:val="1"/>
        </w:numPr>
        <w:outlineLvl w:val="2"/>
      </w:pPr>
      <w:bookmarkStart w:id="8" w:name="_Toc7710237"/>
      <w:r w:rsidRPr="0050117D">
        <w:t>Public Trust and Public Domain</w:t>
      </w:r>
      <w:bookmarkEnd w:id="8"/>
    </w:p>
    <w:p w14:paraId="5FB2B6E5" w14:textId="0D1DC0FC" w:rsidR="00613B03" w:rsidRPr="00613B03" w:rsidRDefault="00613B03" w:rsidP="0050117D">
      <w:pPr>
        <w:pStyle w:val="ListParagraph"/>
        <w:numPr>
          <w:ilvl w:val="3"/>
          <w:numId w:val="1"/>
        </w:numPr>
        <w:outlineLvl w:val="2"/>
        <w:rPr>
          <w:b/>
        </w:rPr>
      </w:pPr>
      <w:bookmarkStart w:id="9" w:name="_Toc7710238"/>
      <w:r w:rsidRPr="00613B03">
        <w:rPr>
          <w:b/>
          <w:i/>
        </w:rPr>
        <w:t>Matthew v. Bay Head Improvement Association</w:t>
      </w:r>
      <w:r w:rsidRPr="00613B03">
        <w:rPr>
          <w:b/>
        </w:rPr>
        <w:t xml:space="preserve"> (1984) (NJ SC) [beach &amp; common property case]</w:t>
      </w:r>
      <w:bookmarkEnd w:id="9"/>
    </w:p>
    <w:p w14:paraId="52B1A25D" w14:textId="1E7B1392" w:rsidR="00613B03" w:rsidRDefault="00613B03" w:rsidP="0050117D">
      <w:pPr>
        <w:pStyle w:val="ListParagraph"/>
        <w:numPr>
          <w:ilvl w:val="4"/>
          <w:numId w:val="1"/>
        </w:numPr>
      </w:pPr>
      <w:r w:rsidRPr="00613B03">
        <w:t>Public trust</w:t>
      </w:r>
    </w:p>
    <w:p w14:paraId="72AA857A" w14:textId="69010267" w:rsidR="00613B03" w:rsidRDefault="00613B03" w:rsidP="0050117D">
      <w:pPr>
        <w:pStyle w:val="ListParagraph"/>
        <w:numPr>
          <w:ilvl w:val="5"/>
          <w:numId w:val="1"/>
        </w:numPr>
      </w:pPr>
      <w:r>
        <w:t>Ancient idea (based on fact) that navigable waters are common property</w:t>
      </w:r>
    </w:p>
    <w:p w14:paraId="66C61CE1" w14:textId="7DE88D8B" w:rsidR="00613B03" w:rsidRDefault="00613B03" w:rsidP="0050117D">
      <w:pPr>
        <w:pStyle w:val="ListParagraph"/>
        <w:numPr>
          <w:ilvl w:val="5"/>
          <w:numId w:val="1"/>
        </w:numPr>
      </w:pPr>
      <w:r>
        <w:t xml:space="preserve">Common ownership doesn’t end at the water’s edge </w:t>
      </w:r>
      <w:r>
        <w:sym w:font="Wingdings" w:char="F0E0"/>
      </w:r>
      <w:r>
        <w:t xml:space="preserve"> it extends to mean high watermark</w:t>
      </w:r>
    </w:p>
    <w:p w14:paraId="3B1A3394" w14:textId="43EF0DAC" w:rsidR="00613B03" w:rsidRDefault="00613B03" w:rsidP="0050117D">
      <w:pPr>
        <w:pStyle w:val="ListParagraph"/>
        <w:numPr>
          <w:ilvl w:val="5"/>
          <w:numId w:val="1"/>
        </w:numPr>
      </w:pPr>
      <w:r>
        <w:t>Customary condition – incorporated into law</w:t>
      </w:r>
    </w:p>
    <w:p w14:paraId="44EC4E89" w14:textId="77157BBB" w:rsidR="004135B3" w:rsidRDefault="004135B3" w:rsidP="0050117D">
      <w:pPr>
        <w:pStyle w:val="ListParagraph"/>
        <w:numPr>
          <w:ilvl w:val="5"/>
          <w:numId w:val="1"/>
        </w:numPr>
      </w:pPr>
      <w:r>
        <w:t xml:space="preserve">“ownership, dominion, and sovereignty over land, flowed by tidal waters, which extend to the mean </w:t>
      </w:r>
      <w:proofErr w:type="gramStart"/>
      <w:r>
        <w:t>high water</w:t>
      </w:r>
      <w:proofErr w:type="gramEnd"/>
      <w:r>
        <w:t xml:space="preserve"> mark, is vested in the state in trust for the people”</w:t>
      </w:r>
    </w:p>
    <w:p w14:paraId="0E389EA9" w14:textId="6BD24469" w:rsidR="004135B3" w:rsidRDefault="004135B3" w:rsidP="0050117D">
      <w:pPr>
        <w:pStyle w:val="ListParagraph"/>
        <w:numPr>
          <w:ilvl w:val="6"/>
          <w:numId w:val="1"/>
        </w:numPr>
      </w:pPr>
      <w:r>
        <w:t>Fishing and navigation</w:t>
      </w:r>
    </w:p>
    <w:p w14:paraId="77649B4F" w14:textId="16E00869" w:rsidR="004135B3" w:rsidRDefault="004135B3" w:rsidP="0050117D">
      <w:pPr>
        <w:pStyle w:val="ListParagraph"/>
        <w:numPr>
          <w:ilvl w:val="4"/>
          <w:numId w:val="1"/>
        </w:numPr>
      </w:pPr>
      <w:r>
        <w:t>Facts:</w:t>
      </w:r>
    </w:p>
    <w:p w14:paraId="2BAF591F" w14:textId="48F89B99" w:rsidR="004135B3" w:rsidRDefault="004135B3" w:rsidP="0050117D">
      <w:pPr>
        <w:pStyle w:val="ListParagraph"/>
        <w:numPr>
          <w:ilvl w:val="5"/>
          <w:numId w:val="1"/>
        </w:numPr>
      </w:pPr>
      <w:r>
        <w:t>Borough of Neptune City, NJ extends the public trust to recreation</w:t>
      </w:r>
    </w:p>
    <w:p w14:paraId="441B5E51" w14:textId="75831847" w:rsidR="0050117D" w:rsidRDefault="0050117D" w:rsidP="0050117D">
      <w:pPr>
        <w:pStyle w:val="ListParagraph"/>
        <w:numPr>
          <w:ilvl w:val="5"/>
          <w:numId w:val="1"/>
        </w:numPr>
      </w:pPr>
      <w:r>
        <w:t>This case deals with convenient access to a beach owned by the Association (not a municipality, but acts like it)</w:t>
      </w:r>
    </w:p>
    <w:p w14:paraId="0476294F" w14:textId="6C608C3B" w:rsidR="0050117D" w:rsidRDefault="0050117D" w:rsidP="0050117D">
      <w:pPr>
        <w:pStyle w:val="ListParagraph"/>
        <w:numPr>
          <w:ilvl w:val="6"/>
          <w:numId w:val="1"/>
        </w:numPr>
      </w:pPr>
      <w:r>
        <w:lastRenderedPageBreak/>
        <w:t>There’s no point in allowing them to use it if they a can’t access it</w:t>
      </w:r>
    </w:p>
    <w:p w14:paraId="4EF0AA0B" w14:textId="2F007FD8" w:rsidR="0050117D" w:rsidRPr="00613B03" w:rsidRDefault="0050117D" w:rsidP="0050117D">
      <w:pPr>
        <w:pStyle w:val="ListParagraph"/>
        <w:numPr>
          <w:ilvl w:val="6"/>
          <w:numId w:val="1"/>
        </w:numPr>
      </w:pPr>
      <w:r>
        <w:t>Right of access</w:t>
      </w:r>
    </w:p>
    <w:p w14:paraId="38D6C624" w14:textId="41354175" w:rsidR="00613B03" w:rsidRDefault="00613B03" w:rsidP="0050117D">
      <w:pPr>
        <w:pStyle w:val="ListParagraph"/>
        <w:numPr>
          <w:ilvl w:val="4"/>
          <w:numId w:val="1"/>
        </w:numPr>
      </w:pPr>
      <w:r w:rsidRPr="00613B03">
        <w:t>Issue: does the public trust right bring with it the ability to get there?</w:t>
      </w:r>
    </w:p>
    <w:p w14:paraId="331D03FD" w14:textId="2E4B807A" w:rsidR="0050117D" w:rsidRDefault="0050117D" w:rsidP="0050117D">
      <w:pPr>
        <w:pStyle w:val="ListParagraph"/>
        <w:numPr>
          <w:ilvl w:val="4"/>
          <w:numId w:val="1"/>
        </w:numPr>
      </w:pPr>
      <w:r>
        <w:t>Opinion</w:t>
      </w:r>
    </w:p>
    <w:p w14:paraId="218C8756" w14:textId="386DF7A5" w:rsidR="0050117D" w:rsidRDefault="0050117D" w:rsidP="0050117D">
      <w:pPr>
        <w:pStyle w:val="ListParagraph"/>
        <w:numPr>
          <w:ilvl w:val="5"/>
          <w:numId w:val="1"/>
        </w:numPr>
      </w:pPr>
      <w:r>
        <w:t xml:space="preserve">Court rejects the idea of making private parties provide access to the beach as long as there’s an alternative open to the public </w:t>
      </w:r>
    </w:p>
    <w:p w14:paraId="6DC25898" w14:textId="6FF6A3E4" w:rsidR="0050117D" w:rsidRDefault="0050117D" w:rsidP="0050117D">
      <w:pPr>
        <w:pStyle w:val="ListParagraph"/>
        <w:numPr>
          <w:ilvl w:val="5"/>
          <w:numId w:val="1"/>
        </w:numPr>
      </w:pPr>
      <w:r>
        <w:t>Leaves out some issues and considerations</w:t>
      </w:r>
    </w:p>
    <w:p w14:paraId="46B1CD9E" w14:textId="6F89DB34" w:rsidR="0050117D" w:rsidRDefault="0050117D" w:rsidP="0050117D">
      <w:pPr>
        <w:pStyle w:val="ListParagraph"/>
        <w:numPr>
          <w:ilvl w:val="6"/>
          <w:numId w:val="1"/>
        </w:numPr>
      </w:pPr>
      <w:r>
        <w:t>What if the entire area was private?</w:t>
      </w:r>
    </w:p>
    <w:p w14:paraId="16AB53A7" w14:textId="3F470D66" w:rsidR="0050117D" w:rsidRDefault="0050117D" w:rsidP="0050117D">
      <w:pPr>
        <w:pStyle w:val="ListParagraph"/>
        <w:numPr>
          <w:ilvl w:val="6"/>
          <w:numId w:val="1"/>
        </w:numPr>
      </w:pPr>
      <w:r>
        <w:t>What if people don’t renew leases with the Association?</w:t>
      </w:r>
    </w:p>
    <w:p w14:paraId="23D9DE5E" w14:textId="72D86366" w:rsidR="0050117D" w:rsidRDefault="0050117D" w:rsidP="0050117D">
      <w:pPr>
        <w:pStyle w:val="ListParagraph"/>
        <w:numPr>
          <w:ilvl w:val="6"/>
          <w:numId w:val="1"/>
        </w:numPr>
      </w:pPr>
      <w:r>
        <w:t>Kind of a kick the ball to a later date/work it out later decision</w:t>
      </w:r>
    </w:p>
    <w:p w14:paraId="57426926" w14:textId="1C9A11FA" w:rsidR="004135B3" w:rsidRDefault="004135B3" w:rsidP="0050117D">
      <w:pPr>
        <w:pStyle w:val="ListParagraph"/>
        <w:numPr>
          <w:ilvl w:val="4"/>
          <w:numId w:val="1"/>
        </w:numPr>
      </w:pPr>
      <w:r>
        <w:t>Avon case</w:t>
      </w:r>
    </w:p>
    <w:p w14:paraId="07827E85" w14:textId="1B9DE888" w:rsidR="0050117D" w:rsidRDefault="0050117D" w:rsidP="009E770C">
      <w:pPr>
        <w:pStyle w:val="ListParagraph"/>
        <w:numPr>
          <w:ilvl w:val="5"/>
          <w:numId w:val="1"/>
        </w:numPr>
      </w:pPr>
      <w:r>
        <w:t xml:space="preserve">Public trust applied to municipality owners dry sand beach, immediately landward to the </w:t>
      </w:r>
      <w:proofErr w:type="gramStart"/>
      <w:r>
        <w:t>high water</w:t>
      </w:r>
      <w:proofErr w:type="gramEnd"/>
      <w:r>
        <w:t xml:space="preserve"> mark</w:t>
      </w:r>
    </w:p>
    <w:p w14:paraId="3B6D7A37" w14:textId="095CD60E" w:rsidR="004135B3" w:rsidRDefault="004135B3" w:rsidP="0050117D">
      <w:pPr>
        <w:pStyle w:val="ListParagraph"/>
        <w:numPr>
          <w:ilvl w:val="4"/>
          <w:numId w:val="1"/>
        </w:numPr>
      </w:pPr>
      <w:r>
        <w:t>Same court as State v. Shack</w:t>
      </w:r>
    </w:p>
    <w:p w14:paraId="498C7B47" w14:textId="4F7D57A7" w:rsidR="004135B3" w:rsidRDefault="004135B3" w:rsidP="0050117D">
      <w:pPr>
        <w:pStyle w:val="ListParagraph"/>
        <w:numPr>
          <w:ilvl w:val="5"/>
          <w:numId w:val="1"/>
        </w:numPr>
      </w:pPr>
      <w:r>
        <w:t>Right to exclude loses in both cases</w:t>
      </w:r>
    </w:p>
    <w:p w14:paraId="169876DD" w14:textId="610FDE4F" w:rsidR="004135B3" w:rsidRDefault="004135B3" w:rsidP="0050117D">
      <w:pPr>
        <w:pStyle w:val="ListParagraph"/>
        <w:numPr>
          <w:ilvl w:val="5"/>
          <w:numId w:val="1"/>
        </w:numPr>
      </w:pPr>
      <w:r>
        <w:t xml:space="preserve">This case is different because it’s generally applicable </w:t>
      </w:r>
    </w:p>
    <w:p w14:paraId="38D05DF6" w14:textId="63FA646D" w:rsidR="004135B3" w:rsidRDefault="004135B3" w:rsidP="0050117D">
      <w:pPr>
        <w:pStyle w:val="ListParagraph"/>
        <w:numPr>
          <w:ilvl w:val="6"/>
          <w:numId w:val="1"/>
        </w:numPr>
      </w:pPr>
      <w:r>
        <w:t>Not based really on individual interests</w:t>
      </w:r>
    </w:p>
    <w:p w14:paraId="17EB9A84" w14:textId="6C4CA8A3" w:rsidR="0050117D" w:rsidRDefault="0050117D" w:rsidP="0050117D">
      <w:pPr>
        <w:pStyle w:val="ListParagraph"/>
        <w:numPr>
          <w:ilvl w:val="4"/>
          <w:numId w:val="1"/>
        </w:numPr>
      </w:pPr>
      <w:r>
        <w:t>Land-locked parcels &amp; easements</w:t>
      </w:r>
    </w:p>
    <w:p w14:paraId="6039C55E" w14:textId="6D2DD640" w:rsidR="0050117D" w:rsidRDefault="0050117D" w:rsidP="0050117D">
      <w:pPr>
        <w:pStyle w:val="ListParagraph"/>
        <w:numPr>
          <w:ilvl w:val="5"/>
          <w:numId w:val="1"/>
        </w:numPr>
      </w:pPr>
      <w:r>
        <w:t>Easement by necessity</w:t>
      </w:r>
    </w:p>
    <w:p w14:paraId="128158AD" w14:textId="6C574DB2" w:rsidR="0050117D" w:rsidRPr="00613B03" w:rsidRDefault="0050117D" w:rsidP="0050117D">
      <w:pPr>
        <w:pStyle w:val="ListParagraph"/>
        <w:numPr>
          <w:ilvl w:val="5"/>
          <w:numId w:val="1"/>
        </w:numPr>
      </w:pPr>
      <w:r>
        <w:t>Not applicable in the public trust context</w:t>
      </w:r>
    </w:p>
    <w:p w14:paraId="17276A58" w14:textId="5EE907E3" w:rsidR="0050117D" w:rsidRPr="0050117D" w:rsidRDefault="0050117D" w:rsidP="0050117D">
      <w:pPr>
        <w:pStyle w:val="ListParagraph"/>
        <w:numPr>
          <w:ilvl w:val="2"/>
          <w:numId w:val="1"/>
        </w:numPr>
        <w:outlineLvl w:val="2"/>
      </w:pPr>
      <w:bookmarkStart w:id="10" w:name="_Toc7710239"/>
      <w:r w:rsidRPr="0050117D">
        <w:t>Right to Transfer</w:t>
      </w:r>
      <w:bookmarkEnd w:id="10"/>
    </w:p>
    <w:p w14:paraId="4E75F8D5" w14:textId="53665067" w:rsidR="00D45DED" w:rsidRPr="0050117D" w:rsidRDefault="00D45DED" w:rsidP="0050117D">
      <w:pPr>
        <w:pStyle w:val="ListParagraph"/>
        <w:numPr>
          <w:ilvl w:val="3"/>
          <w:numId w:val="1"/>
        </w:numPr>
        <w:outlineLvl w:val="2"/>
        <w:rPr>
          <w:b/>
        </w:rPr>
      </w:pPr>
      <w:bookmarkStart w:id="11" w:name="_Toc7710240"/>
      <w:r w:rsidRPr="0050117D">
        <w:rPr>
          <w:b/>
          <w:i/>
        </w:rPr>
        <w:t>Andrus</w:t>
      </w:r>
      <w:r w:rsidR="0050117D" w:rsidRPr="0050117D">
        <w:rPr>
          <w:b/>
          <w:i/>
        </w:rPr>
        <w:t xml:space="preserve"> v. Allard</w:t>
      </w:r>
      <w:r w:rsidR="0050117D" w:rsidRPr="0050117D">
        <w:rPr>
          <w:b/>
        </w:rPr>
        <w:t xml:space="preserve"> (1979) (SCOTUS) [eagle feather case]</w:t>
      </w:r>
      <w:bookmarkEnd w:id="11"/>
    </w:p>
    <w:p w14:paraId="236ACF32" w14:textId="67466337" w:rsidR="0050117D" w:rsidRDefault="0050117D" w:rsidP="0050117D">
      <w:pPr>
        <w:pStyle w:val="ListParagraph"/>
        <w:numPr>
          <w:ilvl w:val="4"/>
          <w:numId w:val="1"/>
        </w:numPr>
      </w:pPr>
      <w:r>
        <w:t>Facts</w:t>
      </w:r>
    </w:p>
    <w:p w14:paraId="125914F7" w14:textId="2D6F39DA" w:rsidR="0050117D" w:rsidRDefault="0050117D" w:rsidP="0050117D">
      <w:pPr>
        <w:pStyle w:val="ListParagraph"/>
        <w:numPr>
          <w:ilvl w:val="5"/>
          <w:numId w:val="1"/>
        </w:numPr>
      </w:pPr>
      <w:r>
        <w:t>Appellees own/sell Native American artifacts that have feathers from protected birds</w:t>
      </w:r>
    </w:p>
    <w:p w14:paraId="1F0B3624" w14:textId="0E541EA7" w:rsidR="0050117D" w:rsidRDefault="0050117D" w:rsidP="0050117D">
      <w:pPr>
        <w:pStyle w:val="ListParagraph"/>
        <w:numPr>
          <w:ilvl w:val="6"/>
          <w:numId w:val="1"/>
        </w:numPr>
      </w:pPr>
      <w:r>
        <w:t>These items used the feathers before the birds were protected</w:t>
      </w:r>
    </w:p>
    <w:p w14:paraId="4C28B3C6" w14:textId="31A6E2BA" w:rsidR="0050117D" w:rsidRDefault="0050117D" w:rsidP="0050117D">
      <w:pPr>
        <w:pStyle w:val="ListParagraph"/>
        <w:numPr>
          <w:ilvl w:val="5"/>
          <w:numId w:val="1"/>
        </w:numPr>
      </w:pPr>
      <w:r>
        <w:t>Statute</w:t>
      </w:r>
    </w:p>
    <w:p w14:paraId="6A54C35F" w14:textId="7F6D444C" w:rsidR="0050117D" w:rsidRDefault="0050117D" w:rsidP="0050117D">
      <w:pPr>
        <w:pStyle w:val="ListParagraph"/>
        <w:numPr>
          <w:ilvl w:val="6"/>
          <w:numId w:val="1"/>
        </w:numPr>
      </w:pPr>
      <w:r>
        <w:t>Interest to protect eagles and migratory birds</w:t>
      </w:r>
    </w:p>
    <w:p w14:paraId="5AE00CD2" w14:textId="414C9901" w:rsidR="0050117D" w:rsidRDefault="0050117D" w:rsidP="0050117D">
      <w:pPr>
        <w:pStyle w:val="ListParagraph"/>
        <w:numPr>
          <w:ilvl w:val="6"/>
          <w:numId w:val="1"/>
        </w:numPr>
      </w:pPr>
      <w:r>
        <w:t>The purpose isn’t to prohibit the sale of artifacts</w:t>
      </w:r>
    </w:p>
    <w:p w14:paraId="3296985A" w14:textId="3FA844FD" w:rsidR="0050117D" w:rsidRDefault="0050117D" w:rsidP="0050117D">
      <w:pPr>
        <w:pStyle w:val="ListParagraph"/>
        <w:numPr>
          <w:ilvl w:val="6"/>
          <w:numId w:val="1"/>
        </w:numPr>
      </w:pPr>
      <w:r>
        <w:t>Here, the eagles are already dead</w:t>
      </w:r>
    </w:p>
    <w:p w14:paraId="356B8610" w14:textId="717335AC" w:rsidR="004B67C8" w:rsidRDefault="004B67C8" w:rsidP="0050117D">
      <w:pPr>
        <w:pStyle w:val="ListParagraph"/>
        <w:numPr>
          <w:ilvl w:val="6"/>
          <w:numId w:val="1"/>
        </w:numPr>
      </w:pPr>
      <w:r>
        <w:t>But the statute clearly includes all feathers – of those eagles dead and alive; includes feathers previously acquired</w:t>
      </w:r>
    </w:p>
    <w:p w14:paraId="6BDEFFD1" w14:textId="6EDA71BE" w:rsidR="004B67C8" w:rsidRDefault="004B67C8" w:rsidP="0050117D">
      <w:pPr>
        <w:pStyle w:val="ListParagraph"/>
        <w:numPr>
          <w:ilvl w:val="6"/>
          <w:numId w:val="1"/>
        </w:numPr>
      </w:pPr>
      <w:r>
        <w:lastRenderedPageBreak/>
        <w:t>Need universal prohibition of sale to prevent people from continuing to harm eagles and trying  to sell new feathers as old artifacts</w:t>
      </w:r>
    </w:p>
    <w:p w14:paraId="473AF2DF" w14:textId="02AD6E12" w:rsidR="004B67C8" w:rsidRDefault="004B67C8" w:rsidP="004B67C8">
      <w:pPr>
        <w:pStyle w:val="ListParagraph"/>
        <w:numPr>
          <w:ilvl w:val="7"/>
          <w:numId w:val="1"/>
        </w:numPr>
      </w:pPr>
      <w:r>
        <w:t>Hard to tell the old and the new feathers apart</w:t>
      </w:r>
    </w:p>
    <w:p w14:paraId="3C856DFE" w14:textId="63BFD68A" w:rsidR="004B67C8" w:rsidRDefault="004B67C8" w:rsidP="0050117D">
      <w:pPr>
        <w:pStyle w:val="ListParagraph"/>
        <w:numPr>
          <w:ilvl w:val="4"/>
          <w:numId w:val="1"/>
        </w:numPr>
      </w:pPr>
      <w:r>
        <w:t>Court rules that the statute is constitutional because restrictions don’t amount to a taking</w:t>
      </w:r>
    </w:p>
    <w:p w14:paraId="487FCED1" w14:textId="61C6B428" w:rsidR="00D45DED" w:rsidRDefault="00D45DED" w:rsidP="0050117D">
      <w:pPr>
        <w:pStyle w:val="ListParagraph"/>
        <w:numPr>
          <w:ilvl w:val="4"/>
          <w:numId w:val="1"/>
        </w:numPr>
      </w:pPr>
      <w:r>
        <w:t>Brennan: law strips right to sell, but that’s only one stick/twig in the bundle of rights that govern private property</w:t>
      </w:r>
    </w:p>
    <w:p w14:paraId="1EFA3DA5" w14:textId="1B5A3F82" w:rsidR="00736E91" w:rsidRDefault="00736E91" w:rsidP="00736E91">
      <w:pPr>
        <w:pStyle w:val="ListParagraph"/>
        <w:numPr>
          <w:ilvl w:val="5"/>
          <w:numId w:val="1"/>
        </w:numPr>
      </w:pPr>
      <w:r>
        <w:t>Amount of loss is speculative</w:t>
      </w:r>
    </w:p>
    <w:p w14:paraId="704313F3" w14:textId="6F474A95" w:rsidR="00736E91" w:rsidRDefault="00736E91" w:rsidP="00736E91">
      <w:pPr>
        <w:pStyle w:val="ListParagraph"/>
        <w:numPr>
          <w:ilvl w:val="5"/>
          <w:numId w:val="1"/>
        </w:numPr>
      </w:pPr>
      <w:r>
        <w:t>Other ways to use the property</w:t>
      </w:r>
    </w:p>
    <w:p w14:paraId="7FD297A2" w14:textId="1D052FAA" w:rsidR="004B67C8" w:rsidRDefault="004B67C8" w:rsidP="0050117D">
      <w:pPr>
        <w:pStyle w:val="ListParagraph"/>
        <w:numPr>
          <w:ilvl w:val="4"/>
          <w:numId w:val="1"/>
        </w:numPr>
      </w:pPr>
      <w:r>
        <w:t>Government takes sticks out of the bundle via regulations</w:t>
      </w:r>
    </w:p>
    <w:p w14:paraId="6B025835" w14:textId="2B59559D" w:rsidR="00736E91" w:rsidRDefault="00736E91" w:rsidP="00736E91">
      <w:pPr>
        <w:pStyle w:val="ListParagraph"/>
        <w:numPr>
          <w:ilvl w:val="5"/>
          <w:numId w:val="1"/>
        </w:numPr>
      </w:pPr>
      <w:r>
        <w:t>Personal property has always been subject to more regulation than real property/land</w:t>
      </w:r>
    </w:p>
    <w:p w14:paraId="23959D8E" w14:textId="0113552D" w:rsidR="004B67C8" w:rsidRDefault="004B67C8" w:rsidP="0050117D">
      <w:pPr>
        <w:pStyle w:val="ListParagraph"/>
        <w:numPr>
          <w:ilvl w:val="4"/>
          <w:numId w:val="1"/>
        </w:numPr>
      </w:pPr>
      <w:r>
        <w:t>Doesn’t take away the transfer right entirely</w:t>
      </w:r>
    </w:p>
    <w:p w14:paraId="5DB75512" w14:textId="01E437A3" w:rsidR="004B67C8" w:rsidRDefault="004B67C8" w:rsidP="004B67C8">
      <w:pPr>
        <w:pStyle w:val="ListParagraph"/>
        <w:numPr>
          <w:ilvl w:val="5"/>
          <w:numId w:val="1"/>
        </w:numPr>
      </w:pPr>
      <w:r>
        <w:t>Can donate or loan to museum, etc.</w:t>
      </w:r>
    </w:p>
    <w:p w14:paraId="2B372249" w14:textId="71C217B3" w:rsidR="004B67C8" w:rsidRDefault="004B67C8" w:rsidP="004B67C8">
      <w:pPr>
        <w:pStyle w:val="ListParagraph"/>
        <w:numPr>
          <w:ilvl w:val="5"/>
          <w:numId w:val="1"/>
        </w:numPr>
      </w:pPr>
      <w:r>
        <w:t>But it does take away one the owner is most interested in</w:t>
      </w:r>
    </w:p>
    <w:p w14:paraId="3C05FB0A" w14:textId="69A14523" w:rsidR="0050117D" w:rsidRPr="001D5CE5" w:rsidRDefault="0050117D" w:rsidP="0050117D">
      <w:pPr>
        <w:pStyle w:val="ListParagraph"/>
        <w:numPr>
          <w:ilvl w:val="2"/>
          <w:numId w:val="1"/>
        </w:numPr>
        <w:outlineLvl w:val="2"/>
      </w:pPr>
      <w:bookmarkStart w:id="12" w:name="_Toc7710241"/>
      <w:r w:rsidRPr="001D5CE5">
        <w:t>Restraint on Alienation</w:t>
      </w:r>
      <w:bookmarkEnd w:id="12"/>
    </w:p>
    <w:p w14:paraId="6AE64367" w14:textId="5E0334E2" w:rsidR="004B67C8" w:rsidRPr="004B67C8" w:rsidRDefault="004B67C8" w:rsidP="004B67C8">
      <w:pPr>
        <w:pStyle w:val="ListParagraph"/>
        <w:numPr>
          <w:ilvl w:val="3"/>
          <w:numId w:val="1"/>
        </w:numPr>
        <w:outlineLvl w:val="2"/>
        <w:rPr>
          <w:b/>
        </w:rPr>
      </w:pPr>
      <w:bookmarkStart w:id="13" w:name="_Toc7710242"/>
      <w:r w:rsidRPr="004B67C8">
        <w:rPr>
          <w:b/>
          <w:i/>
        </w:rPr>
        <w:t>Davis v. Davis</w:t>
      </w:r>
      <w:r w:rsidRPr="004B67C8">
        <w:rPr>
          <w:b/>
        </w:rPr>
        <w:t xml:space="preserve"> (2016) (NC App.) [children try to screw over mom]</w:t>
      </w:r>
      <w:bookmarkEnd w:id="13"/>
    </w:p>
    <w:p w14:paraId="3C10BD6F" w14:textId="1116D03B" w:rsidR="004B67C8" w:rsidRDefault="004B67C8" w:rsidP="004B67C8">
      <w:pPr>
        <w:pStyle w:val="ListParagraph"/>
        <w:numPr>
          <w:ilvl w:val="4"/>
          <w:numId w:val="1"/>
        </w:numPr>
      </w:pPr>
      <w:r>
        <w:t>Lower court interprets deed in favor of plaintiff</w:t>
      </w:r>
    </w:p>
    <w:p w14:paraId="333F2327" w14:textId="0698E4AD" w:rsidR="004B67C8" w:rsidRDefault="004B67C8" w:rsidP="004B67C8">
      <w:pPr>
        <w:pStyle w:val="ListParagraph"/>
        <w:numPr>
          <w:ilvl w:val="4"/>
          <w:numId w:val="1"/>
        </w:numPr>
      </w:pPr>
      <w:r>
        <w:t>Life estate: someone lives there until they die, and then it’s fully transferred to remaindermen</w:t>
      </w:r>
    </w:p>
    <w:p w14:paraId="32896557" w14:textId="7CE39539" w:rsidR="004B67C8" w:rsidRDefault="004B67C8" w:rsidP="004B67C8">
      <w:pPr>
        <w:pStyle w:val="ListParagraph"/>
        <w:numPr>
          <w:ilvl w:val="5"/>
          <w:numId w:val="1"/>
        </w:numPr>
      </w:pPr>
      <w:r>
        <w:t>Poor man’s will</w:t>
      </w:r>
    </w:p>
    <w:p w14:paraId="41E0A59E" w14:textId="2AF4EC6E" w:rsidR="004B67C8" w:rsidRDefault="004B67C8" w:rsidP="004B67C8">
      <w:pPr>
        <w:pStyle w:val="ListParagraph"/>
        <w:numPr>
          <w:ilvl w:val="5"/>
          <w:numId w:val="1"/>
        </w:numPr>
      </w:pPr>
      <w:r>
        <w:t>Convey in a deed the remainder of the estate to kids, life estate until they die</w:t>
      </w:r>
    </w:p>
    <w:p w14:paraId="111EF75A" w14:textId="57FC24E2" w:rsidR="004B67C8" w:rsidRDefault="004B67C8" w:rsidP="004B67C8">
      <w:pPr>
        <w:pStyle w:val="ListParagraph"/>
        <w:numPr>
          <w:ilvl w:val="4"/>
          <w:numId w:val="1"/>
        </w:numPr>
      </w:pPr>
      <w:r>
        <w:t>Here, defendant and her husband had deeded their beach property to 3 of their children, retaining a life estate</w:t>
      </w:r>
    </w:p>
    <w:p w14:paraId="7F1FE530" w14:textId="3F303FFD" w:rsidR="004B67C8" w:rsidRDefault="004B67C8" w:rsidP="004B67C8">
      <w:pPr>
        <w:pStyle w:val="ListParagraph"/>
        <w:numPr>
          <w:ilvl w:val="4"/>
          <w:numId w:val="1"/>
        </w:numPr>
      </w:pPr>
      <w:r>
        <w:t>They had a history of renting out to people from time-to time</w:t>
      </w:r>
    </w:p>
    <w:p w14:paraId="3913AB65" w14:textId="61FC688F" w:rsidR="004B67C8" w:rsidRDefault="004B67C8" w:rsidP="004B67C8">
      <w:pPr>
        <w:pStyle w:val="ListParagraph"/>
        <w:numPr>
          <w:ilvl w:val="4"/>
          <w:numId w:val="1"/>
        </w:numPr>
      </w:pPr>
      <w:r>
        <w:t>But language in the deed prevents them from renting it out (malpractice)</w:t>
      </w:r>
    </w:p>
    <w:p w14:paraId="2B441689" w14:textId="662992D4" w:rsidR="004B67C8" w:rsidRDefault="004B67C8" w:rsidP="004B67C8">
      <w:pPr>
        <w:pStyle w:val="ListParagraph"/>
        <w:numPr>
          <w:ilvl w:val="4"/>
          <w:numId w:val="1"/>
        </w:numPr>
      </w:pPr>
      <w:r>
        <w:t>Absolute restraints on alienation are void in NC</w:t>
      </w:r>
    </w:p>
    <w:p w14:paraId="63F2B4D7" w14:textId="0CA88A01" w:rsidR="004B67C8" w:rsidRDefault="004B67C8" w:rsidP="004B67C8">
      <w:pPr>
        <w:pStyle w:val="ListParagraph"/>
        <w:numPr>
          <w:ilvl w:val="5"/>
          <w:numId w:val="1"/>
        </w:numPr>
      </w:pPr>
      <w:r>
        <w:t>Mrs. Davis is okay despite the language in her deed</w:t>
      </w:r>
    </w:p>
    <w:p w14:paraId="38C2FF23" w14:textId="7E63F92C" w:rsidR="004B67C8" w:rsidRDefault="004B67C8" w:rsidP="004B67C8">
      <w:pPr>
        <w:pStyle w:val="ListParagraph"/>
        <w:numPr>
          <w:ilvl w:val="4"/>
          <w:numId w:val="1"/>
        </w:numPr>
      </w:pPr>
      <w:r>
        <w:t>Property you can’t transfer in the market is not available for its best/most efficient use</w:t>
      </w:r>
    </w:p>
    <w:p w14:paraId="5C5AFC07" w14:textId="4A4CC5A3" w:rsidR="004B67C8" w:rsidRDefault="004B67C8" w:rsidP="004B67C8">
      <w:pPr>
        <w:pStyle w:val="ListParagraph"/>
        <w:numPr>
          <w:ilvl w:val="5"/>
          <w:numId w:val="1"/>
        </w:numPr>
      </w:pPr>
      <w:r>
        <w:t>Restraint on alienation disincentivizes improvements</w:t>
      </w:r>
    </w:p>
    <w:p w14:paraId="0742C02C" w14:textId="2FACC47A" w:rsidR="004B67C8" w:rsidRDefault="004B67C8" w:rsidP="004B67C8">
      <w:pPr>
        <w:pStyle w:val="ListParagraph"/>
        <w:numPr>
          <w:ilvl w:val="5"/>
          <w:numId w:val="1"/>
        </w:numPr>
      </w:pPr>
      <w:r>
        <w:t>Prevents creditors from access</w:t>
      </w:r>
    </w:p>
    <w:p w14:paraId="100F9E0C" w14:textId="5778151D" w:rsidR="004B67C8" w:rsidRDefault="004B67C8" w:rsidP="00936C66">
      <w:pPr>
        <w:pStyle w:val="ListParagraph"/>
        <w:numPr>
          <w:ilvl w:val="4"/>
          <w:numId w:val="1"/>
        </w:numPr>
      </w:pPr>
      <w:r>
        <w:t>Take-away: provision in deed is void, Mrs. Davis has flexibility she always had</w:t>
      </w:r>
    </w:p>
    <w:p w14:paraId="241706BC" w14:textId="142B7225" w:rsidR="00736E91" w:rsidRDefault="004B67C8" w:rsidP="00936C66">
      <w:pPr>
        <w:pStyle w:val="ListParagraph"/>
        <w:numPr>
          <w:ilvl w:val="5"/>
          <w:numId w:val="1"/>
        </w:numPr>
      </w:pPr>
      <w:r>
        <w:lastRenderedPageBreak/>
        <w:t>The transfer right is an important stick in the bundle of rights</w:t>
      </w:r>
    </w:p>
    <w:p w14:paraId="5F5212B1" w14:textId="751D925B" w:rsidR="006F6CBE" w:rsidRDefault="006F6CBE" w:rsidP="00936C66">
      <w:pPr>
        <w:pStyle w:val="ListParagraph"/>
        <w:numPr>
          <w:ilvl w:val="3"/>
          <w:numId w:val="1"/>
        </w:numPr>
      </w:pPr>
      <w:r>
        <w:t>Does regulation severely reduce economic value?</w:t>
      </w:r>
    </w:p>
    <w:p w14:paraId="79401D00" w14:textId="23E19199" w:rsidR="006F6CBE" w:rsidRDefault="006F6CBE" w:rsidP="00936C66">
      <w:pPr>
        <w:pStyle w:val="ListParagraph"/>
        <w:numPr>
          <w:ilvl w:val="4"/>
          <w:numId w:val="1"/>
        </w:numPr>
      </w:pPr>
      <w:r>
        <w:t>If so, strong chance it’s been “taken”</w:t>
      </w:r>
    </w:p>
    <w:p w14:paraId="322E231B" w14:textId="1D363D62" w:rsidR="0050117D" w:rsidRDefault="0050117D" w:rsidP="0050117D">
      <w:pPr>
        <w:pStyle w:val="ListParagraph"/>
        <w:numPr>
          <w:ilvl w:val="2"/>
          <w:numId w:val="1"/>
        </w:numPr>
        <w:outlineLvl w:val="2"/>
      </w:pPr>
      <w:bookmarkStart w:id="14" w:name="_Toc7710243"/>
      <w:r>
        <w:t xml:space="preserve">Right to </w:t>
      </w:r>
      <w:r w:rsidR="004B67C8">
        <w:t>Destroy</w:t>
      </w:r>
      <w:bookmarkEnd w:id="14"/>
    </w:p>
    <w:p w14:paraId="44DD87CE" w14:textId="09036D88" w:rsidR="00736E91" w:rsidRPr="00736E91" w:rsidRDefault="00736E91" w:rsidP="00736E91">
      <w:pPr>
        <w:pStyle w:val="ListParagraph"/>
        <w:numPr>
          <w:ilvl w:val="3"/>
          <w:numId w:val="1"/>
        </w:numPr>
        <w:outlineLvl w:val="2"/>
        <w:rPr>
          <w:b/>
        </w:rPr>
      </w:pPr>
      <w:bookmarkStart w:id="15" w:name="_Toc7710244"/>
      <w:proofErr w:type="spellStart"/>
      <w:r w:rsidRPr="00736E91">
        <w:rPr>
          <w:b/>
          <w:i/>
        </w:rPr>
        <w:t>Eyerman</w:t>
      </w:r>
      <w:proofErr w:type="spellEnd"/>
      <w:r w:rsidRPr="00736E91">
        <w:rPr>
          <w:b/>
          <w:i/>
        </w:rPr>
        <w:t xml:space="preserve"> v. Mercantile Trust Co.</w:t>
      </w:r>
      <w:r w:rsidRPr="00736E91">
        <w:rPr>
          <w:b/>
        </w:rPr>
        <w:t xml:space="preserve"> (MO App.) (1975) [wants house destroyed after death]</w:t>
      </w:r>
      <w:bookmarkEnd w:id="15"/>
    </w:p>
    <w:p w14:paraId="1F4EC50E" w14:textId="638DA9A6" w:rsidR="00736E91" w:rsidRDefault="00736E91" w:rsidP="00736E91">
      <w:pPr>
        <w:pStyle w:val="ListParagraph"/>
        <w:numPr>
          <w:ilvl w:val="4"/>
          <w:numId w:val="1"/>
        </w:numPr>
      </w:pPr>
      <w:r>
        <w:t>Woman leaves instruction to destroy her house after her death</w:t>
      </w:r>
    </w:p>
    <w:p w14:paraId="4CB22014" w14:textId="6072575A" w:rsidR="00736E91" w:rsidRDefault="00736E91" w:rsidP="00736E91">
      <w:pPr>
        <w:pStyle w:val="ListParagraph"/>
        <w:numPr>
          <w:ilvl w:val="4"/>
          <w:numId w:val="1"/>
        </w:numPr>
      </w:pPr>
      <w:r>
        <w:t>Historical significance?</w:t>
      </w:r>
    </w:p>
    <w:p w14:paraId="1D8E1008" w14:textId="63387E00" w:rsidR="00736E91" w:rsidRDefault="00736E91" w:rsidP="00736E91">
      <w:pPr>
        <w:pStyle w:val="ListParagraph"/>
        <w:numPr>
          <w:ilvl w:val="5"/>
          <w:numId w:val="1"/>
        </w:numPr>
      </w:pPr>
      <w:r>
        <w:t>Dissent thinks it’s trumped up</w:t>
      </w:r>
    </w:p>
    <w:p w14:paraId="0946A5E9" w14:textId="4F72D504" w:rsidR="00736E91" w:rsidRDefault="00736E91" w:rsidP="00736E91">
      <w:pPr>
        <w:pStyle w:val="ListParagraph"/>
        <w:numPr>
          <w:ilvl w:val="5"/>
          <w:numId w:val="1"/>
        </w:numPr>
      </w:pPr>
      <w:r>
        <w:t>Timing is suspect</w:t>
      </w:r>
    </w:p>
    <w:p w14:paraId="0362E42E" w14:textId="60BAE3EA" w:rsidR="00736E91" w:rsidRDefault="00736E91" w:rsidP="00736E91">
      <w:pPr>
        <w:pStyle w:val="ListParagraph"/>
        <w:numPr>
          <w:ilvl w:val="5"/>
          <w:numId w:val="1"/>
        </w:numPr>
      </w:pPr>
      <w:r>
        <w:t>The house/neighborhood isn’t designated as a landmark until after this lady dies</w:t>
      </w:r>
    </w:p>
    <w:p w14:paraId="7CC65FE5" w14:textId="4E025120" w:rsidR="00736E91" w:rsidRDefault="00736E91" w:rsidP="00736E91">
      <w:pPr>
        <w:pStyle w:val="ListParagraph"/>
        <w:numPr>
          <w:ilvl w:val="5"/>
          <w:numId w:val="1"/>
        </w:numPr>
      </w:pPr>
      <w:r>
        <w:t>Testimony about du</w:t>
      </w:r>
      <w:r w:rsidR="00FD46D3">
        <w:t>d</w:t>
      </w:r>
      <w:r>
        <w:t>e helping these people out</w:t>
      </w:r>
    </w:p>
    <w:p w14:paraId="737D3894" w14:textId="466E1EFA" w:rsidR="00736E91" w:rsidRDefault="00736E91" w:rsidP="00736E91">
      <w:pPr>
        <w:pStyle w:val="ListParagraph"/>
        <w:numPr>
          <w:ilvl w:val="5"/>
          <w:numId w:val="1"/>
        </w:numPr>
      </w:pPr>
      <w:r>
        <w:t>House as a positive externality for the rest of the community</w:t>
      </w:r>
    </w:p>
    <w:p w14:paraId="09A72A86" w14:textId="29D22E02" w:rsidR="00736E91" w:rsidRDefault="00736E91" w:rsidP="00736E91">
      <w:pPr>
        <w:pStyle w:val="ListParagraph"/>
        <w:numPr>
          <w:ilvl w:val="4"/>
          <w:numId w:val="1"/>
        </w:numPr>
      </w:pPr>
      <w:r>
        <w:t>Dissent also focuses on the fact that there’s already one vacant lot that’s well-maintained</w:t>
      </w:r>
    </w:p>
    <w:p w14:paraId="5FC0AB6F" w14:textId="1A10C9FF" w:rsidR="00736E91" w:rsidRDefault="00736E91" w:rsidP="00736E91">
      <w:pPr>
        <w:pStyle w:val="ListParagraph"/>
        <w:numPr>
          <w:ilvl w:val="5"/>
          <w:numId w:val="1"/>
        </w:numPr>
      </w:pPr>
      <w:r>
        <w:t>No reason to believe that the home association wouldn’t maintain this new vacant lot</w:t>
      </w:r>
    </w:p>
    <w:p w14:paraId="1121EFF1" w14:textId="65A75D99" w:rsidR="00736E91" w:rsidRDefault="00736E91" w:rsidP="00736E91">
      <w:pPr>
        <w:pStyle w:val="ListParagraph"/>
        <w:numPr>
          <w:ilvl w:val="4"/>
          <w:numId w:val="1"/>
        </w:numPr>
      </w:pPr>
      <w:r>
        <w:t>Surrounding property values go down?</w:t>
      </w:r>
    </w:p>
    <w:p w14:paraId="60BE99EF" w14:textId="49EF14B6" w:rsidR="00736E91" w:rsidRDefault="00736E91" w:rsidP="00736E91">
      <w:pPr>
        <w:pStyle w:val="ListParagraph"/>
        <w:numPr>
          <w:ilvl w:val="5"/>
          <w:numId w:val="1"/>
        </w:numPr>
      </w:pPr>
      <w:r>
        <w:t>Her estate would be more economically well off if the house is not razed (destroyed)</w:t>
      </w:r>
    </w:p>
    <w:p w14:paraId="317BF28C" w14:textId="761AD401" w:rsidR="00736E91" w:rsidRDefault="00736E91" w:rsidP="00736E91">
      <w:pPr>
        <w:pStyle w:val="ListParagraph"/>
        <w:numPr>
          <w:ilvl w:val="5"/>
          <w:numId w:val="1"/>
        </w:numPr>
      </w:pPr>
      <w:r>
        <w:t>Simple vacant lot is not a nuisance, maybe if it got unwieldy (trash, trespassers, etc.)</w:t>
      </w:r>
    </w:p>
    <w:p w14:paraId="7E4420DC" w14:textId="1F2BD219" w:rsidR="00736E91" w:rsidRDefault="00736E91" w:rsidP="00736E91">
      <w:pPr>
        <w:pStyle w:val="ListParagraph"/>
        <w:numPr>
          <w:ilvl w:val="6"/>
          <w:numId w:val="1"/>
        </w:numPr>
      </w:pPr>
      <w:r>
        <w:t>Could razing be a nuisance?</w:t>
      </w:r>
    </w:p>
    <w:p w14:paraId="6F27DB93" w14:textId="7B8EC5D4" w:rsidR="00736E91" w:rsidRDefault="00736E91" w:rsidP="00736E91">
      <w:pPr>
        <w:pStyle w:val="ListParagraph"/>
        <w:numPr>
          <w:ilvl w:val="6"/>
          <w:numId w:val="1"/>
        </w:numPr>
      </w:pPr>
      <w:r>
        <w:t>Probably not, will be over in a specified amount of time</w:t>
      </w:r>
    </w:p>
    <w:p w14:paraId="2F483FE4" w14:textId="6B97E76F" w:rsidR="00736E91" w:rsidRDefault="00736E91" w:rsidP="00736E91">
      <w:pPr>
        <w:pStyle w:val="ListParagraph"/>
        <w:numPr>
          <w:ilvl w:val="4"/>
          <w:numId w:val="1"/>
        </w:numPr>
      </w:pPr>
      <w:r>
        <w:t>Positive externalities with the house would be lost with razing</w:t>
      </w:r>
    </w:p>
    <w:p w14:paraId="3D96734D" w14:textId="5CAB3118" w:rsidR="00736E91" w:rsidRDefault="00736E91" w:rsidP="00736E91">
      <w:pPr>
        <w:pStyle w:val="ListParagraph"/>
        <w:numPr>
          <w:ilvl w:val="4"/>
          <w:numId w:val="1"/>
        </w:numPr>
      </w:pPr>
      <w:r>
        <w:t>Think: comparison to refusal to be an organ donor?</w:t>
      </w:r>
    </w:p>
    <w:p w14:paraId="2E87412C" w14:textId="6031DF36" w:rsidR="00736E91" w:rsidRDefault="00736E91" w:rsidP="00736E91">
      <w:pPr>
        <w:pStyle w:val="ListParagraph"/>
        <w:numPr>
          <w:ilvl w:val="5"/>
          <w:numId w:val="1"/>
        </w:numPr>
      </w:pPr>
      <w:r>
        <w:t>How do you evaluate competing interests?</w:t>
      </w:r>
    </w:p>
    <w:p w14:paraId="13EE7B22" w14:textId="7DC70C6F" w:rsidR="00736E91" w:rsidRDefault="00736E91" w:rsidP="00736E91">
      <w:pPr>
        <w:pStyle w:val="ListParagraph"/>
        <w:numPr>
          <w:ilvl w:val="4"/>
          <w:numId w:val="1"/>
        </w:numPr>
      </w:pPr>
      <w:r>
        <w:t>My thoughts:</w:t>
      </w:r>
    </w:p>
    <w:p w14:paraId="5834EA12" w14:textId="65BDF72D" w:rsidR="00736E91" w:rsidRDefault="00736E91" w:rsidP="00736E91">
      <w:pPr>
        <w:pStyle w:val="ListParagraph"/>
        <w:numPr>
          <w:ilvl w:val="5"/>
          <w:numId w:val="1"/>
        </w:numPr>
      </w:pPr>
      <w:r>
        <w:t>She’s dead; she can’t negotiate</w:t>
      </w:r>
    </w:p>
    <w:p w14:paraId="43C0616C" w14:textId="50D38112" w:rsidR="00736E91" w:rsidRDefault="00736E91" w:rsidP="00736E91">
      <w:pPr>
        <w:pStyle w:val="ListParagraph"/>
        <w:numPr>
          <w:ilvl w:val="5"/>
          <w:numId w:val="1"/>
        </w:numPr>
      </w:pPr>
      <w:r>
        <w:t>We don’t know her motives</w:t>
      </w:r>
    </w:p>
    <w:p w14:paraId="5D0B5D3D" w14:textId="6FD80DBC" w:rsidR="00736E91" w:rsidRDefault="00736E91" w:rsidP="00736E91">
      <w:pPr>
        <w:pStyle w:val="ListParagraph"/>
        <w:numPr>
          <w:ilvl w:val="5"/>
          <w:numId w:val="1"/>
        </w:numPr>
      </w:pPr>
      <w:r>
        <w:t>No reasonable person would take the loss on the property</w:t>
      </w:r>
    </w:p>
    <w:p w14:paraId="4E93DB75" w14:textId="355BC6E7" w:rsidR="00736E91" w:rsidRDefault="00736E91" w:rsidP="00736E91">
      <w:pPr>
        <w:pStyle w:val="ListParagraph"/>
        <w:numPr>
          <w:ilvl w:val="4"/>
          <w:numId w:val="1"/>
        </w:numPr>
      </w:pPr>
      <w:r>
        <w:t>Majority paints decedent as capricious</w:t>
      </w:r>
    </w:p>
    <w:p w14:paraId="1CEA610A" w14:textId="5681EFE8" w:rsidR="00736E91" w:rsidRDefault="00736E91" w:rsidP="00736E91">
      <w:pPr>
        <w:pStyle w:val="ListParagraph"/>
        <w:numPr>
          <w:ilvl w:val="5"/>
          <w:numId w:val="1"/>
        </w:numPr>
      </w:pPr>
      <w:r>
        <w:t>But we don’t really know her motives</w:t>
      </w:r>
    </w:p>
    <w:p w14:paraId="51DD89C5" w14:textId="2D05AA77" w:rsidR="00736E91" w:rsidRDefault="00736E91" w:rsidP="00736E91">
      <w:pPr>
        <w:pStyle w:val="ListParagraph"/>
        <w:numPr>
          <w:ilvl w:val="5"/>
          <w:numId w:val="1"/>
        </w:numPr>
      </w:pPr>
      <w:r>
        <w:t>Also, none of her beneficiaries objected to tearing it down</w:t>
      </w:r>
    </w:p>
    <w:p w14:paraId="4D6962E8" w14:textId="4EC47886" w:rsidR="00736E91" w:rsidRDefault="00736E91" w:rsidP="00736E91">
      <w:pPr>
        <w:pStyle w:val="ListParagraph"/>
        <w:numPr>
          <w:ilvl w:val="4"/>
          <w:numId w:val="1"/>
        </w:numPr>
      </w:pPr>
      <w:r>
        <w:t>Case cites OH case in which decedent gave a reason</w:t>
      </w:r>
    </w:p>
    <w:p w14:paraId="25C26BCD" w14:textId="63D25878" w:rsidR="00736E91" w:rsidRDefault="00736E91" w:rsidP="00736E91">
      <w:pPr>
        <w:pStyle w:val="ListParagraph"/>
        <w:numPr>
          <w:ilvl w:val="5"/>
          <w:numId w:val="1"/>
        </w:numPr>
      </w:pPr>
      <w:r>
        <w:t xml:space="preserve">Didn’t want family home to be used as a boarding </w:t>
      </w:r>
    </w:p>
    <w:p w14:paraId="1798EC9B" w14:textId="34DC60E4" w:rsidR="00736E91" w:rsidRDefault="00736E91" w:rsidP="00736E91">
      <w:pPr>
        <w:pStyle w:val="ListParagraph"/>
        <w:numPr>
          <w:ilvl w:val="5"/>
          <w:numId w:val="1"/>
        </w:numPr>
      </w:pPr>
      <w:r>
        <w:lastRenderedPageBreak/>
        <w:t>Case ended differently; court let them destroy her house</w:t>
      </w:r>
    </w:p>
    <w:p w14:paraId="46E8A959" w14:textId="057DE1C0" w:rsidR="00736E91" w:rsidRDefault="00736E91" w:rsidP="00736E91">
      <w:pPr>
        <w:pStyle w:val="ListParagraph"/>
        <w:numPr>
          <w:ilvl w:val="4"/>
          <w:numId w:val="1"/>
        </w:numPr>
      </w:pPr>
      <w:r>
        <w:t>We don’t force people to productivity with their property</w:t>
      </w:r>
    </w:p>
    <w:p w14:paraId="494A2AD6" w14:textId="03064422" w:rsidR="00736E91" w:rsidRDefault="00736E91" w:rsidP="00736E91">
      <w:pPr>
        <w:pStyle w:val="ListParagraph"/>
        <w:numPr>
          <w:ilvl w:val="4"/>
          <w:numId w:val="1"/>
        </w:numPr>
      </w:pPr>
      <w:r>
        <w:t>Balancing merits of reasons with social value of your property</w:t>
      </w:r>
    </w:p>
    <w:p w14:paraId="227082D4" w14:textId="6C6D137A" w:rsidR="00736E91" w:rsidRDefault="00736E91" w:rsidP="00736E91">
      <w:pPr>
        <w:pStyle w:val="ListParagraph"/>
        <w:numPr>
          <w:ilvl w:val="5"/>
          <w:numId w:val="1"/>
        </w:numPr>
      </w:pPr>
      <w:r>
        <w:t>How would you do this?</w:t>
      </w:r>
    </w:p>
    <w:p w14:paraId="2F912170" w14:textId="20915A7F" w:rsidR="00736E91" w:rsidRDefault="00736E91" w:rsidP="00736E91">
      <w:pPr>
        <w:pStyle w:val="ListParagraph"/>
        <w:numPr>
          <w:ilvl w:val="5"/>
          <w:numId w:val="1"/>
        </w:numPr>
      </w:pPr>
      <w:r>
        <w:t>But also, why should a dead person dictate what happens with property that still exists?</w:t>
      </w:r>
    </w:p>
    <w:p w14:paraId="4BEE28C4" w14:textId="77A834FD" w:rsidR="00736E91" w:rsidRPr="00736E91" w:rsidRDefault="00736E91" w:rsidP="00736E91">
      <w:pPr>
        <w:pStyle w:val="ListParagraph"/>
        <w:numPr>
          <w:ilvl w:val="4"/>
          <w:numId w:val="1"/>
        </w:numPr>
        <w:rPr>
          <w:b/>
        </w:rPr>
      </w:pPr>
      <w:r w:rsidRPr="00736E91">
        <w:rPr>
          <w:b/>
        </w:rPr>
        <w:t xml:space="preserve">**This is an outlier case. Normally, you don’t need a reason. The right to use = the right to destroy** </w:t>
      </w:r>
    </w:p>
    <w:p w14:paraId="0B05CD97" w14:textId="26D70CE7" w:rsidR="00736E91" w:rsidRDefault="00736E91" w:rsidP="00736E91">
      <w:pPr>
        <w:pStyle w:val="ListParagraph"/>
        <w:numPr>
          <w:ilvl w:val="4"/>
          <w:numId w:val="1"/>
        </w:numPr>
      </w:pPr>
      <w:r>
        <w:t>Distinguished from State v. Shack</w:t>
      </w:r>
    </w:p>
    <w:p w14:paraId="2316CC1E" w14:textId="3CE3DE4F" w:rsidR="00736E91" w:rsidRDefault="00736E91" w:rsidP="00736E91">
      <w:pPr>
        <w:pStyle w:val="ListParagraph"/>
        <w:numPr>
          <w:ilvl w:val="5"/>
          <w:numId w:val="1"/>
        </w:numPr>
      </w:pPr>
      <w:r>
        <w:t>Which is also an unusual case</w:t>
      </w:r>
    </w:p>
    <w:p w14:paraId="0CD461A2" w14:textId="20C83F8D" w:rsidR="00736E91" w:rsidRDefault="00736E91" w:rsidP="00736E91">
      <w:pPr>
        <w:pStyle w:val="ListParagraph"/>
        <w:numPr>
          <w:ilvl w:val="5"/>
          <w:numId w:val="1"/>
        </w:numPr>
      </w:pPr>
      <w:r>
        <w:t>The strength of the public policy arguments</w:t>
      </w:r>
    </w:p>
    <w:p w14:paraId="3D3AC590" w14:textId="78AD56FD" w:rsidR="00953864" w:rsidRDefault="00953864" w:rsidP="00736E91">
      <w:pPr>
        <w:pStyle w:val="ListParagraph"/>
        <w:numPr>
          <w:ilvl w:val="5"/>
          <w:numId w:val="1"/>
        </w:numPr>
      </w:pPr>
      <w:r>
        <w:t>Both make arguments on where courts should look for policy arguments against certain property rights</w:t>
      </w:r>
    </w:p>
    <w:p w14:paraId="6BB7EB50" w14:textId="00E34724" w:rsidR="00953864" w:rsidRDefault="00953864" w:rsidP="00953864">
      <w:pPr>
        <w:pStyle w:val="ListParagraph"/>
        <w:numPr>
          <w:ilvl w:val="2"/>
          <w:numId w:val="1"/>
        </w:numPr>
        <w:outlineLvl w:val="1"/>
      </w:pPr>
      <w:bookmarkStart w:id="16" w:name="_Toc7710245"/>
      <w:r>
        <w:t>Summary</w:t>
      </w:r>
      <w:bookmarkEnd w:id="16"/>
    </w:p>
    <w:p w14:paraId="2A2CDE16" w14:textId="1D98B2C3" w:rsidR="00953864" w:rsidRDefault="00953864" w:rsidP="00936C66">
      <w:pPr>
        <w:pStyle w:val="ListParagraph"/>
        <w:numPr>
          <w:ilvl w:val="3"/>
          <w:numId w:val="1"/>
        </w:numPr>
      </w:pPr>
      <w:r>
        <w:t>Law of property is concerned with the function of allocating material resources</w:t>
      </w:r>
    </w:p>
    <w:p w14:paraId="060E986B" w14:textId="5A1E7085" w:rsidR="00953864" w:rsidRDefault="00953864" w:rsidP="00936C66">
      <w:pPr>
        <w:pStyle w:val="ListParagraph"/>
        <w:numPr>
          <w:ilvl w:val="3"/>
          <w:numId w:val="1"/>
        </w:numPr>
      </w:pPr>
      <w:r>
        <w:t>Much of property law is still common law</w:t>
      </w:r>
    </w:p>
    <w:p w14:paraId="5CCF84F7" w14:textId="61A03DE3" w:rsidR="00953864" w:rsidRDefault="00953864" w:rsidP="00936C66">
      <w:pPr>
        <w:pStyle w:val="ListParagraph"/>
        <w:numPr>
          <w:ilvl w:val="3"/>
          <w:numId w:val="1"/>
        </w:numPr>
      </w:pPr>
      <w:r>
        <w:t>Individuals and society as a whole are better off</w:t>
      </w:r>
    </w:p>
    <w:p w14:paraId="04A914BB" w14:textId="374E80C0" w:rsidR="00953864" w:rsidRDefault="00953864" w:rsidP="00936C66">
      <w:pPr>
        <w:pStyle w:val="ListParagraph"/>
        <w:numPr>
          <w:ilvl w:val="4"/>
          <w:numId w:val="1"/>
        </w:numPr>
      </w:pPr>
      <w:r>
        <w:t>Individual autonomy and personality</w:t>
      </w:r>
    </w:p>
    <w:p w14:paraId="59AE232F" w14:textId="512343DB" w:rsidR="00953864" w:rsidRDefault="00953864" w:rsidP="00936C66">
      <w:pPr>
        <w:pStyle w:val="ListParagraph"/>
        <w:numPr>
          <w:ilvl w:val="4"/>
          <w:numId w:val="1"/>
        </w:numPr>
      </w:pPr>
      <w:r>
        <w:t>Locke’s labor dessert theory of property</w:t>
      </w:r>
    </w:p>
    <w:p w14:paraId="50EEF908" w14:textId="0A221F41" w:rsidR="00953864" w:rsidRDefault="00953864" w:rsidP="00936C66">
      <w:pPr>
        <w:pStyle w:val="ListParagraph"/>
        <w:numPr>
          <w:ilvl w:val="5"/>
          <w:numId w:val="1"/>
        </w:numPr>
      </w:pPr>
      <w:r>
        <w:t>When a person puts effort into creating something, they have a moral claim to that object</w:t>
      </w:r>
    </w:p>
    <w:p w14:paraId="5739EEE7" w14:textId="73FA6D05" w:rsidR="00953864" w:rsidRDefault="00953864" w:rsidP="00936C66">
      <w:pPr>
        <w:pStyle w:val="ListParagraph"/>
        <w:numPr>
          <w:ilvl w:val="4"/>
          <w:numId w:val="1"/>
        </w:numPr>
      </w:pPr>
      <w:r>
        <w:t>Individual can keep a better management of their costs and benefits (commons</w:t>
      </w:r>
      <w:r w:rsidR="00FD46D3">
        <w:t>)</w:t>
      </w:r>
    </w:p>
    <w:p w14:paraId="5B302E6A" w14:textId="63DDDAE4" w:rsidR="00953864" w:rsidRDefault="00953864" w:rsidP="00936C66">
      <w:pPr>
        <w:pStyle w:val="ListParagraph"/>
        <w:numPr>
          <w:ilvl w:val="5"/>
          <w:numId w:val="1"/>
        </w:numPr>
      </w:pPr>
      <w:r>
        <w:t>Argument for value of private property</w:t>
      </w:r>
    </w:p>
    <w:p w14:paraId="53613B97" w14:textId="2A9D9D2E" w:rsidR="0016233B" w:rsidRDefault="0016233B" w:rsidP="001F5F77">
      <w:pPr>
        <w:pStyle w:val="ListParagraph"/>
        <w:numPr>
          <w:ilvl w:val="1"/>
          <w:numId w:val="1"/>
        </w:numPr>
        <w:outlineLvl w:val="1"/>
      </w:pPr>
      <w:bookmarkStart w:id="17" w:name="_Toc7710246"/>
      <w:r>
        <w:t>What Should be Property?</w:t>
      </w:r>
      <w:bookmarkEnd w:id="17"/>
    </w:p>
    <w:p w14:paraId="7BA3B530" w14:textId="52344458" w:rsidR="00953864" w:rsidRPr="00245641" w:rsidRDefault="00953864" w:rsidP="00245641">
      <w:pPr>
        <w:pStyle w:val="ListParagraph"/>
        <w:numPr>
          <w:ilvl w:val="2"/>
          <w:numId w:val="1"/>
        </w:numPr>
        <w:outlineLvl w:val="2"/>
        <w:rPr>
          <w:b/>
        </w:rPr>
      </w:pPr>
      <w:bookmarkStart w:id="18" w:name="_Toc7710247"/>
      <w:r w:rsidRPr="00245641">
        <w:rPr>
          <w:b/>
          <w:i/>
        </w:rPr>
        <w:t>INS v. AP</w:t>
      </w:r>
      <w:r w:rsidRPr="00245641">
        <w:rPr>
          <w:b/>
        </w:rPr>
        <w:t xml:space="preserve"> (1918) [news as property case]</w:t>
      </w:r>
      <w:bookmarkEnd w:id="18"/>
    </w:p>
    <w:p w14:paraId="3A2EBA5D" w14:textId="351DF6EE" w:rsidR="001C7C1C" w:rsidRDefault="001C7C1C" w:rsidP="00936C66">
      <w:pPr>
        <w:pStyle w:val="ListParagraph"/>
        <w:numPr>
          <w:ilvl w:val="3"/>
          <w:numId w:val="1"/>
        </w:numPr>
      </w:pPr>
      <w:r>
        <w:t>INS is doing a little of this, but it’s inflated in the facts</w:t>
      </w:r>
    </w:p>
    <w:p w14:paraId="5996CB4C" w14:textId="0F63B243" w:rsidR="001C7C1C" w:rsidRDefault="001C7C1C" w:rsidP="00936C66">
      <w:pPr>
        <w:pStyle w:val="ListParagraph"/>
        <w:numPr>
          <w:ilvl w:val="3"/>
          <w:numId w:val="1"/>
        </w:numPr>
      </w:pPr>
      <w:r>
        <w:t>INS had been locked out of first access to news in Europe</w:t>
      </w:r>
      <w:r w:rsidR="00FD46D3">
        <w:t xml:space="preserve"> (</w:t>
      </w:r>
      <w:r>
        <w:t>run by Hearst who had been critical of European countries &amp; leaders)</w:t>
      </w:r>
    </w:p>
    <w:p w14:paraId="51249CFD" w14:textId="7EBA5AB3" w:rsidR="001C7C1C" w:rsidRDefault="001C7C1C" w:rsidP="00936C66">
      <w:pPr>
        <w:pStyle w:val="ListParagraph"/>
        <w:numPr>
          <w:ilvl w:val="4"/>
          <w:numId w:val="1"/>
        </w:numPr>
      </w:pPr>
      <w:r>
        <w:t>So</w:t>
      </w:r>
      <w:r w:rsidR="00FD46D3">
        <w:t>,</w:t>
      </w:r>
      <w:r>
        <w:t xml:space="preserve"> they go to public bulletin board </w:t>
      </w:r>
    </w:p>
    <w:p w14:paraId="0D1A9E8E" w14:textId="0571E462" w:rsidR="00245641" w:rsidRDefault="00245641" w:rsidP="00936C66">
      <w:pPr>
        <w:pStyle w:val="ListParagraph"/>
        <w:numPr>
          <w:ilvl w:val="3"/>
          <w:numId w:val="1"/>
        </w:numPr>
      </w:pPr>
      <w:r>
        <w:t>AP is interested in protecting their news, what writers have done</w:t>
      </w:r>
    </w:p>
    <w:p w14:paraId="7D53252B" w14:textId="265F1B00" w:rsidR="00245641" w:rsidRDefault="00245641" w:rsidP="00936C66">
      <w:pPr>
        <w:pStyle w:val="ListParagraph"/>
        <w:numPr>
          <w:ilvl w:val="3"/>
          <w:numId w:val="1"/>
        </w:numPr>
      </w:pPr>
      <w:r>
        <w:t>Can’t have property rights over facts, but perhaps how they’ve been written up</w:t>
      </w:r>
    </w:p>
    <w:p w14:paraId="299B95BC" w14:textId="508AFCDF" w:rsidR="00245641" w:rsidRDefault="00245641" w:rsidP="00936C66">
      <w:pPr>
        <w:pStyle w:val="ListParagraph"/>
        <w:numPr>
          <w:ilvl w:val="3"/>
          <w:numId w:val="1"/>
        </w:numPr>
      </w:pPr>
      <w:r>
        <w:t>Court treats news as quasi-property</w:t>
      </w:r>
    </w:p>
    <w:p w14:paraId="7F13C875" w14:textId="426754FB" w:rsidR="00245641" w:rsidRDefault="00245641" w:rsidP="00936C66">
      <w:pPr>
        <w:pStyle w:val="ListParagraph"/>
        <w:numPr>
          <w:ilvl w:val="4"/>
          <w:numId w:val="1"/>
        </w:numPr>
      </w:pPr>
      <w:r>
        <w:t>Quasi-property because regular property rights are good against the world (in rem)</w:t>
      </w:r>
    </w:p>
    <w:p w14:paraId="1133F7CE" w14:textId="0B7DCBEE" w:rsidR="00245641" w:rsidRDefault="00245641" w:rsidP="00936C66">
      <w:pPr>
        <w:pStyle w:val="ListParagraph"/>
        <w:numPr>
          <w:ilvl w:val="4"/>
          <w:numId w:val="1"/>
        </w:numPr>
      </w:pPr>
      <w:r>
        <w:t>What makes it property is that the AP is exerting the right to exclude</w:t>
      </w:r>
    </w:p>
    <w:p w14:paraId="51681525" w14:textId="6B98C6DE" w:rsidR="00245641" w:rsidRDefault="00245641" w:rsidP="00936C66">
      <w:pPr>
        <w:pStyle w:val="ListParagraph"/>
        <w:numPr>
          <w:ilvl w:val="3"/>
          <w:numId w:val="1"/>
        </w:numPr>
      </w:pPr>
      <w:r>
        <w:t>Policy argument</w:t>
      </w:r>
    </w:p>
    <w:p w14:paraId="44702CEE" w14:textId="1D268C23" w:rsidR="00245641" w:rsidRDefault="00245641" w:rsidP="00936C66">
      <w:pPr>
        <w:pStyle w:val="ListParagraph"/>
        <w:numPr>
          <w:ilvl w:val="4"/>
          <w:numId w:val="1"/>
        </w:numPr>
      </w:pPr>
      <w:r>
        <w:lastRenderedPageBreak/>
        <w:t>If other newspapers can bum off efforts of AP, then there’s no incentive for them to spend the resources to keep doing what they’re doing</w:t>
      </w:r>
    </w:p>
    <w:p w14:paraId="6ADAE0C5" w14:textId="71C3DCE3" w:rsidR="00245641" w:rsidRDefault="00245641" w:rsidP="00936C66">
      <w:pPr>
        <w:pStyle w:val="ListParagraph"/>
        <w:numPr>
          <w:ilvl w:val="4"/>
          <w:numId w:val="1"/>
        </w:numPr>
      </w:pPr>
      <w:r>
        <w:t>Little Red Hen problem</w:t>
      </w:r>
    </w:p>
    <w:p w14:paraId="7EB73951" w14:textId="062523B2" w:rsidR="00245641" w:rsidRDefault="00245641" w:rsidP="00936C66">
      <w:pPr>
        <w:pStyle w:val="ListParagraph"/>
        <w:numPr>
          <w:ilvl w:val="3"/>
          <w:numId w:val="1"/>
        </w:numPr>
      </w:pPr>
      <w:r>
        <w:t>INS &amp; AP are direct market competitors</w:t>
      </w:r>
    </w:p>
    <w:p w14:paraId="59D71D95" w14:textId="33DE56A0" w:rsidR="00245641" w:rsidRDefault="00245641" w:rsidP="00936C66">
      <w:pPr>
        <w:pStyle w:val="ListParagraph"/>
        <w:numPr>
          <w:ilvl w:val="4"/>
          <w:numId w:val="1"/>
        </w:numPr>
      </w:pPr>
      <w:r>
        <w:t>Misappropriation and unfair competition</w:t>
      </w:r>
    </w:p>
    <w:p w14:paraId="73AE0992" w14:textId="5C4A02FE" w:rsidR="00245641" w:rsidRDefault="00245641" w:rsidP="00936C66">
      <w:pPr>
        <w:pStyle w:val="ListParagraph"/>
        <w:numPr>
          <w:ilvl w:val="4"/>
          <w:numId w:val="1"/>
        </w:numPr>
      </w:pPr>
      <w:r>
        <w:t>Different than Rush Limbaugh on his talk show talking about their story – not competition</w:t>
      </w:r>
    </w:p>
    <w:p w14:paraId="1E61A58A" w14:textId="0B9FFA1E" w:rsidR="00245641" w:rsidRDefault="00245641" w:rsidP="00936C66">
      <w:pPr>
        <w:pStyle w:val="ListParagraph"/>
        <w:numPr>
          <w:ilvl w:val="4"/>
          <w:numId w:val="1"/>
        </w:numPr>
      </w:pPr>
      <w:r>
        <w:t xml:space="preserve">Different from Little Red Hen in that multiple people can have the news. Little Red Hen is the only one who has her bread </w:t>
      </w:r>
    </w:p>
    <w:p w14:paraId="134B1802" w14:textId="0593BE44" w:rsidR="00245641" w:rsidRDefault="00245641" w:rsidP="00936C66">
      <w:pPr>
        <w:pStyle w:val="ListParagraph"/>
        <w:numPr>
          <w:ilvl w:val="5"/>
          <w:numId w:val="1"/>
        </w:numPr>
      </w:pPr>
      <w:r>
        <w:t>There has to be a winner and loser under LRH, but that’s not necessarily true all the time</w:t>
      </w:r>
    </w:p>
    <w:p w14:paraId="0FF6FA11" w14:textId="3D792D49" w:rsidR="00245641" w:rsidRDefault="00245641" w:rsidP="00936C66">
      <w:pPr>
        <w:pStyle w:val="ListParagraph"/>
        <w:numPr>
          <w:ilvl w:val="3"/>
          <w:numId w:val="1"/>
        </w:numPr>
      </w:pPr>
      <w:r>
        <w:t xml:space="preserve">Opinion </w:t>
      </w:r>
    </w:p>
    <w:p w14:paraId="6CCB235B" w14:textId="098E0BA0" w:rsidR="00245641" w:rsidRDefault="00245641" w:rsidP="00936C66">
      <w:pPr>
        <w:pStyle w:val="ListParagraph"/>
        <w:numPr>
          <w:ilvl w:val="4"/>
          <w:numId w:val="1"/>
        </w:numPr>
      </w:pPr>
      <w:r>
        <w:t>Goes back to investment. Court realizes how much investment AP is putting in</w:t>
      </w:r>
    </w:p>
    <w:p w14:paraId="2960A556" w14:textId="1065F69A" w:rsidR="00245641" w:rsidRDefault="00245641" w:rsidP="00936C66">
      <w:pPr>
        <w:pStyle w:val="ListParagraph"/>
        <w:numPr>
          <w:ilvl w:val="4"/>
          <w:numId w:val="1"/>
        </w:numPr>
      </w:pPr>
      <w:r>
        <w:t>Thinks INS taking news will prevent AP from recouping its investment</w:t>
      </w:r>
    </w:p>
    <w:p w14:paraId="32B21ED4" w14:textId="46081DB8" w:rsidR="00245641" w:rsidRDefault="00245641" w:rsidP="00936C66">
      <w:pPr>
        <w:pStyle w:val="ListParagraph"/>
        <w:numPr>
          <w:ilvl w:val="4"/>
          <w:numId w:val="1"/>
        </w:numPr>
      </w:pPr>
      <w:r>
        <w:t>AP has to have business model that makes it possible for them to recoup</w:t>
      </w:r>
    </w:p>
    <w:p w14:paraId="617AC985" w14:textId="4068EE0A" w:rsidR="00245641" w:rsidRDefault="00245641" w:rsidP="00936C66">
      <w:pPr>
        <w:pStyle w:val="ListParagraph"/>
        <w:numPr>
          <w:ilvl w:val="4"/>
          <w:numId w:val="1"/>
        </w:numPr>
      </w:pPr>
      <w:r>
        <w:t xml:space="preserve">Competitor coming in and trying to grab AP’s production and compete with AP in the market </w:t>
      </w:r>
      <w:r>
        <w:sym w:font="Wingdings" w:char="F0E0"/>
      </w:r>
      <w:r>
        <w:t xml:space="preserve"> destroy the news gathering business</w:t>
      </w:r>
    </w:p>
    <w:p w14:paraId="1480D971" w14:textId="6ECB2FBA" w:rsidR="00245641" w:rsidRDefault="00245641" w:rsidP="00936C66">
      <w:pPr>
        <w:pStyle w:val="ListParagraph"/>
        <w:numPr>
          <w:ilvl w:val="3"/>
          <w:numId w:val="1"/>
        </w:numPr>
      </w:pPr>
      <w:r>
        <w:t>Learned Hand distinguishes it Cheney Brothers v. Doris Silk Corp</w:t>
      </w:r>
    </w:p>
    <w:p w14:paraId="03F2F0E7" w14:textId="6F1E087B" w:rsidR="00245641" w:rsidRDefault="00245641" w:rsidP="00936C66">
      <w:pPr>
        <w:pStyle w:val="ListParagraph"/>
        <w:numPr>
          <w:ilvl w:val="4"/>
          <w:numId w:val="1"/>
        </w:numPr>
      </w:pPr>
      <w:r>
        <w:t>Neither case the property copyrighted or trademarked</w:t>
      </w:r>
    </w:p>
    <w:p w14:paraId="6E38462D" w14:textId="62E4EA24" w:rsidR="00245641" w:rsidRDefault="00245641" w:rsidP="00936C66">
      <w:pPr>
        <w:pStyle w:val="ListParagraph"/>
        <w:numPr>
          <w:ilvl w:val="3"/>
          <w:numId w:val="1"/>
        </w:numPr>
      </w:pPr>
      <w:r>
        <w:t xml:space="preserve">This decision did not generate an enormous amount of litigation because Congress updated copy right law that </w:t>
      </w:r>
      <w:r w:rsidR="00936C66">
        <w:t>preempts these types of common law claims</w:t>
      </w:r>
    </w:p>
    <w:p w14:paraId="02F74EA2" w14:textId="6B0D693B" w:rsidR="00936C66" w:rsidRDefault="00936C66" w:rsidP="00936C66">
      <w:pPr>
        <w:pStyle w:val="ListParagraph"/>
        <w:numPr>
          <w:ilvl w:val="3"/>
          <w:numId w:val="1"/>
        </w:numPr>
      </w:pPr>
      <w:r>
        <w:t>Misappropriation or Permissible Creativity?</w:t>
      </w:r>
    </w:p>
    <w:p w14:paraId="7C8AF1D8" w14:textId="6EEA8594" w:rsidR="00936C66" w:rsidRDefault="00936C66" w:rsidP="00936C66">
      <w:pPr>
        <w:pStyle w:val="ListParagraph"/>
        <w:numPr>
          <w:ilvl w:val="4"/>
          <w:numId w:val="1"/>
        </w:numPr>
      </w:pPr>
      <w:r>
        <w:t>One cannot reap where one has not sown</w:t>
      </w:r>
    </w:p>
    <w:p w14:paraId="36136F16" w14:textId="6CAD8B5E" w:rsidR="00936C66" w:rsidRDefault="00936C66" w:rsidP="00936C66">
      <w:pPr>
        <w:pStyle w:val="ListParagraph"/>
        <w:numPr>
          <w:ilvl w:val="4"/>
          <w:numId w:val="1"/>
        </w:numPr>
      </w:pPr>
      <w:r>
        <w:t>If man has any natural rights not the least must be a right to imitate his fellows, and thus to reap where he has not sown. Education, after all, proceeds from a kind of mimicry and “progress” if it’s not entirely an illusion depends on generous indulgence of copying</w:t>
      </w:r>
    </w:p>
    <w:p w14:paraId="58C8823E" w14:textId="773B57A4" w:rsidR="00936C66" w:rsidRDefault="00936C66" w:rsidP="00936C66">
      <w:pPr>
        <w:pStyle w:val="ListParagraph"/>
        <w:numPr>
          <w:ilvl w:val="4"/>
          <w:numId w:val="1"/>
        </w:numPr>
      </w:pPr>
      <w:r>
        <w:t xml:space="preserve">Creation of information is paradoxical: free once it’s produced and protected </w:t>
      </w:r>
      <w:r w:rsidR="00FD46D3">
        <w:t>so</w:t>
      </w:r>
      <w:r>
        <w:t xml:space="preserve"> that it will be produced</w:t>
      </w:r>
    </w:p>
    <w:p w14:paraId="4CC68815" w14:textId="46EC1ED2" w:rsidR="00936C66" w:rsidRDefault="00936C66" w:rsidP="00936C66">
      <w:pPr>
        <w:pStyle w:val="ListParagraph"/>
        <w:numPr>
          <w:ilvl w:val="3"/>
          <w:numId w:val="1"/>
        </w:numPr>
      </w:pPr>
      <w:r>
        <w:t>No evidence that AP will go out of business if INS continues doing what it’s doing</w:t>
      </w:r>
    </w:p>
    <w:p w14:paraId="6B6738E0" w14:textId="6AA8E6DD" w:rsidR="00936C66" w:rsidRDefault="00936C66" w:rsidP="00936C66">
      <w:pPr>
        <w:pStyle w:val="ListParagraph"/>
        <w:numPr>
          <w:ilvl w:val="4"/>
          <w:numId w:val="1"/>
        </w:numPr>
      </w:pPr>
      <w:r>
        <w:t>Pitney is making the argument on an assumption of how the world works</w:t>
      </w:r>
    </w:p>
    <w:p w14:paraId="0E5A11D3" w14:textId="10BE8923" w:rsidR="00953864" w:rsidRPr="00FD46D3" w:rsidRDefault="00953864" w:rsidP="00245641">
      <w:pPr>
        <w:pStyle w:val="ListParagraph"/>
        <w:numPr>
          <w:ilvl w:val="2"/>
          <w:numId w:val="1"/>
        </w:numPr>
        <w:outlineLvl w:val="2"/>
        <w:rPr>
          <w:b/>
          <w:strike/>
        </w:rPr>
      </w:pPr>
      <w:bookmarkStart w:id="19" w:name="_Toc7710248"/>
      <w:r w:rsidRPr="00FD46D3">
        <w:rPr>
          <w:b/>
          <w:i/>
          <w:strike/>
        </w:rPr>
        <w:t xml:space="preserve">White v. Samsung </w:t>
      </w:r>
      <w:r w:rsidR="001C7C1C" w:rsidRPr="00FD46D3">
        <w:rPr>
          <w:b/>
          <w:i/>
          <w:strike/>
        </w:rPr>
        <w:t>Electronics</w:t>
      </w:r>
      <w:r w:rsidRPr="00FD46D3">
        <w:rPr>
          <w:b/>
          <w:i/>
          <w:strike/>
        </w:rPr>
        <w:t xml:space="preserve"> America, Inc.</w:t>
      </w:r>
      <w:r w:rsidRPr="00FD46D3">
        <w:rPr>
          <w:b/>
          <w:strike/>
        </w:rPr>
        <w:t xml:space="preserve"> (1992) [Vanna White commercial case]</w:t>
      </w:r>
      <w:bookmarkEnd w:id="19"/>
    </w:p>
    <w:p w14:paraId="789FCAE5" w14:textId="74409068" w:rsidR="00936C66" w:rsidRPr="00FD46D3" w:rsidRDefault="00936C66" w:rsidP="00936C66">
      <w:pPr>
        <w:pStyle w:val="ListParagraph"/>
        <w:numPr>
          <w:ilvl w:val="3"/>
          <w:numId w:val="1"/>
        </w:numPr>
        <w:rPr>
          <w:strike/>
        </w:rPr>
      </w:pPr>
      <w:r w:rsidRPr="00FD46D3">
        <w:rPr>
          <w:strike/>
        </w:rPr>
        <w:lastRenderedPageBreak/>
        <w:t>Samsung is running advertisements to emphasize the durability of their products</w:t>
      </w:r>
    </w:p>
    <w:p w14:paraId="6BF0D473" w14:textId="687E5BF9" w:rsidR="00936C66" w:rsidRPr="00FD46D3" w:rsidRDefault="00936C66" w:rsidP="00936C66">
      <w:pPr>
        <w:pStyle w:val="ListParagraph"/>
        <w:numPr>
          <w:ilvl w:val="4"/>
          <w:numId w:val="1"/>
        </w:numPr>
        <w:rPr>
          <w:strike/>
        </w:rPr>
      </w:pPr>
      <w:r w:rsidRPr="00FD46D3">
        <w:rPr>
          <w:strike/>
        </w:rPr>
        <w:t xml:space="preserve">One features a robot dressed up as Vanna White with a Wheel of Fortune – reminiscent set </w:t>
      </w:r>
    </w:p>
    <w:p w14:paraId="529B5877" w14:textId="21398CD5" w:rsidR="00936C66" w:rsidRPr="00FD46D3" w:rsidRDefault="00936C66" w:rsidP="00936C66">
      <w:pPr>
        <w:pStyle w:val="ListParagraph"/>
        <w:numPr>
          <w:ilvl w:val="3"/>
          <w:numId w:val="1"/>
        </w:numPr>
        <w:rPr>
          <w:strike/>
        </w:rPr>
      </w:pPr>
      <w:r w:rsidRPr="00FD46D3">
        <w:rPr>
          <w:strike/>
        </w:rPr>
        <w:t>CA has statutory publicity right (§3344)</w:t>
      </w:r>
    </w:p>
    <w:p w14:paraId="35C5E6FE" w14:textId="12AC8C55" w:rsidR="00936C66" w:rsidRPr="00FD46D3" w:rsidRDefault="00936C66" w:rsidP="00936C66">
      <w:pPr>
        <w:pStyle w:val="ListParagraph"/>
        <w:numPr>
          <w:ilvl w:val="3"/>
          <w:numId w:val="1"/>
        </w:numPr>
        <w:rPr>
          <w:strike/>
        </w:rPr>
      </w:pPr>
      <w:r w:rsidRPr="00FD46D3">
        <w:rPr>
          <w:strike/>
        </w:rPr>
        <w:t>Similar to INS?</w:t>
      </w:r>
    </w:p>
    <w:p w14:paraId="009065FC" w14:textId="3097839D" w:rsidR="00936C66" w:rsidRPr="00FD46D3" w:rsidRDefault="00936C66" w:rsidP="00936C66">
      <w:pPr>
        <w:pStyle w:val="ListParagraph"/>
        <w:numPr>
          <w:ilvl w:val="4"/>
          <w:numId w:val="1"/>
        </w:numPr>
        <w:rPr>
          <w:strike/>
        </w:rPr>
      </w:pPr>
      <w:r w:rsidRPr="00FD46D3">
        <w:rPr>
          <w:strike/>
        </w:rPr>
        <w:t>Both are an intangible asset (likeness in this case)</w:t>
      </w:r>
    </w:p>
    <w:p w14:paraId="3FA0E285" w14:textId="00A6985F" w:rsidR="00936C66" w:rsidRPr="00FD46D3" w:rsidRDefault="00936C66" w:rsidP="00936C66">
      <w:pPr>
        <w:pStyle w:val="ListParagraph"/>
        <w:numPr>
          <w:ilvl w:val="4"/>
          <w:numId w:val="1"/>
        </w:numPr>
        <w:rPr>
          <w:strike/>
        </w:rPr>
      </w:pPr>
      <w:r w:rsidRPr="00FD46D3">
        <w:rPr>
          <w:strike/>
        </w:rPr>
        <w:t>Someone trying to reap where they have not sown</w:t>
      </w:r>
    </w:p>
    <w:p w14:paraId="123021B2" w14:textId="28368037" w:rsidR="00936C66" w:rsidRPr="00FD46D3" w:rsidRDefault="00936C66" w:rsidP="00936C66">
      <w:pPr>
        <w:pStyle w:val="ListParagraph"/>
        <w:numPr>
          <w:ilvl w:val="4"/>
          <w:numId w:val="1"/>
        </w:numPr>
        <w:rPr>
          <w:strike/>
        </w:rPr>
      </w:pPr>
      <w:r w:rsidRPr="00FD46D3">
        <w:rPr>
          <w:strike/>
        </w:rPr>
        <w:t>After the same thing – right to exclude</w:t>
      </w:r>
    </w:p>
    <w:p w14:paraId="4DE187EF" w14:textId="5D40B4F7" w:rsidR="00936C66" w:rsidRPr="00FD46D3" w:rsidRDefault="00936C66" w:rsidP="00936C66">
      <w:pPr>
        <w:pStyle w:val="ListParagraph"/>
        <w:numPr>
          <w:ilvl w:val="4"/>
          <w:numId w:val="1"/>
        </w:numPr>
        <w:rPr>
          <w:strike/>
        </w:rPr>
      </w:pPr>
      <w:r w:rsidRPr="00FD46D3">
        <w:rPr>
          <w:strike/>
        </w:rPr>
        <w:t>By evoking White’s image, they are gaining a benefit</w:t>
      </w:r>
    </w:p>
    <w:p w14:paraId="166B4A1D" w14:textId="1A4FD0B9" w:rsidR="00936C66" w:rsidRPr="00FD46D3" w:rsidRDefault="00936C66" w:rsidP="00936C66">
      <w:pPr>
        <w:pStyle w:val="ListParagraph"/>
        <w:numPr>
          <w:ilvl w:val="3"/>
          <w:numId w:val="1"/>
        </w:numPr>
        <w:rPr>
          <w:strike/>
        </w:rPr>
      </w:pPr>
      <w:r w:rsidRPr="00FD46D3">
        <w:rPr>
          <w:strike/>
        </w:rPr>
        <w:t>Different from INS?</w:t>
      </w:r>
      <w:r w:rsidRPr="00FD46D3">
        <w:rPr>
          <w:strike/>
        </w:rPr>
        <w:tab/>
      </w:r>
    </w:p>
    <w:p w14:paraId="03071543" w14:textId="67492210" w:rsidR="00936C66" w:rsidRPr="00FD46D3" w:rsidRDefault="00936C66" w:rsidP="00936C66">
      <w:pPr>
        <w:pStyle w:val="ListParagraph"/>
        <w:numPr>
          <w:ilvl w:val="4"/>
          <w:numId w:val="1"/>
        </w:numPr>
        <w:rPr>
          <w:strike/>
        </w:rPr>
      </w:pPr>
      <w:r w:rsidRPr="00FD46D3">
        <w:rPr>
          <w:strike/>
        </w:rPr>
        <w:t>Parties are not competitors</w:t>
      </w:r>
    </w:p>
    <w:p w14:paraId="7BACA1BE" w14:textId="1A898BA9" w:rsidR="00936C66" w:rsidRPr="00FD46D3" w:rsidRDefault="00936C66" w:rsidP="00936C66">
      <w:pPr>
        <w:pStyle w:val="ListParagraph"/>
        <w:numPr>
          <w:ilvl w:val="5"/>
          <w:numId w:val="1"/>
        </w:numPr>
        <w:rPr>
          <w:strike/>
        </w:rPr>
      </w:pPr>
      <w:r w:rsidRPr="00FD46D3">
        <w:rPr>
          <w:strike/>
        </w:rPr>
        <w:t>Samsung isn’t also trying to say that White endorses their products</w:t>
      </w:r>
    </w:p>
    <w:p w14:paraId="404F3478" w14:textId="789CF6C4" w:rsidR="00936C66" w:rsidRPr="00FD46D3" w:rsidRDefault="00936C66" w:rsidP="00936C66">
      <w:pPr>
        <w:pStyle w:val="ListParagraph"/>
        <w:numPr>
          <w:ilvl w:val="4"/>
          <w:numId w:val="1"/>
        </w:numPr>
        <w:rPr>
          <w:strike/>
        </w:rPr>
      </w:pPr>
      <w:r w:rsidRPr="00FD46D3">
        <w:rPr>
          <w:strike/>
        </w:rPr>
        <w:t>Effort to exploit or appropriate Vanna White’s fame/likeness, which she has invested in</w:t>
      </w:r>
    </w:p>
    <w:p w14:paraId="203CECDC" w14:textId="20EE64AD" w:rsidR="00936C66" w:rsidRPr="00FD46D3" w:rsidRDefault="00936C66" w:rsidP="00936C66">
      <w:pPr>
        <w:pStyle w:val="ListParagraph"/>
        <w:numPr>
          <w:ilvl w:val="5"/>
          <w:numId w:val="1"/>
        </w:numPr>
        <w:rPr>
          <w:strike/>
        </w:rPr>
      </w:pPr>
      <w:r w:rsidRPr="00FD46D3">
        <w:rPr>
          <w:strike/>
        </w:rPr>
        <w:t>Maybe not the same incentive argument – would celebrities stop trying to be celebrities because of imitation?</w:t>
      </w:r>
    </w:p>
    <w:p w14:paraId="74990481" w14:textId="04844A03" w:rsidR="00936C66" w:rsidRPr="00FD46D3" w:rsidRDefault="00936C66" w:rsidP="00936C66">
      <w:pPr>
        <w:pStyle w:val="ListParagraph"/>
        <w:numPr>
          <w:ilvl w:val="4"/>
          <w:numId w:val="1"/>
        </w:numPr>
        <w:rPr>
          <w:strike/>
        </w:rPr>
      </w:pPr>
      <w:r w:rsidRPr="00FD46D3">
        <w:rPr>
          <w:strike/>
        </w:rPr>
        <w:t>Samsung had licensed the likeness of other celebrities in their ads</w:t>
      </w:r>
    </w:p>
    <w:p w14:paraId="62181680" w14:textId="1C01DB4A" w:rsidR="00936C66" w:rsidRPr="00FD46D3" w:rsidRDefault="00936C66" w:rsidP="00936C66">
      <w:pPr>
        <w:pStyle w:val="ListParagraph"/>
        <w:numPr>
          <w:ilvl w:val="4"/>
          <w:numId w:val="1"/>
        </w:numPr>
        <w:rPr>
          <w:strike/>
        </w:rPr>
      </w:pPr>
      <w:r w:rsidRPr="00FD46D3">
        <w:rPr>
          <w:strike/>
        </w:rPr>
        <w:t>White invested in earlier labor that made her likeness valuable</w:t>
      </w:r>
    </w:p>
    <w:p w14:paraId="0E467310" w14:textId="37DC93A8" w:rsidR="00936C66" w:rsidRPr="00FD46D3" w:rsidRDefault="00936C66" w:rsidP="00936C66">
      <w:pPr>
        <w:pStyle w:val="ListParagraph"/>
        <w:numPr>
          <w:ilvl w:val="3"/>
          <w:numId w:val="1"/>
        </w:numPr>
        <w:rPr>
          <w:strike/>
        </w:rPr>
      </w:pPr>
      <w:r w:rsidRPr="00FD46D3">
        <w:rPr>
          <w:strike/>
        </w:rPr>
        <w:t xml:space="preserve">Samsung asserts they aren’t appropriating her likeness </w:t>
      </w:r>
    </w:p>
    <w:p w14:paraId="24196A6D" w14:textId="2C218F84" w:rsidR="00936C66" w:rsidRPr="00FD46D3" w:rsidRDefault="00936C66" w:rsidP="00936C66">
      <w:pPr>
        <w:pStyle w:val="ListParagraph"/>
        <w:numPr>
          <w:ilvl w:val="3"/>
          <w:numId w:val="1"/>
        </w:numPr>
        <w:rPr>
          <w:strike/>
        </w:rPr>
      </w:pPr>
      <w:r w:rsidRPr="00FD46D3">
        <w:rPr>
          <w:strike/>
        </w:rPr>
        <w:t>Court looks at §3344, which uses “name voice, signature, photograph, or likeness</w:t>
      </w:r>
    </w:p>
    <w:p w14:paraId="1E8B8B94" w14:textId="46E44A3E" w:rsidR="00EE1169" w:rsidRPr="00FD46D3" w:rsidRDefault="00EE1169" w:rsidP="00EE1169">
      <w:pPr>
        <w:pStyle w:val="ListParagraph"/>
        <w:numPr>
          <w:ilvl w:val="4"/>
          <w:numId w:val="1"/>
        </w:numPr>
        <w:rPr>
          <w:strike/>
        </w:rPr>
      </w:pPr>
      <w:r w:rsidRPr="00FD46D3">
        <w:rPr>
          <w:strike/>
        </w:rPr>
        <w:t>White has no claim – not her face or her likeness</w:t>
      </w:r>
    </w:p>
    <w:p w14:paraId="3F0108E9" w14:textId="659C1C16" w:rsidR="00EE1169" w:rsidRPr="00FD46D3" w:rsidRDefault="00EE1169" w:rsidP="00EE1169">
      <w:pPr>
        <w:pStyle w:val="ListParagraph"/>
        <w:numPr>
          <w:ilvl w:val="3"/>
          <w:numId w:val="1"/>
        </w:numPr>
        <w:rPr>
          <w:strike/>
        </w:rPr>
      </w:pPr>
      <w:r w:rsidRPr="00FD46D3">
        <w:rPr>
          <w:strike/>
        </w:rPr>
        <w:t>CA Common law is not necessarily an element test</w:t>
      </w:r>
    </w:p>
    <w:p w14:paraId="30EE63E4" w14:textId="3E1B525A" w:rsidR="00EE1169" w:rsidRPr="00FD46D3" w:rsidRDefault="00EE1169" w:rsidP="00EE1169">
      <w:pPr>
        <w:pStyle w:val="ListParagraph"/>
        <w:numPr>
          <w:ilvl w:val="4"/>
          <w:numId w:val="1"/>
        </w:numPr>
        <w:rPr>
          <w:strike/>
        </w:rPr>
      </w:pPr>
      <w:r w:rsidRPr="00FD46D3">
        <w:rPr>
          <w:strike/>
        </w:rPr>
        <w:t>White wins on this</w:t>
      </w:r>
    </w:p>
    <w:p w14:paraId="39332482" w14:textId="0D014A53" w:rsidR="00EE1169" w:rsidRPr="00FD46D3" w:rsidRDefault="00EE1169" w:rsidP="00EE1169">
      <w:pPr>
        <w:pStyle w:val="ListParagraph"/>
        <w:numPr>
          <w:ilvl w:val="4"/>
          <w:numId w:val="1"/>
        </w:numPr>
        <w:rPr>
          <w:strike/>
        </w:rPr>
      </w:pPr>
      <w:r w:rsidRPr="00FD46D3">
        <w:rPr>
          <w:strike/>
        </w:rPr>
        <w:t>Difference is that the common law claim is within the authority of the judges, court distinguishes it</w:t>
      </w:r>
    </w:p>
    <w:p w14:paraId="058D1A50" w14:textId="247B3BF9" w:rsidR="00EE1169" w:rsidRPr="00FD46D3" w:rsidRDefault="00EE1169" w:rsidP="00EE1169">
      <w:pPr>
        <w:pStyle w:val="ListParagraph"/>
        <w:numPr>
          <w:ilvl w:val="4"/>
          <w:numId w:val="1"/>
        </w:numPr>
        <w:rPr>
          <w:strike/>
        </w:rPr>
      </w:pPr>
      <w:r w:rsidRPr="00FD46D3">
        <w:rPr>
          <w:strike/>
        </w:rPr>
        <w:t xml:space="preserve">The list is not exhaustive, just exemplary </w:t>
      </w:r>
    </w:p>
    <w:p w14:paraId="26B88777" w14:textId="34E82E0C" w:rsidR="00EE1169" w:rsidRPr="00FD46D3" w:rsidRDefault="00EE1169" w:rsidP="00EE1169">
      <w:pPr>
        <w:pStyle w:val="ListParagraph"/>
        <w:numPr>
          <w:ilvl w:val="4"/>
          <w:numId w:val="1"/>
        </w:numPr>
        <w:rPr>
          <w:strike/>
        </w:rPr>
      </w:pPr>
      <w:r w:rsidRPr="00FD46D3">
        <w:rPr>
          <w:strike/>
        </w:rPr>
        <w:t>The robot reminds the public/evokes the identity of Vanna White without using her face, figure, etc.</w:t>
      </w:r>
    </w:p>
    <w:p w14:paraId="4A3B4917" w14:textId="03ABF3EE" w:rsidR="00EE1169" w:rsidRPr="00FD46D3" w:rsidRDefault="00EE1169" w:rsidP="00EE1169">
      <w:pPr>
        <w:pStyle w:val="ListParagraph"/>
        <w:numPr>
          <w:ilvl w:val="4"/>
          <w:numId w:val="1"/>
        </w:numPr>
        <w:rPr>
          <w:strike/>
        </w:rPr>
      </w:pPr>
      <w:r w:rsidRPr="00FD46D3">
        <w:rPr>
          <w:strike/>
        </w:rPr>
        <w:t>Common law is more malleable by court than the statute</w:t>
      </w:r>
    </w:p>
    <w:p w14:paraId="76B99F3D" w14:textId="5DFB4709" w:rsidR="00EE1169" w:rsidRPr="00FD46D3" w:rsidRDefault="00EE1169" w:rsidP="00EE1169">
      <w:pPr>
        <w:pStyle w:val="ListParagraph"/>
        <w:numPr>
          <w:ilvl w:val="3"/>
          <w:numId w:val="1"/>
        </w:numPr>
        <w:rPr>
          <w:strike/>
        </w:rPr>
      </w:pPr>
      <w:r w:rsidRPr="00FD46D3">
        <w:rPr>
          <w:strike/>
        </w:rPr>
        <w:t>Dissent</w:t>
      </w:r>
    </w:p>
    <w:p w14:paraId="0BE10395" w14:textId="4BE28BAD" w:rsidR="00EE1169" w:rsidRPr="00FD46D3" w:rsidRDefault="00EE1169" w:rsidP="00EE1169">
      <w:pPr>
        <w:pStyle w:val="ListParagraph"/>
        <w:numPr>
          <w:ilvl w:val="4"/>
          <w:numId w:val="1"/>
        </w:numPr>
        <w:rPr>
          <w:strike/>
        </w:rPr>
      </w:pPr>
      <w:r w:rsidRPr="00FD46D3">
        <w:rPr>
          <w:strike/>
        </w:rPr>
        <w:t>Court is expanding the right of publicity</w:t>
      </w:r>
    </w:p>
    <w:p w14:paraId="4D154610" w14:textId="2278EF41" w:rsidR="00EE1169" w:rsidRPr="00FD46D3" w:rsidRDefault="00EE1169" w:rsidP="00EE1169">
      <w:pPr>
        <w:pStyle w:val="ListParagraph"/>
        <w:numPr>
          <w:ilvl w:val="4"/>
          <w:numId w:val="1"/>
        </w:numPr>
        <w:rPr>
          <w:strike/>
        </w:rPr>
      </w:pPr>
      <w:r w:rsidRPr="00FD46D3">
        <w:rPr>
          <w:strike/>
        </w:rPr>
        <w:t>It’s not her likeness that’s being protected, it’s the idea of her and what she does</w:t>
      </w:r>
    </w:p>
    <w:p w14:paraId="147F50D4" w14:textId="5F763A82" w:rsidR="00EE1169" w:rsidRPr="00FD46D3" w:rsidRDefault="00EE1169" w:rsidP="00EE1169">
      <w:pPr>
        <w:pStyle w:val="ListParagraph"/>
        <w:numPr>
          <w:ilvl w:val="4"/>
          <w:numId w:val="1"/>
        </w:numPr>
        <w:rPr>
          <w:strike/>
        </w:rPr>
      </w:pPr>
      <w:r w:rsidRPr="00FD46D3">
        <w:rPr>
          <w:strike/>
        </w:rPr>
        <w:t>The ruling is too broad and brings in 1</w:t>
      </w:r>
      <w:r w:rsidRPr="00FD46D3">
        <w:rPr>
          <w:strike/>
          <w:vertAlign w:val="superscript"/>
        </w:rPr>
        <w:t>st</w:t>
      </w:r>
      <w:r w:rsidRPr="00FD46D3">
        <w:rPr>
          <w:strike/>
        </w:rPr>
        <w:t xml:space="preserve"> Amendment Issues</w:t>
      </w:r>
    </w:p>
    <w:p w14:paraId="55AF686A" w14:textId="38ED4F4F" w:rsidR="00EE1169" w:rsidRPr="00FD46D3" w:rsidRDefault="00EE1169" w:rsidP="00EE1169">
      <w:pPr>
        <w:pStyle w:val="ListParagraph"/>
        <w:numPr>
          <w:ilvl w:val="4"/>
          <w:numId w:val="1"/>
        </w:numPr>
        <w:rPr>
          <w:strike/>
        </w:rPr>
      </w:pPr>
      <w:r w:rsidRPr="00FD46D3">
        <w:rPr>
          <w:strike/>
        </w:rPr>
        <w:t>Think about the consequences of taking things out of the public domain</w:t>
      </w:r>
    </w:p>
    <w:p w14:paraId="26E343A1" w14:textId="03086424" w:rsidR="00EE1169" w:rsidRPr="00FD46D3" w:rsidRDefault="00EE1169" w:rsidP="00EE1169">
      <w:pPr>
        <w:pStyle w:val="ListParagraph"/>
        <w:numPr>
          <w:ilvl w:val="5"/>
          <w:numId w:val="1"/>
        </w:numPr>
        <w:rPr>
          <w:strike/>
        </w:rPr>
      </w:pPr>
      <w:r w:rsidRPr="00FD46D3">
        <w:rPr>
          <w:strike/>
        </w:rPr>
        <w:t>This isn’t just Vanna White, it’s all celebrities</w:t>
      </w:r>
    </w:p>
    <w:p w14:paraId="73F675C4" w14:textId="67EAD622" w:rsidR="00EE1169" w:rsidRPr="00FD46D3" w:rsidRDefault="00EE1169" w:rsidP="00EE1169">
      <w:pPr>
        <w:pStyle w:val="ListParagraph"/>
        <w:numPr>
          <w:ilvl w:val="5"/>
          <w:numId w:val="1"/>
        </w:numPr>
        <w:rPr>
          <w:strike/>
        </w:rPr>
      </w:pPr>
      <w:r w:rsidRPr="00FD46D3">
        <w:rPr>
          <w:strike/>
        </w:rPr>
        <w:lastRenderedPageBreak/>
        <w:t>Restricting ability of creator to use the public domain</w:t>
      </w:r>
    </w:p>
    <w:p w14:paraId="3B4D1BF8" w14:textId="2922CA74" w:rsidR="00EE1169" w:rsidRPr="00FD46D3" w:rsidRDefault="00EE1169" w:rsidP="00EE1169">
      <w:pPr>
        <w:pStyle w:val="ListParagraph"/>
        <w:numPr>
          <w:ilvl w:val="4"/>
          <w:numId w:val="1"/>
        </w:numPr>
        <w:rPr>
          <w:strike/>
        </w:rPr>
      </w:pPr>
      <w:r w:rsidRPr="00FD46D3">
        <w:rPr>
          <w:strike/>
        </w:rPr>
        <w:t>Private property is not costless</w:t>
      </w:r>
    </w:p>
    <w:p w14:paraId="36BD8CAC" w14:textId="70904C5E" w:rsidR="00EE1169" w:rsidRPr="00FD46D3" w:rsidRDefault="00EE1169" w:rsidP="00EE1169">
      <w:pPr>
        <w:pStyle w:val="ListParagraph"/>
        <w:numPr>
          <w:ilvl w:val="4"/>
          <w:numId w:val="1"/>
        </w:numPr>
        <w:rPr>
          <w:strike/>
        </w:rPr>
      </w:pPr>
      <w:r w:rsidRPr="00FD46D3">
        <w:rPr>
          <w:strike/>
        </w:rPr>
        <w:t>Matter of institutional competence – legislature can handle this</w:t>
      </w:r>
    </w:p>
    <w:p w14:paraId="6ACEA3E3" w14:textId="37003CC0" w:rsidR="00EE1169" w:rsidRPr="00FD46D3" w:rsidRDefault="00EE1169" w:rsidP="00EE1169">
      <w:pPr>
        <w:pStyle w:val="ListParagraph"/>
        <w:numPr>
          <w:ilvl w:val="3"/>
          <w:numId w:val="1"/>
        </w:numPr>
        <w:rPr>
          <w:strike/>
        </w:rPr>
      </w:pPr>
      <w:r w:rsidRPr="00FD46D3">
        <w:rPr>
          <w:strike/>
        </w:rPr>
        <w:t>Discussion</w:t>
      </w:r>
    </w:p>
    <w:p w14:paraId="1F2772EF" w14:textId="0C54595E" w:rsidR="00EE1169" w:rsidRPr="00FD46D3" w:rsidRDefault="00EE1169" w:rsidP="00EE1169">
      <w:pPr>
        <w:pStyle w:val="ListParagraph"/>
        <w:numPr>
          <w:ilvl w:val="4"/>
          <w:numId w:val="1"/>
        </w:numPr>
        <w:rPr>
          <w:strike/>
        </w:rPr>
      </w:pPr>
      <w:r w:rsidRPr="00FD46D3">
        <w:rPr>
          <w:strike/>
        </w:rPr>
        <w:t>Vanna White will earn money for doing nothing</w:t>
      </w:r>
    </w:p>
    <w:p w14:paraId="1AF533C2" w14:textId="62B80328" w:rsidR="00EE1169" w:rsidRPr="00FD46D3" w:rsidRDefault="00EE1169" w:rsidP="00EE1169">
      <w:pPr>
        <w:pStyle w:val="ListParagraph"/>
        <w:numPr>
          <w:ilvl w:val="5"/>
          <w:numId w:val="1"/>
        </w:numPr>
        <w:rPr>
          <w:strike/>
        </w:rPr>
      </w:pPr>
      <w:r w:rsidRPr="00FD46D3">
        <w:rPr>
          <w:strike/>
        </w:rPr>
        <w:t>Just another way for celebrities to make money</w:t>
      </w:r>
    </w:p>
    <w:p w14:paraId="485DF7B0" w14:textId="3FF21972" w:rsidR="00EE1169" w:rsidRPr="00FD46D3" w:rsidRDefault="00EE1169" w:rsidP="00EE1169">
      <w:pPr>
        <w:pStyle w:val="ListParagraph"/>
        <w:numPr>
          <w:ilvl w:val="5"/>
          <w:numId w:val="1"/>
        </w:numPr>
        <w:rPr>
          <w:strike/>
        </w:rPr>
      </w:pPr>
      <w:r w:rsidRPr="00FD46D3">
        <w:rPr>
          <w:strike/>
        </w:rPr>
        <w:t>Sets loose a set of unintended consequences</w:t>
      </w:r>
    </w:p>
    <w:p w14:paraId="31837407" w14:textId="5EDF7384" w:rsidR="00EE1169" w:rsidRPr="00FD46D3" w:rsidRDefault="00EE1169" w:rsidP="00EE1169">
      <w:pPr>
        <w:pStyle w:val="ListParagraph"/>
        <w:numPr>
          <w:ilvl w:val="4"/>
          <w:numId w:val="1"/>
        </w:numPr>
        <w:rPr>
          <w:strike/>
        </w:rPr>
      </w:pPr>
      <w:r w:rsidRPr="00FD46D3">
        <w:rPr>
          <w:strike/>
        </w:rPr>
        <w:t xml:space="preserve">Problem: defining the scope of IP rights </w:t>
      </w:r>
    </w:p>
    <w:p w14:paraId="3D5F8364" w14:textId="45C6FE2F" w:rsidR="00EE1169" w:rsidRPr="00FD46D3" w:rsidRDefault="00EE1169" w:rsidP="00EE1169">
      <w:pPr>
        <w:pStyle w:val="ListParagraph"/>
        <w:numPr>
          <w:ilvl w:val="5"/>
          <w:numId w:val="1"/>
        </w:numPr>
        <w:rPr>
          <w:strike/>
        </w:rPr>
      </w:pPr>
      <w:r w:rsidRPr="00FD46D3">
        <w:rPr>
          <w:strike/>
        </w:rPr>
        <w:t>For tangible property, the thing defines the boundaries</w:t>
      </w:r>
    </w:p>
    <w:p w14:paraId="7E122DC2" w14:textId="720A1CA1" w:rsidR="00EE1169" w:rsidRPr="00FD46D3" w:rsidRDefault="00EE1169" w:rsidP="00EE1169">
      <w:pPr>
        <w:pStyle w:val="ListParagraph"/>
        <w:numPr>
          <w:ilvl w:val="4"/>
          <w:numId w:val="1"/>
        </w:numPr>
        <w:rPr>
          <w:strike/>
        </w:rPr>
      </w:pPr>
      <w:r w:rsidRPr="00FD46D3">
        <w:rPr>
          <w:strike/>
        </w:rPr>
        <w:t>Parody is protected by fair use defense</w:t>
      </w:r>
    </w:p>
    <w:p w14:paraId="08F93AA3" w14:textId="2200B56A" w:rsidR="00EE1169" w:rsidRPr="00FD46D3" w:rsidRDefault="00EE1169" w:rsidP="00EE1169">
      <w:pPr>
        <w:pStyle w:val="ListParagraph"/>
        <w:numPr>
          <w:ilvl w:val="4"/>
          <w:numId w:val="1"/>
        </w:numPr>
        <w:rPr>
          <w:strike/>
        </w:rPr>
      </w:pPr>
      <w:r w:rsidRPr="00FD46D3">
        <w:rPr>
          <w:strike/>
        </w:rPr>
        <w:t>CA publicity right is only for commercial/for-profit; non-profits, PSAs, etc. don’t count</w:t>
      </w:r>
    </w:p>
    <w:p w14:paraId="58751395" w14:textId="7D67C612" w:rsidR="00E8237D" w:rsidRPr="00E8237D" w:rsidRDefault="00E8237D" w:rsidP="00E8237D">
      <w:pPr>
        <w:pStyle w:val="ListParagraph"/>
        <w:numPr>
          <w:ilvl w:val="2"/>
          <w:numId w:val="1"/>
        </w:numPr>
        <w:outlineLvl w:val="2"/>
        <w:rPr>
          <w:b/>
        </w:rPr>
      </w:pPr>
      <w:bookmarkStart w:id="20" w:name="_Toc7710249"/>
      <w:r w:rsidRPr="00E8237D">
        <w:rPr>
          <w:b/>
          <w:i/>
        </w:rPr>
        <w:t>Moore v. Regents of University of California</w:t>
      </w:r>
      <w:r w:rsidRPr="00E8237D">
        <w:rPr>
          <w:b/>
        </w:rPr>
        <w:t xml:space="preserve"> (1990) [taking cells from patient without his knowledge]</w:t>
      </w:r>
      <w:bookmarkEnd w:id="20"/>
    </w:p>
    <w:p w14:paraId="112696B4" w14:textId="54F1EDDC" w:rsidR="00E8237D" w:rsidRDefault="00E8237D" w:rsidP="00B35244">
      <w:pPr>
        <w:pStyle w:val="ListParagraph"/>
        <w:numPr>
          <w:ilvl w:val="3"/>
          <w:numId w:val="1"/>
        </w:numPr>
      </w:pPr>
      <w:r>
        <w:t>Defendant takes cells from plaintiff during treatment and uses them in lucrative research without his knowledge or consent</w:t>
      </w:r>
    </w:p>
    <w:p w14:paraId="603EF819" w14:textId="4CA03F1C" w:rsidR="00E8237D" w:rsidRDefault="00E8237D" w:rsidP="00B35244">
      <w:pPr>
        <w:pStyle w:val="ListParagraph"/>
        <w:numPr>
          <w:ilvl w:val="3"/>
          <w:numId w:val="1"/>
        </w:numPr>
      </w:pPr>
      <w:r>
        <w:t>Court rules that plaintiff can’t prevail on conversion, but that there are other causes of action (torts)</w:t>
      </w:r>
    </w:p>
    <w:p w14:paraId="3AA2056A" w14:textId="628637C3" w:rsidR="00E8237D" w:rsidRDefault="00E8237D" w:rsidP="00B35244">
      <w:pPr>
        <w:pStyle w:val="ListParagraph"/>
        <w:numPr>
          <w:ilvl w:val="4"/>
          <w:numId w:val="1"/>
        </w:numPr>
      </w:pPr>
      <w:r>
        <w:t>Breach of fiduciary duty</w:t>
      </w:r>
    </w:p>
    <w:p w14:paraId="52160F8D" w14:textId="315B620E" w:rsidR="00E8237D" w:rsidRDefault="00E8237D" w:rsidP="00B35244">
      <w:pPr>
        <w:pStyle w:val="ListParagraph"/>
        <w:numPr>
          <w:ilvl w:val="4"/>
          <w:numId w:val="1"/>
        </w:numPr>
      </w:pPr>
      <w:r>
        <w:t>Lack of informed consent</w:t>
      </w:r>
    </w:p>
    <w:p w14:paraId="205B4015" w14:textId="0A1E582E" w:rsidR="00B35244" w:rsidRDefault="00B35244" w:rsidP="00B35244">
      <w:pPr>
        <w:pStyle w:val="ListParagraph"/>
        <w:numPr>
          <w:ilvl w:val="3"/>
          <w:numId w:val="1"/>
        </w:numPr>
      </w:pPr>
      <w:r>
        <w:t>Why is he pursuing property right/conversion? What do you need to prove for a tort claim?</w:t>
      </w:r>
    </w:p>
    <w:p w14:paraId="1A90D5AE" w14:textId="743F04DF" w:rsidR="00B35244" w:rsidRDefault="00B35244" w:rsidP="00B35244">
      <w:pPr>
        <w:pStyle w:val="ListParagraph"/>
        <w:numPr>
          <w:ilvl w:val="4"/>
          <w:numId w:val="1"/>
        </w:numPr>
      </w:pPr>
      <w:r>
        <w:t>Has to show causal connection between defendants’ action and injury</w:t>
      </w:r>
    </w:p>
    <w:p w14:paraId="30AAD912" w14:textId="6C672BE6" w:rsidR="00B35244" w:rsidRDefault="00B35244" w:rsidP="00B35244">
      <w:pPr>
        <w:pStyle w:val="ListParagraph"/>
        <w:numPr>
          <w:ilvl w:val="5"/>
          <w:numId w:val="1"/>
        </w:numPr>
      </w:pPr>
      <w:r>
        <w:t>What’s the injury? Loss of property?</w:t>
      </w:r>
    </w:p>
    <w:p w14:paraId="4D0BF5CA" w14:textId="6B824832" w:rsidR="00B35244" w:rsidRDefault="00B35244" w:rsidP="00B35244">
      <w:pPr>
        <w:pStyle w:val="ListParagraph"/>
        <w:numPr>
          <w:ilvl w:val="5"/>
          <w:numId w:val="1"/>
        </w:numPr>
      </w:pPr>
      <w:r>
        <w:t>Nothing bad happened to him/no injury</w:t>
      </w:r>
    </w:p>
    <w:p w14:paraId="0018A1CD" w14:textId="5D84C95A" w:rsidR="00B35244" w:rsidRDefault="00B35244" w:rsidP="00B35244">
      <w:pPr>
        <w:pStyle w:val="ListParagraph"/>
        <w:numPr>
          <w:ilvl w:val="4"/>
          <w:numId w:val="1"/>
        </w:numPr>
      </w:pPr>
      <w:r>
        <w:t>Has to show a reasonable person would not consent</w:t>
      </w:r>
    </w:p>
    <w:p w14:paraId="35A57A8C" w14:textId="4A2D7875" w:rsidR="00B35244" w:rsidRDefault="00B35244" w:rsidP="00B35244">
      <w:pPr>
        <w:pStyle w:val="ListParagraph"/>
        <w:numPr>
          <w:ilvl w:val="3"/>
          <w:numId w:val="1"/>
        </w:numPr>
      </w:pPr>
      <w:r>
        <w:t>He wants the money! But if he isn’t, why might you bring an action?</w:t>
      </w:r>
    </w:p>
    <w:p w14:paraId="4D72F685" w14:textId="774B2BC9" w:rsidR="00B35244" w:rsidRDefault="00B35244" w:rsidP="00B35244">
      <w:pPr>
        <w:pStyle w:val="ListParagraph"/>
        <w:numPr>
          <w:ilvl w:val="4"/>
          <w:numId w:val="1"/>
        </w:numPr>
      </w:pPr>
      <w:r>
        <w:t>Want control/injunction</w:t>
      </w:r>
    </w:p>
    <w:p w14:paraId="19DBC3EB" w14:textId="0086F65B" w:rsidR="00B35244" w:rsidRDefault="00B35244" w:rsidP="00B35244">
      <w:pPr>
        <w:pStyle w:val="ListParagraph"/>
        <w:numPr>
          <w:ilvl w:val="4"/>
          <w:numId w:val="1"/>
        </w:numPr>
      </w:pPr>
      <w:r>
        <w:t>He might have had other plans for the cells</w:t>
      </w:r>
    </w:p>
    <w:p w14:paraId="54A5A553" w14:textId="2E23EB1C" w:rsidR="00B35244" w:rsidRDefault="00B35244" w:rsidP="00B35244">
      <w:pPr>
        <w:pStyle w:val="ListParagraph"/>
        <w:numPr>
          <w:ilvl w:val="4"/>
          <w:numId w:val="1"/>
        </w:numPr>
      </w:pPr>
      <w:r>
        <w:t>Might just want control over his body/autonomy</w:t>
      </w:r>
    </w:p>
    <w:p w14:paraId="32FF6A1D" w14:textId="6AC71237" w:rsidR="00B35244" w:rsidRDefault="00B35244" w:rsidP="00B35244">
      <w:pPr>
        <w:pStyle w:val="ListParagraph"/>
        <w:numPr>
          <w:ilvl w:val="3"/>
          <w:numId w:val="1"/>
        </w:numPr>
      </w:pPr>
      <w:r>
        <w:t>What’s Moore’s best argument for why we should recognize his cell line as property?</w:t>
      </w:r>
    </w:p>
    <w:p w14:paraId="7212BC57" w14:textId="198AB08C" w:rsidR="00B35244" w:rsidRPr="00FD46D3" w:rsidRDefault="00B35244" w:rsidP="00B35244">
      <w:pPr>
        <w:pStyle w:val="ListParagraph"/>
        <w:numPr>
          <w:ilvl w:val="4"/>
          <w:numId w:val="1"/>
        </w:numPr>
        <w:rPr>
          <w:b/>
        </w:rPr>
      </w:pPr>
      <w:r w:rsidRPr="00FD46D3">
        <w:rPr>
          <w:b/>
        </w:rPr>
        <w:t>IP arguments: to encourage inventors/creators to invent/create</w:t>
      </w:r>
    </w:p>
    <w:p w14:paraId="78A3A9DF" w14:textId="7ED46FA0" w:rsidR="00B35244" w:rsidRDefault="00B35244" w:rsidP="00B35244">
      <w:pPr>
        <w:pStyle w:val="ListParagraph"/>
        <w:numPr>
          <w:ilvl w:val="5"/>
          <w:numId w:val="1"/>
        </w:numPr>
      </w:pPr>
      <w:r>
        <w:t>Doesn’t work here</w:t>
      </w:r>
    </w:p>
    <w:p w14:paraId="36CB4217" w14:textId="51B11940" w:rsidR="00B35244" w:rsidRDefault="00B35244" w:rsidP="00B35244">
      <w:pPr>
        <w:pStyle w:val="ListParagraph"/>
        <w:numPr>
          <w:ilvl w:val="5"/>
          <w:numId w:val="1"/>
        </w:numPr>
      </w:pPr>
      <w:r>
        <w:t>Underproduction of good things that create a great benefit for society</w:t>
      </w:r>
    </w:p>
    <w:p w14:paraId="122281E5" w14:textId="66B8B123" w:rsidR="00B35244" w:rsidRDefault="00B35244" w:rsidP="00B35244">
      <w:pPr>
        <w:pStyle w:val="ListParagraph"/>
        <w:numPr>
          <w:ilvl w:val="4"/>
          <w:numId w:val="1"/>
        </w:numPr>
      </w:pPr>
      <w:r>
        <w:t>Tragedy of the commons</w:t>
      </w:r>
    </w:p>
    <w:p w14:paraId="56707D88" w14:textId="2A1A6081" w:rsidR="00B35244" w:rsidRDefault="00B35244" w:rsidP="00B35244">
      <w:pPr>
        <w:pStyle w:val="ListParagraph"/>
        <w:numPr>
          <w:ilvl w:val="5"/>
          <w:numId w:val="1"/>
        </w:numPr>
      </w:pPr>
      <w:r>
        <w:t>Does</w:t>
      </w:r>
      <w:r w:rsidR="00FD46D3">
        <w:t>n’t work here</w:t>
      </w:r>
      <w:r>
        <w:t xml:space="preserve"> </w:t>
      </w:r>
      <w:proofErr w:type="spellStart"/>
      <w:r>
        <w:t>here</w:t>
      </w:r>
      <w:proofErr w:type="spellEnd"/>
    </w:p>
    <w:p w14:paraId="2A359B38" w14:textId="5AE8D0D1" w:rsidR="00B35244" w:rsidRPr="00FD46D3" w:rsidRDefault="00B35244" w:rsidP="00B35244">
      <w:pPr>
        <w:pStyle w:val="ListParagraph"/>
        <w:numPr>
          <w:ilvl w:val="4"/>
          <w:numId w:val="1"/>
        </w:numPr>
        <w:rPr>
          <w:b/>
        </w:rPr>
      </w:pPr>
      <w:r w:rsidRPr="00FD46D3">
        <w:rPr>
          <w:b/>
        </w:rPr>
        <w:lastRenderedPageBreak/>
        <w:t>Locke’s labor-dessert theory</w:t>
      </w:r>
    </w:p>
    <w:p w14:paraId="309FC20F" w14:textId="4ED0BBCB" w:rsidR="00B35244" w:rsidRPr="00FD46D3" w:rsidRDefault="00B35244" w:rsidP="00B35244">
      <w:pPr>
        <w:pStyle w:val="ListParagraph"/>
        <w:numPr>
          <w:ilvl w:val="5"/>
          <w:numId w:val="1"/>
        </w:numPr>
        <w:rPr>
          <w:b/>
        </w:rPr>
      </w:pPr>
      <w:r w:rsidRPr="00FD46D3">
        <w:rPr>
          <w:b/>
        </w:rPr>
        <w:t>Moore hasn’t don’t anything to make the cells valuable</w:t>
      </w:r>
    </w:p>
    <w:p w14:paraId="38C12DEB" w14:textId="75D0186E" w:rsidR="00B35244" w:rsidRPr="00FD46D3" w:rsidRDefault="00B35244" w:rsidP="00B35244">
      <w:pPr>
        <w:pStyle w:val="ListParagraph"/>
        <w:numPr>
          <w:ilvl w:val="5"/>
          <w:numId w:val="1"/>
        </w:numPr>
        <w:rPr>
          <w:b/>
        </w:rPr>
      </w:pPr>
      <w:r w:rsidRPr="00FD46D3">
        <w:rPr>
          <w:b/>
        </w:rPr>
        <w:t>But underlying this theory is the idea that we own ourselves</w:t>
      </w:r>
    </w:p>
    <w:p w14:paraId="34717BF2" w14:textId="1AD1ED74" w:rsidR="00B35244" w:rsidRDefault="00B35244" w:rsidP="00B35244">
      <w:pPr>
        <w:pStyle w:val="ListParagraph"/>
        <w:numPr>
          <w:ilvl w:val="3"/>
          <w:numId w:val="1"/>
        </w:numPr>
      </w:pPr>
      <w:r>
        <w:t>A lot of people have a gut intuition that this case was not decided correctly</w:t>
      </w:r>
    </w:p>
    <w:p w14:paraId="028F2C73" w14:textId="3FA9750B" w:rsidR="00B35244" w:rsidRDefault="00B35244" w:rsidP="00B35244">
      <w:pPr>
        <w:pStyle w:val="ListParagraph"/>
        <w:numPr>
          <w:ilvl w:val="3"/>
          <w:numId w:val="1"/>
        </w:numPr>
      </w:pPr>
      <w:r>
        <w:t>Dissent (Mock)</w:t>
      </w:r>
    </w:p>
    <w:p w14:paraId="62FBFCF0" w14:textId="3909A154" w:rsidR="00B35244" w:rsidRDefault="00B35244" w:rsidP="00B35244">
      <w:pPr>
        <w:pStyle w:val="ListParagraph"/>
        <w:numPr>
          <w:ilvl w:val="4"/>
          <w:numId w:val="1"/>
        </w:numPr>
      </w:pPr>
      <w:r>
        <w:t>Court could have deemed this property without altering regulations</w:t>
      </w:r>
    </w:p>
    <w:p w14:paraId="417EE32A" w14:textId="563D1863" w:rsidR="00B35244" w:rsidRDefault="00B35244" w:rsidP="00B35244">
      <w:pPr>
        <w:pStyle w:val="ListParagraph"/>
        <w:numPr>
          <w:ilvl w:val="4"/>
          <w:numId w:val="1"/>
        </w:numPr>
      </w:pPr>
      <w:r>
        <w:t>He at least had the right to do with his own tissue whatever the defendants did with it</w:t>
      </w:r>
    </w:p>
    <w:p w14:paraId="00DD66AF" w14:textId="3D2EE8DB" w:rsidR="00B35244" w:rsidRDefault="00B35244" w:rsidP="00B35244">
      <w:pPr>
        <w:pStyle w:val="ListParagraph"/>
        <w:numPr>
          <w:ilvl w:val="4"/>
          <w:numId w:val="1"/>
        </w:numPr>
      </w:pPr>
      <w:r>
        <w:t>Looks at it as exploitation of someone’s assets</w:t>
      </w:r>
    </w:p>
    <w:p w14:paraId="4BA7F652" w14:textId="44E7F408" w:rsidR="00B35244" w:rsidRDefault="00B35244" w:rsidP="00B35244">
      <w:pPr>
        <w:pStyle w:val="ListParagraph"/>
        <w:numPr>
          <w:ilvl w:val="5"/>
          <w:numId w:val="1"/>
        </w:numPr>
      </w:pPr>
      <w:r>
        <w:t>Easiest way to protect against this is make it a property right</w:t>
      </w:r>
    </w:p>
    <w:p w14:paraId="3CC5BC42" w14:textId="52A95A00" w:rsidR="00B35244" w:rsidRDefault="00B35244" w:rsidP="00B35244">
      <w:pPr>
        <w:pStyle w:val="ListParagraph"/>
        <w:numPr>
          <w:ilvl w:val="3"/>
          <w:numId w:val="1"/>
        </w:numPr>
      </w:pPr>
      <w:r>
        <w:t>Why does court deny a property right here?</w:t>
      </w:r>
    </w:p>
    <w:p w14:paraId="45EE97C1" w14:textId="15178718" w:rsidR="00B35244" w:rsidRDefault="00B35244" w:rsidP="00B35244">
      <w:pPr>
        <w:pStyle w:val="ListParagraph"/>
        <w:numPr>
          <w:ilvl w:val="4"/>
          <w:numId w:val="1"/>
        </w:numPr>
      </w:pPr>
      <w:r>
        <w:t>Don’t want to disincentivize medical research</w:t>
      </w:r>
    </w:p>
    <w:p w14:paraId="42A670BF" w14:textId="55C1E819" w:rsidR="00B35244" w:rsidRDefault="00B35244" w:rsidP="00B35244">
      <w:pPr>
        <w:pStyle w:val="ListParagraph"/>
        <w:numPr>
          <w:ilvl w:val="4"/>
          <w:numId w:val="1"/>
        </w:numPr>
      </w:pPr>
      <w:r>
        <w:t>So much research is going on using people’s cells</w:t>
      </w:r>
    </w:p>
    <w:p w14:paraId="5E718AD5" w14:textId="3A9E2112" w:rsidR="00B35244" w:rsidRDefault="00B35244" w:rsidP="00B35244">
      <w:pPr>
        <w:pStyle w:val="ListParagraph"/>
        <w:numPr>
          <w:ilvl w:val="3"/>
          <w:numId w:val="1"/>
        </w:numPr>
      </w:pPr>
      <w:proofErr w:type="spellStart"/>
      <w:r>
        <w:t>Residuarity</w:t>
      </w:r>
      <w:proofErr w:type="spellEnd"/>
      <w:r>
        <w:t xml:space="preserve"> (“the buck stops here”</w:t>
      </w:r>
      <w:r w:rsidR="00FD46D3">
        <w:t>)</w:t>
      </w:r>
    </w:p>
    <w:p w14:paraId="2C366BE1" w14:textId="23F73D7B" w:rsidR="00B35244" w:rsidRDefault="00B35244" w:rsidP="00B35244">
      <w:pPr>
        <w:pStyle w:val="ListParagraph"/>
        <w:numPr>
          <w:ilvl w:val="4"/>
          <w:numId w:val="1"/>
        </w:numPr>
      </w:pPr>
      <w:r>
        <w:t>You can’t get rid of property easily</w:t>
      </w:r>
    </w:p>
    <w:p w14:paraId="5EFE5799" w14:textId="52ECCED5" w:rsidR="00B35244" w:rsidRDefault="00B35244" w:rsidP="00B35244">
      <w:pPr>
        <w:pStyle w:val="ListParagraph"/>
        <w:numPr>
          <w:ilvl w:val="4"/>
          <w:numId w:val="1"/>
        </w:numPr>
      </w:pPr>
      <w:r>
        <w:t xml:space="preserve">Property brings with </w:t>
      </w:r>
      <w:proofErr w:type="gramStart"/>
      <w:r>
        <w:t>it</w:t>
      </w:r>
      <w:proofErr w:type="gramEnd"/>
      <w:r>
        <w:t xml:space="preserve"> responsibilities as well as rights</w:t>
      </w:r>
    </w:p>
    <w:p w14:paraId="61C7AC3A" w14:textId="0D595902" w:rsidR="00B35244" w:rsidRDefault="00B35244" w:rsidP="00B35244">
      <w:pPr>
        <w:pStyle w:val="ListParagraph"/>
        <w:numPr>
          <w:ilvl w:val="4"/>
          <w:numId w:val="1"/>
        </w:numPr>
      </w:pPr>
      <w:r>
        <w:t>Plaintiff would get some element of control over his cells (obligation of people who had taken them to give him money)</w:t>
      </w:r>
    </w:p>
    <w:p w14:paraId="37B861A4" w14:textId="0379C84C" w:rsidR="00B35244" w:rsidRDefault="00B35244" w:rsidP="00B35244">
      <w:pPr>
        <w:pStyle w:val="ListParagraph"/>
        <w:numPr>
          <w:ilvl w:val="4"/>
          <w:numId w:val="1"/>
        </w:numPr>
      </w:pPr>
      <w:r>
        <w:t>Conversion (get the value of the item back)</w:t>
      </w:r>
    </w:p>
    <w:p w14:paraId="7205BC9C" w14:textId="1C835259" w:rsidR="00B35244" w:rsidRDefault="00B35244" w:rsidP="00B35244">
      <w:pPr>
        <w:pStyle w:val="ListParagraph"/>
        <w:numPr>
          <w:ilvl w:val="4"/>
          <w:numId w:val="1"/>
        </w:numPr>
      </w:pPr>
      <w:r>
        <w:t>Replevin (get the actual item back)</w:t>
      </w:r>
    </w:p>
    <w:p w14:paraId="74FADCCC" w14:textId="744832AD" w:rsidR="00B35244" w:rsidRDefault="00B35244" w:rsidP="00B35244">
      <w:pPr>
        <w:pStyle w:val="ListParagraph"/>
        <w:numPr>
          <w:ilvl w:val="3"/>
          <w:numId w:val="1"/>
        </w:numPr>
      </w:pPr>
      <w:r>
        <w:t>Would he get value of his cells (at the time of taking) or cell lines (much more money)</w:t>
      </w:r>
    </w:p>
    <w:p w14:paraId="4F670059" w14:textId="5F852890" w:rsidR="00B35244" w:rsidRDefault="00B35244" w:rsidP="00B35244">
      <w:pPr>
        <w:pStyle w:val="ListParagraph"/>
        <w:numPr>
          <w:ilvl w:val="4"/>
          <w:numId w:val="1"/>
        </w:numPr>
      </w:pPr>
      <w:r>
        <w:t>Researchers put a lot of resources and labor into the cells</w:t>
      </w:r>
    </w:p>
    <w:p w14:paraId="3F05E52A" w14:textId="53B55BEB" w:rsidR="00B35244" w:rsidRDefault="00B35244" w:rsidP="00B35244">
      <w:pPr>
        <w:pStyle w:val="ListParagraph"/>
        <w:numPr>
          <w:ilvl w:val="4"/>
          <w:numId w:val="1"/>
        </w:numPr>
      </w:pPr>
      <w:r>
        <w:t>Their work gives it the value</w:t>
      </w:r>
    </w:p>
    <w:p w14:paraId="3F34C186" w14:textId="0AF1FCCC" w:rsidR="00B35244" w:rsidRPr="005A0A10" w:rsidRDefault="00B35244" w:rsidP="00B35244">
      <w:pPr>
        <w:pStyle w:val="ListParagraph"/>
        <w:numPr>
          <w:ilvl w:val="3"/>
          <w:numId w:val="1"/>
        </w:numPr>
        <w:rPr>
          <w:b/>
          <w:strike/>
        </w:rPr>
      </w:pPr>
      <w:r w:rsidRPr="005A0A10">
        <w:rPr>
          <w:b/>
          <w:strike/>
        </w:rPr>
        <w:t>Law of accession</w:t>
      </w:r>
    </w:p>
    <w:p w14:paraId="007BDF4D" w14:textId="419EFAD6" w:rsidR="00B35244" w:rsidRPr="005A0A10" w:rsidRDefault="00B35244" w:rsidP="00B35244">
      <w:pPr>
        <w:pStyle w:val="ListParagraph"/>
        <w:numPr>
          <w:ilvl w:val="4"/>
          <w:numId w:val="1"/>
        </w:numPr>
        <w:rPr>
          <w:strike/>
        </w:rPr>
      </w:pPr>
      <w:r w:rsidRPr="005A0A10">
        <w:rPr>
          <w:strike/>
        </w:rPr>
        <w:t>Gives ultimate ownership to the person who’s given it the most value</w:t>
      </w:r>
    </w:p>
    <w:p w14:paraId="0B09C2AE" w14:textId="740FD907" w:rsidR="00B35244" w:rsidRPr="005A0A10" w:rsidRDefault="00B35244" w:rsidP="00B35244">
      <w:pPr>
        <w:pStyle w:val="ListParagraph"/>
        <w:numPr>
          <w:ilvl w:val="4"/>
          <w:numId w:val="1"/>
        </w:numPr>
        <w:rPr>
          <w:strike/>
        </w:rPr>
      </w:pPr>
      <w:r w:rsidRPr="005A0A10">
        <w:rPr>
          <w:strike/>
        </w:rPr>
        <w:t>As long as they do it under good faith</w:t>
      </w:r>
    </w:p>
    <w:p w14:paraId="3806CD76" w14:textId="66CE65B1" w:rsidR="00B35244" w:rsidRDefault="00B35244" w:rsidP="00B35244">
      <w:pPr>
        <w:pStyle w:val="ListParagraph"/>
        <w:numPr>
          <w:ilvl w:val="2"/>
          <w:numId w:val="1"/>
        </w:numPr>
        <w:outlineLvl w:val="2"/>
      </w:pPr>
      <w:bookmarkStart w:id="21" w:name="_Toc7710250"/>
      <w:r>
        <w:t>Should Personal Data Be Property?</w:t>
      </w:r>
      <w:bookmarkEnd w:id="21"/>
    </w:p>
    <w:p w14:paraId="092F5C5A" w14:textId="19FDBE77" w:rsidR="00854E5F" w:rsidRDefault="00854E5F" w:rsidP="00C75752">
      <w:pPr>
        <w:pStyle w:val="ListParagraph"/>
        <w:numPr>
          <w:ilvl w:val="3"/>
          <w:numId w:val="1"/>
        </w:numPr>
      </w:pPr>
      <w:r>
        <w:t>Why would someone want to make the claim?</w:t>
      </w:r>
    </w:p>
    <w:p w14:paraId="368096CD" w14:textId="5BBA8965" w:rsidR="00854E5F" w:rsidRDefault="00854E5F" w:rsidP="00C75752">
      <w:pPr>
        <w:pStyle w:val="ListParagraph"/>
        <w:numPr>
          <w:ilvl w:val="4"/>
          <w:numId w:val="1"/>
        </w:numPr>
      </w:pPr>
      <w:r>
        <w:t xml:space="preserve">Privacy: give the individual control </w:t>
      </w:r>
    </w:p>
    <w:p w14:paraId="53543B40" w14:textId="13C09CDE" w:rsidR="00854E5F" w:rsidRDefault="00854E5F" w:rsidP="00C75752">
      <w:pPr>
        <w:pStyle w:val="ListParagraph"/>
        <w:numPr>
          <w:ilvl w:val="5"/>
          <w:numId w:val="1"/>
        </w:numPr>
      </w:pPr>
      <w:r>
        <w:t>Right to use, exclude, transfer</w:t>
      </w:r>
    </w:p>
    <w:p w14:paraId="0CC0D810" w14:textId="17C92CDC" w:rsidR="00854E5F" w:rsidRDefault="00854E5F" w:rsidP="00C75752">
      <w:pPr>
        <w:pStyle w:val="ListParagraph"/>
        <w:numPr>
          <w:ilvl w:val="4"/>
          <w:numId w:val="1"/>
        </w:numPr>
      </w:pPr>
      <w:r>
        <w:t>How do you do allocation?</w:t>
      </w:r>
    </w:p>
    <w:p w14:paraId="1BCAA2AE" w14:textId="1570A8F1" w:rsidR="00C75752" w:rsidRDefault="00C75752" w:rsidP="00C75752">
      <w:pPr>
        <w:pStyle w:val="ListParagraph"/>
        <w:numPr>
          <w:ilvl w:val="4"/>
          <w:numId w:val="1"/>
        </w:numPr>
      </w:pPr>
      <w:r>
        <w:t>Don’t have to assign property rights/don’t need to incentivize people to create data</w:t>
      </w:r>
    </w:p>
    <w:p w14:paraId="5D138BD2" w14:textId="44E6923F" w:rsidR="00C75752" w:rsidRDefault="00C75752" w:rsidP="00C75752">
      <w:pPr>
        <w:pStyle w:val="ListParagraph"/>
        <w:numPr>
          <w:ilvl w:val="4"/>
          <w:numId w:val="1"/>
        </w:numPr>
      </w:pPr>
      <w:r>
        <w:t>Firms want more data</w:t>
      </w:r>
    </w:p>
    <w:p w14:paraId="5C855925" w14:textId="51DC1E70" w:rsidR="00C75752" w:rsidRDefault="00C75752" w:rsidP="00C75752">
      <w:pPr>
        <w:pStyle w:val="ListParagraph"/>
        <w:numPr>
          <w:ilvl w:val="5"/>
          <w:numId w:val="1"/>
        </w:numPr>
      </w:pPr>
      <w:r>
        <w:t>There’s no data pollution yet, maybe never</w:t>
      </w:r>
    </w:p>
    <w:p w14:paraId="56961636" w14:textId="762B0938" w:rsidR="00854E5F" w:rsidRDefault="00854E5F" w:rsidP="00C75752">
      <w:pPr>
        <w:pStyle w:val="ListParagraph"/>
        <w:numPr>
          <w:ilvl w:val="3"/>
          <w:numId w:val="1"/>
        </w:numPr>
      </w:pPr>
      <w:r>
        <w:t>It’s more of a joint project</w:t>
      </w:r>
    </w:p>
    <w:p w14:paraId="0FF09647" w14:textId="2CEE871E" w:rsidR="00854E5F" w:rsidRDefault="00C75752" w:rsidP="00C75752">
      <w:pPr>
        <w:pStyle w:val="ListParagraph"/>
        <w:numPr>
          <w:ilvl w:val="4"/>
          <w:numId w:val="1"/>
        </w:numPr>
      </w:pPr>
      <w:r>
        <w:lastRenderedPageBreak/>
        <w:t>You have to do something to create the data</w:t>
      </w:r>
    </w:p>
    <w:p w14:paraId="55C26190" w14:textId="1E0DF521" w:rsidR="00C75752" w:rsidRDefault="00C75752" w:rsidP="00C75752">
      <w:pPr>
        <w:pStyle w:val="ListParagraph"/>
        <w:numPr>
          <w:ilvl w:val="4"/>
          <w:numId w:val="1"/>
        </w:numPr>
      </w:pPr>
      <w:r>
        <w:t>But maker of the device has to have made the device (typically, way more data)</w:t>
      </w:r>
    </w:p>
    <w:p w14:paraId="1881A2B8" w14:textId="4B3312FE" w:rsidR="00C75752" w:rsidRDefault="00C75752" w:rsidP="00C75752">
      <w:pPr>
        <w:pStyle w:val="ListParagraph"/>
        <w:numPr>
          <w:ilvl w:val="3"/>
          <w:numId w:val="1"/>
        </w:numPr>
      </w:pPr>
      <w:r>
        <w:t>Claim that personal data feels like it should be property</w:t>
      </w:r>
    </w:p>
    <w:p w14:paraId="016C6B20" w14:textId="07EDCBCB" w:rsidR="00C75752" w:rsidRDefault="00C75752" w:rsidP="00C75752">
      <w:pPr>
        <w:pStyle w:val="ListParagraph"/>
        <w:numPr>
          <w:ilvl w:val="4"/>
          <w:numId w:val="1"/>
        </w:numPr>
      </w:pPr>
      <w:r>
        <w:t>Intuition that it’s a representation of self</w:t>
      </w:r>
    </w:p>
    <w:p w14:paraId="48AFEF4E" w14:textId="25C2D3AA" w:rsidR="00C75752" w:rsidRDefault="00C75752" w:rsidP="00C75752">
      <w:pPr>
        <w:pStyle w:val="ListParagraph"/>
        <w:numPr>
          <w:ilvl w:val="3"/>
          <w:numId w:val="1"/>
        </w:numPr>
      </w:pPr>
      <w:r>
        <w:t>Samuelson’s concern</w:t>
      </w:r>
    </w:p>
    <w:p w14:paraId="3E3EE83D" w14:textId="7F59325B" w:rsidR="00C75752" w:rsidRDefault="00C75752" w:rsidP="00C75752">
      <w:pPr>
        <w:pStyle w:val="ListParagraph"/>
        <w:numPr>
          <w:ilvl w:val="4"/>
          <w:numId w:val="1"/>
        </w:numPr>
      </w:pPr>
      <w:r>
        <w:t>Markets</w:t>
      </w:r>
    </w:p>
    <w:p w14:paraId="1BEDCADE" w14:textId="0A137900" w:rsidR="00C75752" w:rsidRDefault="00C75752" w:rsidP="00C75752">
      <w:pPr>
        <w:pStyle w:val="ListParagraph"/>
        <w:numPr>
          <w:ilvl w:val="5"/>
          <w:numId w:val="1"/>
        </w:numPr>
      </w:pPr>
      <w:r>
        <w:t>For it to work efficiently, the sellers need to be educated about it</w:t>
      </w:r>
    </w:p>
    <w:p w14:paraId="28159BE4" w14:textId="567A59DC" w:rsidR="00C75752" w:rsidRDefault="00C75752" w:rsidP="00C75752">
      <w:pPr>
        <w:pStyle w:val="ListParagraph"/>
        <w:numPr>
          <w:ilvl w:val="5"/>
          <w:numId w:val="1"/>
        </w:numPr>
      </w:pPr>
      <w:r>
        <w:t>People might sell it too easy/don’t understand the consequences</w:t>
      </w:r>
    </w:p>
    <w:p w14:paraId="070F7891" w14:textId="2ED642A3" w:rsidR="00C75752" w:rsidRDefault="00C75752" w:rsidP="00C75752">
      <w:pPr>
        <w:pStyle w:val="ListParagraph"/>
        <w:numPr>
          <w:ilvl w:val="5"/>
          <w:numId w:val="1"/>
        </w:numPr>
      </w:pPr>
      <w:r>
        <w:t>People are acquiring data for unknown/TBD reasons so they definitely can’t tell us what they’re going to do with it</w:t>
      </w:r>
    </w:p>
    <w:p w14:paraId="6CC72866" w14:textId="538B7A89" w:rsidR="00C75752" w:rsidRDefault="00C75752" w:rsidP="00C75752">
      <w:pPr>
        <w:pStyle w:val="ListParagraph"/>
        <w:numPr>
          <w:ilvl w:val="5"/>
          <w:numId w:val="1"/>
        </w:numPr>
      </w:pPr>
      <w:r>
        <w:t xml:space="preserve">*information asymmetry* </w:t>
      </w:r>
    </w:p>
    <w:p w14:paraId="5684B9C1" w14:textId="69BB8321" w:rsidR="00C75752" w:rsidRDefault="00C75752" w:rsidP="00C75752">
      <w:pPr>
        <w:pStyle w:val="ListParagraph"/>
        <w:numPr>
          <w:ilvl w:val="5"/>
          <w:numId w:val="1"/>
        </w:numPr>
      </w:pPr>
      <w:r>
        <w:t>But this is already happening… without paying us. It’s better to get something rather than nothing</w:t>
      </w:r>
    </w:p>
    <w:p w14:paraId="59A27DBA" w14:textId="04F0C638" w:rsidR="00C75752" w:rsidRDefault="00C75752" w:rsidP="00C75752">
      <w:pPr>
        <w:pStyle w:val="ListParagraph"/>
        <w:numPr>
          <w:ilvl w:val="5"/>
          <w:numId w:val="1"/>
        </w:numPr>
      </w:pPr>
      <w:r>
        <w:t>Privacy folks won’t like this</w:t>
      </w:r>
    </w:p>
    <w:p w14:paraId="23F10BF7" w14:textId="702E2943" w:rsidR="00C75752" w:rsidRDefault="00C75752" w:rsidP="00C75752">
      <w:pPr>
        <w:pStyle w:val="ListParagraph"/>
        <w:numPr>
          <w:ilvl w:val="5"/>
          <w:numId w:val="1"/>
        </w:numPr>
      </w:pPr>
      <w:r>
        <w:t>Structure of dealing with this would be necessarily complicated</w:t>
      </w:r>
    </w:p>
    <w:p w14:paraId="6EA1D8E8" w14:textId="1CE9BD57" w:rsidR="00C75752" w:rsidRDefault="00C75752" w:rsidP="00C75752">
      <w:pPr>
        <w:pStyle w:val="ListParagraph"/>
        <w:numPr>
          <w:ilvl w:val="4"/>
          <w:numId w:val="1"/>
        </w:numPr>
      </w:pPr>
      <w:r>
        <w:t xml:space="preserve">Alienability </w:t>
      </w:r>
    </w:p>
    <w:p w14:paraId="4E1163C2" w14:textId="64137810" w:rsidR="00C75752" w:rsidRDefault="00C75752" w:rsidP="00C75752">
      <w:pPr>
        <w:pStyle w:val="ListParagraph"/>
        <w:numPr>
          <w:ilvl w:val="4"/>
          <w:numId w:val="1"/>
        </w:numPr>
      </w:pPr>
      <w:r>
        <w:t>Doesn’t grab onto many of the normative arguments for property</w:t>
      </w:r>
    </w:p>
    <w:p w14:paraId="59F1DC4C" w14:textId="64FE002A" w:rsidR="00C75752" w:rsidRDefault="00C75752" w:rsidP="00C75752">
      <w:pPr>
        <w:pStyle w:val="ListParagraph"/>
        <w:numPr>
          <w:ilvl w:val="5"/>
          <w:numId w:val="1"/>
        </w:numPr>
      </w:pPr>
      <w:r>
        <w:t>Maybe Locke’s labor-dessert</w:t>
      </w:r>
    </w:p>
    <w:p w14:paraId="1D87B34A" w14:textId="4F30C45B" w:rsidR="00C75752" w:rsidRDefault="00C75752" w:rsidP="00C75752">
      <w:pPr>
        <w:pStyle w:val="ListParagraph"/>
        <w:numPr>
          <w:ilvl w:val="4"/>
          <w:numId w:val="1"/>
        </w:numPr>
      </w:pPr>
      <w:r>
        <w:t xml:space="preserve">What are the costs of </w:t>
      </w:r>
      <w:proofErr w:type="spellStart"/>
      <w:r>
        <w:t>propertizing</w:t>
      </w:r>
      <w:proofErr w:type="spellEnd"/>
      <w:r>
        <w:t xml:space="preserve"> something?</w:t>
      </w:r>
    </w:p>
    <w:p w14:paraId="649E1165" w14:textId="4498E144" w:rsidR="0016233B" w:rsidRDefault="0016233B" w:rsidP="001F5F77">
      <w:pPr>
        <w:pStyle w:val="ListParagraph"/>
        <w:numPr>
          <w:ilvl w:val="1"/>
          <w:numId w:val="1"/>
        </w:numPr>
        <w:outlineLvl w:val="1"/>
      </w:pPr>
      <w:bookmarkStart w:id="22" w:name="_Toc7710251"/>
      <w:r>
        <w:t>Introduction to Intellectual Property</w:t>
      </w:r>
      <w:bookmarkEnd w:id="22"/>
    </w:p>
    <w:p w14:paraId="0BC1FE04" w14:textId="350D3E13" w:rsidR="00953864" w:rsidRDefault="00953864" w:rsidP="00C75752">
      <w:pPr>
        <w:pStyle w:val="ListParagraph"/>
        <w:numPr>
          <w:ilvl w:val="2"/>
          <w:numId w:val="1"/>
        </w:numPr>
      </w:pPr>
      <w:r>
        <w:t>We protect this because we think it’s important to allow people to capture the value of their creation</w:t>
      </w:r>
    </w:p>
    <w:p w14:paraId="5813378B" w14:textId="145C0E4F" w:rsidR="00953864" w:rsidRDefault="00953864" w:rsidP="00C75752">
      <w:pPr>
        <w:pStyle w:val="ListParagraph"/>
        <w:numPr>
          <w:ilvl w:val="3"/>
          <w:numId w:val="1"/>
        </w:numPr>
      </w:pPr>
      <w:r>
        <w:t>Some industries (e.g. high fashion) that don’t really need IP protections because the industry moves faster than copycats can</w:t>
      </w:r>
    </w:p>
    <w:p w14:paraId="77602204" w14:textId="3F773672" w:rsidR="00EE1169" w:rsidRPr="00B84D07" w:rsidRDefault="00EE1169" w:rsidP="00C75752">
      <w:pPr>
        <w:pStyle w:val="ListParagraph"/>
        <w:numPr>
          <w:ilvl w:val="2"/>
          <w:numId w:val="1"/>
        </w:numPr>
        <w:rPr>
          <w:strike/>
        </w:rPr>
      </w:pPr>
      <w:r w:rsidRPr="00B84D07">
        <w:rPr>
          <w:strike/>
        </w:rPr>
        <w:t>Except for trademarks, IP law has a temporal component</w:t>
      </w:r>
    </w:p>
    <w:p w14:paraId="5B7080F7" w14:textId="100CA109" w:rsidR="00EE1169" w:rsidRPr="00B84D07" w:rsidRDefault="00EE1169" w:rsidP="00C75752">
      <w:pPr>
        <w:pStyle w:val="ListParagraph"/>
        <w:numPr>
          <w:ilvl w:val="3"/>
          <w:numId w:val="1"/>
        </w:numPr>
        <w:rPr>
          <w:strike/>
        </w:rPr>
      </w:pPr>
      <w:r w:rsidRPr="00B84D07">
        <w:rPr>
          <w:strike/>
        </w:rPr>
        <w:t>Corporations have fixed time periods (no death component)</w:t>
      </w:r>
    </w:p>
    <w:p w14:paraId="4F8A8147" w14:textId="2ACBD5B1" w:rsidR="00EE1169" w:rsidRPr="00B84D07" w:rsidRDefault="00EE1169" w:rsidP="00C75752">
      <w:pPr>
        <w:pStyle w:val="ListParagraph"/>
        <w:numPr>
          <w:ilvl w:val="2"/>
          <w:numId w:val="1"/>
        </w:numPr>
        <w:rPr>
          <w:strike/>
        </w:rPr>
      </w:pPr>
      <w:r w:rsidRPr="00B84D07">
        <w:rPr>
          <w:strike/>
        </w:rPr>
        <w:t>Cases raise questions about what the boundary is</w:t>
      </w:r>
    </w:p>
    <w:p w14:paraId="5E510BD7" w14:textId="68D1A9D6" w:rsidR="0016233B" w:rsidRPr="00B84D07" w:rsidRDefault="0016233B" w:rsidP="00C75752">
      <w:pPr>
        <w:pStyle w:val="ListParagraph"/>
        <w:numPr>
          <w:ilvl w:val="2"/>
          <w:numId w:val="1"/>
        </w:numPr>
        <w:rPr>
          <w:strike/>
        </w:rPr>
      </w:pPr>
      <w:r w:rsidRPr="00B84D07">
        <w:rPr>
          <w:strike/>
        </w:rPr>
        <w:t>Patents</w:t>
      </w:r>
    </w:p>
    <w:p w14:paraId="4E6D5BF8" w14:textId="58FDB8EE" w:rsidR="00EE1169" w:rsidRPr="00B84D07" w:rsidRDefault="00EE1169" w:rsidP="00C75752">
      <w:pPr>
        <w:pStyle w:val="ListParagraph"/>
        <w:numPr>
          <w:ilvl w:val="3"/>
          <w:numId w:val="1"/>
        </w:numPr>
        <w:rPr>
          <w:strike/>
        </w:rPr>
      </w:pPr>
      <w:r w:rsidRPr="00B84D07">
        <w:rPr>
          <w:strike/>
        </w:rPr>
        <w:t xml:space="preserve">Basics: </w:t>
      </w:r>
    </w:p>
    <w:p w14:paraId="3C31D447" w14:textId="77777777" w:rsidR="00EE1169" w:rsidRPr="00B84D07" w:rsidRDefault="00EE1169" w:rsidP="00C75752">
      <w:pPr>
        <w:pStyle w:val="ListParagraph"/>
        <w:numPr>
          <w:ilvl w:val="4"/>
          <w:numId w:val="1"/>
        </w:numPr>
        <w:rPr>
          <w:strike/>
        </w:rPr>
      </w:pPr>
      <w:r w:rsidRPr="00B84D07">
        <w:rPr>
          <w:strike/>
        </w:rPr>
        <w:t>Subject matter</w:t>
      </w:r>
    </w:p>
    <w:p w14:paraId="18AC5C61" w14:textId="2DB2919B" w:rsidR="00EE1169" w:rsidRPr="00B84D07" w:rsidRDefault="00EE1169" w:rsidP="00C75752">
      <w:pPr>
        <w:pStyle w:val="ListParagraph"/>
        <w:numPr>
          <w:ilvl w:val="5"/>
          <w:numId w:val="1"/>
        </w:numPr>
        <w:rPr>
          <w:strike/>
        </w:rPr>
      </w:pPr>
      <w:r w:rsidRPr="00B84D07">
        <w:rPr>
          <w:strike/>
        </w:rPr>
        <w:t>Inventions – new and useful processes, machines, manufactured articles, compositions of matter</w:t>
      </w:r>
    </w:p>
    <w:p w14:paraId="3688BA7B" w14:textId="73777019" w:rsidR="00EE1169" w:rsidRPr="00B84D07" w:rsidRDefault="00EE1169" w:rsidP="00C75752">
      <w:pPr>
        <w:pStyle w:val="ListParagraph"/>
        <w:numPr>
          <w:ilvl w:val="5"/>
          <w:numId w:val="1"/>
        </w:numPr>
        <w:rPr>
          <w:strike/>
        </w:rPr>
      </w:pPr>
      <w:r w:rsidRPr="00B84D07">
        <w:rPr>
          <w:strike/>
        </w:rPr>
        <w:t>NOT abstract ideas or products of law/nature</w:t>
      </w:r>
    </w:p>
    <w:p w14:paraId="17F5997D" w14:textId="57BF185B" w:rsidR="00EE1169" w:rsidRPr="00B84D07" w:rsidRDefault="00EE1169" w:rsidP="00C75752">
      <w:pPr>
        <w:pStyle w:val="ListParagraph"/>
        <w:numPr>
          <w:ilvl w:val="4"/>
          <w:numId w:val="1"/>
        </w:numPr>
        <w:rPr>
          <w:strike/>
        </w:rPr>
      </w:pPr>
      <w:r w:rsidRPr="00B84D07">
        <w:rPr>
          <w:strike/>
        </w:rPr>
        <w:t>Requirements for eligibility: useful, novel, and nonobvious to a person having ordinary skill in the art</w:t>
      </w:r>
    </w:p>
    <w:p w14:paraId="4BCD12C3" w14:textId="0B970E5E" w:rsidR="00EE1169" w:rsidRPr="00B84D07" w:rsidRDefault="00EE1169" w:rsidP="00C75752">
      <w:pPr>
        <w:pStyle w:val="ListParagraph"/>
        <w:numPr>
          <w:ilvl w:val="4"/>
          <w:numId w:val="1"/>
        </w:numPr>
        <w:rPr>
          <w:strike/>
        </w:rPr>
      </w:pPr>
      <w:r w:rsidRPr="00B84D07">
        <w:rPr>
          <w:strike/>
        </w:rPr>
        <w:t>Rights: exclude others from making, using, selling, or importing invention</w:t>
      </w:r>
    </w:p>
    <w:p w14:paraId="54500560" w14:textId="071A65B0" w:rsidR="00EE1169" w:rsidRPr="00B84D07" w:rsidRDefault="00EE1169" w:rsidP="00C75752">
      <w:pPr>
        <w:pStyle w:val="ListParagraph"/>
        <w:numPr>
          <w:ilvl w:val="4"/>
          <w:numId w:val="1"/>
        </w:numPr>
        <w:rPr>
          <w:strike/>
        </w:rPr>
      </w:pPr>
      <w:r w:rsidRPr="00B84D07">
        <w:rPr>
          <w:strike/>
        </w:rPr>
        <w:t>Duration: 20 years</w:t>
      </w:r>
    </w:p>
    <w:p w14:paraId="1ABBBE6C" w14:textId="551179D5" w:rsidR="00EE1169" w:rsidRPr="00B84D07" w:rsidRDefault="00EE1169" w:rsidP="00C75752">
      <w:pPr>
        <w:pStyle w:val="ListParagraph"/>
        <w:numPr>
          <w:ilvl w:val="4"/>
          <w:numId w:val="1"/>
        </w:numPr>
        <w:rPr>
          <w:strike/>
        </w:rPr>
      </w:pPr>
      <w:r w:rsidRPr="00B84D07">
        <w:rPr>
          <w:strike/>
        </w:rPr>
        <w:lastRenderedPageBreak/>
        <w:t>How to Acquire Rights: USPTO patent application</w:t>
      </w:r>
    </w:p>
    <w:p w14:paraId="1A7BCE87" w14:textId="7F24D61F" w:rsidR="00EE1169" w:rsidRPr="00B84D07" w:rsidRDefault="00EE1169" w:rsidP="00C75752">
      <w:pPr>
        <w:pStyle w:val="ListParagraph"/>
        <w:numPr>
          <w:ilvl w:val="4"/>
          <w:numId w:val="1"/>
        </w:numPr>
        <w:rPr>
          <w:strike/>
        </w:rPr>
      </w:pPr>
      <w:r w:rsidRPr="00B84D07">
        <w:rPr>
          <w:strike/>
        </w:rPr>
        <w:t>Limitations and Exceptions (examples)</w:t>
      </w:r>
    </w:p>
    <w:p w14:paraId="43375108" w14:textId="35351F08" w:rsidR="00EE1169" w:rsidRPr="00B84D07" w:rsidRDefault="00EE1169" w:rsidP="00C75752">
      <w:pPr>
        <w:pStyle w:val="ListParagraph"/>
        <w:numPr>
          <w:ilvl w:val="5"/>
          <w:numId w:val="1"/>
        </w:numPr>
        <w:rPr>
          <w:strike/>
        </w:rPr>
      </w:pPr>
      <w:r w:rsidRPr="00B84D07">
        <w:rPr>
          <w:strike/>
        </w:rPr>
        <w:t>Abstract knowledge in patent application freely disclosed</w:t>
      </w:r>
    </w:p>
    <w:p w14:paraId="51F44421" w14:textId="55B0F2D3" w:rsidR="00EE1169" w:rsidRPr="00B84D07" w:rsidRDefault="00EE1169" w:rsidP="00C75752">
      <w:pPr>
        <w:pStyle w:val="ListParagraph"/>
        <w:numPr>
          <w:ilvl w:val="5"/>
          <w:numId w:val="1"/>
        </w:numPr>
        <w:rPr>
          <w:strike/>
        </w:rPr>
      </w:pPr>
      <w:r w:rsidRPr="00B84D07">
        <w:rPr>
          <w:strike/>
        </w:rPr>
        <w:t xml:space="preserve">Subsequent inventors can “build on” patented invention… </w:t>
      </w:r>
    </w:p>
    <w:p w14:paraId="6CEB9FE2" w14:textId="4F61DE0A" w:rsidR="00EE1169" w:rsidRPr="00B84D07" w:rsidRDefault="00EE1169" w:rsidP="00EE1169">
      <w:pPr>
        <w:pStyle w:val="ListParagraph"/>
        <w:numPr>
          <w:ilvl w:val="3"/>
          <w:numId w:val="1"/>
        </w:numPr>
        <w:outlineLvl w:val="2"/>
        <w:rPr>
          <w:b/>
          <w:strike/>
        </w:rPr>
      </w:pPr>
      <w:bookmarkStart w:id="23" w:name="_Toc7710252"/>
      <w:r w:rsidRPr="00B84D07">
        <w:rPr>
          <w:b/>
          <w:i/>
          <w:strike/>
        </w:rPr>
        <w:t>Diamond v. Chakrabarty</w:t>
      </w:r>
      <w:r w:rsidRPr="00B84D07">
        <w:rPr>
          <w:b/>
          <w:strike/>
        </w:rPr>
        <w:t xml:space="preserve"> (1980) [human-made live organism]</w:t>
      </w:r>
      <w:bookmarkEnd w:id="23"/>
    </w:p>
    <w:p w14:paraId="789008C3" w14:textId="4F4AA7DB" w:rsidR="006034FB" w:rsidRPr="00B84D07" w:rsidRDefault="006034FB" w:rsidP="006034FB">
      <w:pPr>
        <w:pStyle w:val="ListParagraph"/>
        <w:numPr>
          <w:ilvl w:val="4"/>
          <w:numId w:val="1"/>
        </w:numPr>
        <w:rPr>
          <w:strike/>
        </w:rPr>
      </w:pPr>
      <w:r w:rsidRPr="00B84D07">
        <w:rPr>
          <w:strike/>
        </w:rPr>
        <w:t>Is a human-made live organism patentable?</w:t>
      </w:r>
    </w:p>
    <w:p w14:paraId="7E165C17" w14:textId="7E88C513" w:rsidR="006034FB" w:rsidRPr="00B84D07" w:rsidRDefault="006034FB" w:rsidP="006034FB">
      <w:pPr>
        <w:pStyle w:val="ListParagraph"/>
        <w:numPr>
          <w:ilvl w:val="5"/>
          <w:numId w:val="1"/>
        </w:numPr>
        <w:rPr>
          <w:strike/>
        </w:rPr>
      </w:pPr>
      <w:r w:rsidRPr="00B84D07">
        <w:rPr>
          <w:strike/>
        </w:rPr>
        <w:t>Court rules yes</w:t>
      </w:r>
    </w:p>
    <w:p w14:paraId="5FFD6DA0" w14:textId="273C1253" w:rsidR="006034FB" w:rsidRPr="00B84D07" w:rsidRDefault="006034FB" w:rsidP="006034FB">
      <w:pPr>
        <w:pStyle w:val="ListParagraph"/>
        <w:numPr>
          <w:ilvl w:val="5"/>
          <w:numId w:val="1"/>
        </w:numPr>
        <w:rPr>
          <w:strike/>
        </w:rPr>
      </w:pPr>
      <w:r w:rsidRPr="00B84D07">
        <w:rPr>
          <w:strike/>
        </w:rPr>
        <w:t>35 USC § 101 uses broad language</w:t>
      </w:r>
    </w:p>
    <w:p w14:paraId="4697C395" w14:textId="63638DB4" w:rsidR="006034FB" w:rsidRPr="00B84D07" w:rsidRDefault="006034FB" w:rsidP="006034FB">
      <w:pPr>
        <w:pStyle w:val="ListParagraph"/>
        <w:numPr>
          <w:ilvl w:val="5"/>
          <w:numId w:val="1"/>
        </w:numPr>
        <w:rPr>
          <w:strike/>
        </w:rPr>
      </w:pPr>
      <w:r w:rsidRPr="00B84D07">
        <w:rPr>
          <w:strike/>
        </w:rPr>
        <w:t>Court looks to legislative intent</w:t>
      </w:r>
    </w:p>
    <w:p w14:paraId="7D402C5F" w14:textId="30C848E1" w:rsidR="006034FB" w:rsidRPr="00B84D07" w:rsidRDefault="006034FB" w:rsidP="006034FB">
      <w:pPr>
        <w:pStyle w:val="ListParagraph"/>
        <w:numPr>
          <w:ilvl w:val="4"/>
          <w:numId w:val="1"/>
        </w:numPr>
        <w:rPr>
          <w:strike/>
        </w:rPr>
      </w:pPr>
      <w:r w:rsidRPr="00B84D07">
        <w:rPr>
          <w:strike/>
        </w:rPr>
        <w:t>Brennan says it’s broad, but there’s an exception to it</w:t>
      </w:r>
    </w:p>
    <w:p w14:paraId="0EA0B77C" w14:textId="57363720" w:rsidR="006034FB" w:rsidRPr="00B84D07" w:rsidRDefault="006034FB" w:rsidP="006034FB">
      <w:pPr>
        <w:pStyle w:val="ListParagraph"/>
        <w:numPr>
          <w:ilvl w:val="5"/>
          <w:numId w:val="1"/>
        </w:numPr>
        <w:rPr>
          <w:strike/>
        </w:rPr>
      </w:pPr>
      <w:r w:rsidRPr="00B84D07">
        <w:rPr>
          <w:strike/>
        </w:rPr>
        <w:t>No indication that Congress could have predicted that humans could manufacturer living organisms</w:t>
      </w:r>
    </w:p>
    <w:p w14:paraId="55ED9AC5" w14:textId="70616302" w:rsidR="006034FB" w:rsidRPr="00B84D07" w:rsidRDefault="006034FB" w:rsidP="006034FB">
      <w:pPr>
        <w:pStyle w:val="ListParagraph"/>
        <w:numPr>
          <w:ilvl w:val="5"/>
          <w:numId w:val="1"/>
        </w:numPr>
        <w:rPr>
          <w:strike/>
        </w:rPr>
      </w:pPr>
      <w:r w:rsidRPr="00B84D07">
        <w:rPr>
          <w:strike/>
        </w:rPr>
        <w:t>But has no legislative evidence from the record that Congress felt that this was an exception</w:t>
      </w:r>
    </w:p>
    <w:p w14:paraId="63203E28" w14:textId="0F9BB749" w:rsidR="006034FB" w:rsidRPr="00B84D07" w:rsidRDefault="006034FB" w:rsidP="006034FB">
      <w:pPr>
        <w:pStyle w:val="ListParagraph"/>
        <w:numPr>
          <w:ilvl w:val="4"/>
          <w:numId w:val="1"/>
        </w:numPr>
        <w:rPr>
          <w:strike/>
        </w:rPr>
      </w:pPr>
      <w:r w:rsidRPr="00B84D07">
        <w:rPr>
          <w:strike/>
        </w:rPr>
        <w:t>Recent statutes about patentability of plants</w:t>
      </w:r>
    </w:p>
    <w:p w14:paraId="63D335FF" w14:textId="442CF812" w:rsidR="006034FB" w:rsidRPr="00B84D07" w:rsidRDefault="006034FB" w:rsidP="006034FB">
      <w:pPr>
        <w:pStyle w:val="ListParagraph"/>
        <w:numPr>
          <w:ilvl w:val="5"/>
          <w:numId w:val="1"/>
        </w:numPr>
        <w:rPr>
          <w:strike/>
        </w:rPr>
      </w:pPr>
      <w:r w:rsidRPr="00B84D07">
        <w:rPr>
          <w:strike/>
        </w:rPr>
        <w:t>Congress wouldn’t have enacted them if they already had the power to patent living things</w:t>
      </w:r>
    </w:p>
    <w:p w14:paraId="3EFC426E" w14:textId="519725FB" w:rsidR="006034FB" w:rsidRPr="00B84D07" w:rsidRDefault="006034FB" w:rsidP="006034FB">
      <w:pPr>
        <w:pStyle w:val="ListParagraph"/>
        <w:numPr>
          <w:ilvl w:val="5"/>
          <w:numId w:val="1"/>
        </w:numPr>
        <w:rPr>
          <w:strike/>
        </w:rPr>
      </w:pPr>
      <w:r w:rsidRPr="00B84D07">
        <w:rPr>
          <w:strike/>
        </w:rPr>
        <w:t>But there are reasons why maybe plants wouldn’t have been patentable &amp; would need this legislation</w:t>
      </w:r>
    </w:p>
    <w:p w14:paraId="2E98E361" w14:textId="6217BFFB" w:rsidR="006034FB" w:rsidRPr="00B84D07" w:rsidRDefault="006034FB" w:rsidP="006034FB">
      <w:pPr>
        <w:pStyle w:val="ListParagraph"/>
        <w:numPr>
          <w:ilvl w:val="4"/>
          <w:numId w:val="1"/>
        </w:numPr>
        <w:rPr>
          <w:strike/>
        </w:rPr>
      </w:pPr>
      <w:r w:rsidRPr="00B84D07">
        <w:rPr>
          <w:strike/>
        </w:rPr>
        <w:t>Brennan also makes constitutional competence argument</w:t>
      </w:r>
    </w:p>
    <w:p w14:paraId="64BECD28" w14:textId="09E2E7A2" w:rsidR="006034FB" w:rsidRPr="00B84D07" w:rsidRDefault="006034FB" w:rsidP="006034FB">
      <w:pPr>
        <w:pStyle w:val="ListParagraph"/>
        <w:numPr>
          <w:ilvl w:val="5"/>
          <w:numId w:val="1"/>
        </w:numPr>
        <w:rPr>
          <w:strike/>
        </w:rPr>
      </w:pPr>
      <w:r w:rsidRPr="00B84D07">
        <w:rPr>
          <w:strike/>
        </w:rPr>
        <w:t>Have the legislature take care of it</w:t>
      </w:r>
    </w:p>
    <w:p w14:paraId="520303C3" w14:textId="00E68DC4" w:rsidR="0016233B" w:rsidRPr="00B84D07" w:rsidRDefault="0016233B" w:rsidP="001F5F77">
      <w:pPr>
        <w:pStyle w:val="ListParagraph"/>
        <w:numPr>
          <w:ilvl w:val="2"/>
          <w:numId w:val="1"/>
        </w:numPr>
        <w:outlineLvl w:val="2"/>
        <w:rPr>
          <w:strike/>
        </w:rPr>
      </w:pPr>
      <w:bookmarkStart w:id="24" w:name="_Toc7710253"/>
      <w:r w:rsidRPr="00B84D07">
        <w:rPr>
          <w:strike/>
        </w:rPr>
        <w:t>Copyright</w:t>
      </w:r>
      <w:bookmarkEnd w:id="24"/>
    </w:p>
    <w:p w14:paraId="27D949F5" w14:textId="21351DCD" w:rsidR="006034FB" w:rsidRPr="00B84D07" w:rsidRDefault="006034FB" w:rsidP="006034FB">
      <w:pPr>
        <w:pStyle w:val="ListParagraph"/>
        <w:numPr>
          <w:ilvl w:val="3"/>
          <w:numId w:val="1"/>
        </w:numPr>
        <w:outlineLvl w:val="2"/>
        <w:rPr>
          <w:b/>
          <w:strike/>
        </w:rPr>
      </w:pPr>
      <w:bookmarkStart w:id="25" w:name="_Toc7710254"/>
      <w:r w:rsidRPr="00B84D07">
        <w:rPr>
          <w:b/>
          <w:i/>
          <w:strike/>
        </w:rPr>
        <w:t xml:space="preserve">Feist Publications, Inc. v. Rural Telephone Service Co. </w:t>
      </w:r>
      <w:r w:rsidRPr="00B84D07">
        <w:rPr>
          <w:b/>
          <w:strike/>
        </w:rPr>
        <w:t>(1991) [white pages case]</w:t>
      </w:r>
      <w:bookmarkEnd w:id="25"/>
    </w:p>
    <w:p w14:paraId="0917E78F" w14:textId="2B5BD0CE" w:rsidR="006034FB" w:rsidRPr="00B84D07" w:rsidRDefault="006034FB" w:rsidP="006034FB">
      <w:pPr>
        <w:pStyle w:val="ListParagraph"/>
        <w:numPr>
          <w:ilvl w:val="4"/>
          <w:numId w:val="1"/>
        </w:numPr>
        <w:rPr>
          <w:strike/>
        </w:rPr>
      </w:pPr>
      <w:r w:rsidRPr="00B84D07">
        <w:rPr>
          <w:strike/>
        </w:rPr>
        <w:t>Facts</w:t>
      </w:r>
    </w:p>
    <w:p w14:paraId="0DC4F57A" w14:textId="3CB8656D" w:rsidR="006034FB" w:rsidRPr="00B84D07" w:rsidRDefault="006034FB" w:rsidP="006034FB">
      <w:pPr>
        <w:pStyle w:val="ListParagraph"/>
        <w:numPr>
          <w:ilvl w:val="5"/>
          <w:numId w:val="1"/>
        </w:numPr>
        <w:rPr>
          <w:strike/>
        </w:rPr>
      </w:pPr>
      <w:r w:rsidRPr="00B84D07">
        <w:rPr>
          <w:strike/>
        </w:rPr>
        <w:t>Rural is a local telephone company collects directory information for a phonebook</w:t>
      </w:r>
    </w:p>
    <w:p w14:paraId="3FA23E1C" w14:textId="24DE20A4" w:rsidR="006034FB" w:rsidRPr="00B84D07" w:rsidRDefault="006034FB" w:rsidP="006034FB">
      <w:pPr>
        <w:pStyle w:val="ListParagraph"/>
        <w:numPr>
          <w:ilvl w:val="5"/>
          <w:numId w:val="1"/>
        </w:numPr>
        <w:rPr>
          <w:strike/>
        </w:rPr>
      </w:pPr>
      <w:r w:rsidRPr="00B84D07">
        <w:rPr>
          <w:strike/>
        </w:rPr>
        <w:t>Feist, is a regional phonebook that harvests data from phone companies for a larger directory</w:t>
      </w:r>
    </w:p>
    <w:p w14:paraId="6CD6B1BA" w14:textId="7450A542" w:rsidR="006034FB" w:rsidRPr="00B84D07" w:rsidRDefault="006034FB" w:rsidP="006034FB">
      <w:pPr>
        <w:pStyle w:val="ListParagraph"/>
        <w:numPr>
          <w:ilvl w:val="5"/>
          <w:numId w:val="1"/>
        </w:numPr>
        <w:rPr>
          <w:strike/>
        </w:rPr>
      </w:pPr>
      <w:r w:rsidRPr="00B84D07">
        <w:rPr>
          <w:strike/>
        </w:rPr>
        <w:t xml:space="preserve">Feist asked for </w:t>
      </w:r>
      <w:proofErr w:type="spellStart"/>
      <w:r w:rsidRPr="00B84D07">
        <w:rPr>
          <w:strike/>
        </w:rPr>
        <w:t>Rural’s</w:t>
      </w:r>
      <w:proofErr w:type="spellEnd"/>
      <w:r w:rsidRPr="00B84D07">
        <w:rPr>
          <w:strike/>
        </w:rPr>
        <w:t xml:space="preserve"> permission, Rural says no, but Feist does it anyway and uses about 13K identical entries, Rural sues</w:t>
      </w:r>
    </w:p>
    <w:p w14:paraId="54E0BFE6" w14:textId="6FF8C93F" w:rsidR="006034FB" w:rsidRPr="00B84D07" w:rsidRDefault="006034FB" w:rsidP="006034FB">
      <w:pPr>
        <w:pStyle w:val="ListParagraph"/>
        <w:numPr>
          <w:ilvl w:val="6"/>
          <w:numId w:val="1"/>
        </w:numPr>
        <w:rPr>
          <w:strike/>
        </w:rPr>
      </w:pPr>
      <w:r w:rsidRPr="00B84D07">
        <w:rPr>
          <w:strike/>
        </w:rPr>
        <w:t>This includes some fake names and numbers Rural included</w:t>
      </w:r>
    </w:p>
    <w:p w14:paraId="26EF12FE" w14:textId="6DFA8AA7" w:rsidR="006034FB" w:rsidRPr="00B84D07" w:rsidRDefault="006034FB" w:rsidP="006034FB">
      <w:pPr>
        <w:pStyle w:val="ListParagraph"/>
        <w:numPr>
          <w:ilvl w:val="4"/>
          <w:numId w:val="1"/>
        </w:numPr>
        <w:rPr>
          <w:strike/>
        </w:rPr>
      </w:pPr>
      <w:r w:rsidRPr="00B84D07">
        <w:rPr>
          <w:strike/>
        </w:rPr>
        <w:t>Opinion</w:t>
      </w:r>
    </w:p>
    <w:p w14:paraId="3FA6189C" w14:textId="1596DBE2" w:rsidR="006034FB" w:rsidRPr="00B84D07" w:rsidRDefault="006034FB" w:rsidP="006034FB">
      <w:pPr>
        <w:pStyle w:val="ListParagraph"/>
        <w:numPr>
          <w:ilvl w:val="5"/>
          <w:numId w:val="1"/>
        </w:numPr>
        <w:rPr>
          <w:strike/>
        </w:rPr>
      </w:pPr>
      <w:r w:rsidRPr="00B84D07">
        <w:rPr>
          <w:strike/>
        </w:rPr>
        <w:t xml:space="preserve">You can’t copyright facts, </w:t>
      </w:r>
      <w:proofErr w:type="spellStart"/>
      <w:r w:rsidRPr="00B84D07">
        <w:rPr>
          <w:strike/>
        </w:rPr>
        <w:t>Rural’s</w:t>
      </w:r>
      <w:proofErr w:type="spellEnd"/>
      <w:r w:rsidRPr="00B84D07">
        <w:rPr>
          <w:strike/>
        </w:rPr>
        <w:t xml:space="preserve"> arrangement of facts was not sufficient for copyright</w:t>
      </w:r>
    </w:p>
    <w:p w14:paraId="577E218D" w14:textId="35F1B316" w:rsidR="006034FB" w:rsidRPr="00B84D07" w:rsidRDefault="006034FB" w:rsidP="006034FB">
      <w:pPr>
        <w:pStyle w:val="ListParagraph"/>
        <w:numPr>
          <w:ilvl w:val="5"/>
          <w:numId w:val="1"/>
        </w:numPr>
        <w:rPr>
          <w:strike/>
        </w:rPr>
      </w:pPr>
      <w:r w:rsidRPr="00B84D07">
        <w:rPr>
          <w:strike/>
        </w:rPr>
        <w:t>Alphabetical organization is standard (almost necessary)</w:t>
      </w:r>
    </w:p>
    <w:p w14:paraId="147032EC" w14:textId="07CC732D" w:rsidR="006034FB" w:rsidRPr="00B84D07" w:rsidRDefault="006034FB" w:rsidP="006034FB">
      <w:pPr>
        <w:pStyle w:val="ListParagraph"/>
        <w:numPr>
          <w:ilvl w:val="5"/>
          <w:numId w:val="1"/>
        </w:numPr>
        <w:rPr>
          <w:strike/>
        </w:rPr>
      </w:pPr>
      <w:r w:rsidRPr="00B84D07">
        <w:rPr>
          <w:strike/>
        </w:rPr>
        <w:t>Creativity isn’t a very high standard</w:t>
      </w:r>
    </w:p>
    <w:p w14:paraId="496B3574" w14:textId="364D714B" w:rsidR="006034FB" w:rsidRPr="00B84D07" w:rsidRDefault="006034FB" w:rsidP="006034FB">
      <w:pPr>
        <w:pStyle w:val="ListParagraph"/>
        <w:numPr>
          <w:ilvl w:val="5"/>
          <w:numId w:val="1"/>
        </w:numPr>
        <w:rPr>
          <w:strike/>
        </w:rPr>
      </w:pPr>
      <w:r w:rsidRPr="00B84D07">
        <w:rPr>
          <w:strike/>
        </w:rPr>
        <w:t>Can still take raw facts from creative organizations</w:t>
      </w:r>
    </w:p>
    <w:p w14:paraId="54002A61" w14:textId="0228F269" w:rsidR="006034FB" w:rsidRPr="00B84D07" w:rsidRDefault="006034FB" w:rsidP="006034FB">
      <w:pPr>
        <w:pStyle w:val="ListParagraph"/>
        <w:numPr>
          <w:ilvl w:val="5"/>
          <w:numId w:val="1"/>
        </w:numPr>
        <w:rPr>
          <w:strike/>
        </w:rPr>
      </w:pPr>
      <w:r w:rsidRPr="00B84D07">
        <w:rPr>
          <w:strike/>
        </w:rPr>
        <w:lastRenderedPageBreak/>
        <w:t>The fake information is original, but probably not enough to make it copyrightable</w:t>
      </w:r>
    </w:p>
    <w:p w14:paraId="77E85100" w14:textId="40BF17AA" w:rsidR="006034FB" w:rsidRPr="00B84D07" w:rsidRDefault="006034FB" w:rsidP="006034FB">
      <w:pPr>
        <w:pStyle w:val="ListParagraph"/>
        <w:numPr>
          <w:ilvl w:val="5"/>
          <w:numId w:val="1"/>
        </w:numPr>
        <w:rPr>
          <w:strike/>
        </w:rPr>
      </w:pPr>
      <w:r w:rsidRPr="00B84D07">
        <w:rPr>
          <w:strike/>
        </w:rPr>
        <w:t>Compilation of facts are not copyrightable even though compilation is time/resource consuming</w:t>
      </w:r>
    </w:p>
    <w:p w14:paraId="0E7658C4" w14:textId="7DFBA36E" w:rsidR="006034FB" w:rsidRPr="00B84D07" w:rsidRDefault="006034FB" w:rsidP="006034FB">
      <w:pPr>
        <w:pStyle w:val="ListParagraph"/>
        <w:numPr>
          <w:ilvl w:val="6"/>
          <w:numId w:val="1"/>
        </w:numPr>
        <w:rPr>
          <w:strike/>
        </w:rPr>
      </w:pPr>
      <w:r w:rsidRPr="00B84D07">
        <w:rPr>
          <w:strike/>
        </w:rPr>
        <w:t>Feist rejects idea that exertion of time and energy (“sweat of the brow”) alone makes something copyrightable</w:t>
      </w:r>
    </w:p>
    <w:p w14:paraId="39B9A886" w14:textId="485280C7" w:rsidR="006034FB" w:rsidRPr="00B84D07" w:rsidRDefault="006034FB" w:rsidP="006034FB">
      <w:pPr>
        <w:pStyle w:val="ListParagraph"/>
        <w:numPr>
          <w:ilvl w:val="5"/>
          <w:numId w:val="1"/>
        </w:numPr>
        <w:rPr>
          <w:strike/>
        </w:rPr>
      </w:pPr>
      <w:r w:rsidRPr="00B84D07">
        <w:rPr>
          <w:strike/>
        </w:rPr>
        <w:t>Not worried about disincentivizing people from compiling these directories</w:t>
      </w:r>
    </w:p>
    <w:p w14:paraId="20233FB1" w14:textId="06F3BCBA" w:rsidR="006034FB" w:rsidRPr="00B84D07" w:rsidRDefault="006034FB" w:rsidP="006034FB">
      <w:pPr>
        <w:pStyle w:val="ListParagraph"/>
        <w:numPr>
          <w:ilvl w:val="6"/>
          <w:numId w:val="1"/>
        </w:numPr>
        <w:rPr>
          <w:strike/>
        </w:rPr>
      </w:pPr>
      <w:r w:rsidRPr="00B84D07">
        <w:rPr>
          <w:strike/>
        </w:rPr>
        <w:t>Not to buy into Locke’s labor theory</w:t>
      </w:r>
    </w:p>
    <w:p w14:paraId="7AE91095" w14:textId="32050DEB" w:rsidR="006034FB" w:rsidRPr="00B84D07" w:rsidRDefault="006034FB" w:rsidP="006034FB">
      <w:pPr>
        <w:pStyle w:val="ListParagraph"/>
        <w:numPr>
          <w:ilvl w:val="6"/>
          <w:numId w:val="1"/>
        </w:numPr>
        <w:rPr>
          <w:strike/>
        </w:rPr>
      </w:pPr>
      <w:r w:rsidRPr="00B84D07">
        <w:rPr>
          <w:strike/>
        </w:rPr>
        <w:t>It’s to promote constitutional goal of promoting the arts and sciences</w:t>
      </w:r>
    </w:p>
    <w:p w14:paraId="708BF575" w14:textId="4F9BE291" w:rsidR="0016233B" w:rsidRPr="00B84D07" w:rsidRDefault="0016233B" w:rsidP="001F5F77">
      <w:pPr>
        <w:pStyle w:val="ListParagraph"/>
        <w:numPr>
          <w:ilvl w:val="2"/>
          <w:numId w:val="1"/>
        </w:numPr>
        <w:outlineLvl w:val="2"/>
        <w:rPr>
          <w:strike/>
        </w:rPr>
      </w:pPr>
      <w:bookmarkStart w:id="26" w:name="_Toc7710255"/>
      <w:r w:rsidRPr="00B84D07">
        <w:rPr>
          <w:strike/>
        </w:rPr>
        <w:t>Trademark</w:t>
      </w:r>
      <w:bookmarkEnd w:id="26"/>
    </w:p>
    <w:p w14:paraId="2A4FBAF4" w14:textId="7B7E5B77" w:rsidR="006034FB" w:rsidRPr="00B84D07" w:rsidRDefault="006034FB" w:rsidP="006034FB">
      <w:pPr>
        <w:pStyle w:val="ListParagraph"/>
        <w:numPr>
          <w:ilvl w:val="3"/>
          <w:numId w:val="1"/>
        </w:numPr>
        <w:rPr>
          <w:strike/>
        </w:rPr>
      </w:pPr>
      <w:r w:rsidRPr="00B84D07">
        <w:rPr>
          <w:strike/>
        </w:rPr>
        <w:t>Basics</w:t>
      </w:r>
    </w:p>
    <w:p w14:paraId="3987E7E1" w14:textId="71477190" w:rsidR="006034FB" w:rsidRPr="00B84D07" w:rsidRDefault="006034FB" w:rsidP="006034FB">
      <w:pPr>
        <w:pStyle w:val="ListParagraph"/>
        <w:numPr>
          <w:ilvl w:val="4"/>
          <w:numId w:val="1"/>
        </w:numPr>
        <w:rPr>
          <w:strike/>
        </w:rPr>
      </w:pPr>
      <w:r w:rsidRPr="00B84D07">
        <w:rPr>
          <w:strike/>
        </w:rPr>
        <w:t>Not trying to incentivize more trademarks</w:t>
      </w:r>
    </w:p>
    <w:p w14:paraId="7F5148C5" w14:textId="7B3BE5DB" w:rsidR="006034FB" w:rsidRPr="00B84D07" w:rsidRDefault="006034FB" w:rsidP="006034FB">
      <w:pPr>
        <w:pStyle w:val="ListParagraph"/>
        <w:numPr>
          <w:ilvl w:val="4"/>
          <w:numId w:val="1"/>
        </w:numPr>
        <w:rPr>
          <w:strike/>
        </w:rPr>
      </w:pPr>
      <w:r w:rsidRPr="00B84D07">
        <w:rPr>
          <w:strike/>
        </w:rPr>
        <w:t>It runs forever</w:t>
      </w:r>
    </w:p>
    <w:p w14:paraId="43EDF26D" w14:textId="5CDC8C3C" w:rsidR="006034FB" w:rsidRPr="00B84D07" w:rsidRDefault="006034FB" w:rsidP="006034FB">
      <w:pPr>
        <w:pStyle w:val="ListParagraph"/>
        <w:numPr>
          <w:ilvl w:val="4"/>
          <w:numId w:val="1"/>
        </w:numPr>
        <w:rPr>
          <w:strike/>
        </w:rPr>
      </w:pPr>
      <w:r w:rsidRPr="00B84D07">
        <w:rPr>
          <w:strike/>
        </w:rPr>
        <w:t>Relates to a segment of the market – not whole market</w:t>
      </w:r>
    </w:p>
    <w:p w14:paraId="13FCBB6E" w14:textId="1CEEB8DA" w:rsidR="006034FB" w:rsidRPr="00B84D07" w:rsidRDefault="006034FB" w:rsidP="006034FB">
      <w:pPr>
        <w:pStyle w:val="ListParagraph"/>
        <w:numPr>
          <w:ilvl w:val="5"/>
          <w:numId w:val="1"/>
        </w:numPr>
        <w:rPr>
          <w:strike/>
        </w:rPr>
      </w:pPr>
      <w:r w:rsidRPr="00B84D07">
        <w:rPr>
          <w:strike/>
        </w:rPr>
        <w:t>Delta faucets and Delta airlines</w:t>
      </w:r>
    </w:p>
    <w:p w14:paraId="47626958" w14:textId="3A29E028" w:rsidR="006034FB" w:rsidRPr="00B84D07" w:rsidRDefault="006034FB" w:rsidP="006034FB">
      <w:pPr>
        <w:pStyle w:val="ListParagraph"/>
        <w:numPr>
          <w:ilvl w:val="4"/>
          <w:numId w:val="1"/>
        </w:numPr>
        <w:rPr>
          <w:strike/>
        </w:rPr>
      </w:pPr>
      <w:r w:rsidRPr="00B84D07">
        <w:rPr>
          <w:strike/>
        </w:rPr>
        <w:t>For identification purpose only</w:t>
      </w:r>
    </w:p>
    <w:p w14:paraId="342AB175" w14:textId="5AFF333B" w:rsidR="0016233B" w:rsidRDefault="0016233B" w:rsidP="001F5F77">
      <w:pPr>
        <w:pStyle w:val="ListParagraph"/>
        <w:numPr>
          <w:ilvl w:val="0"/>
          <w:numId w:val="1"/>
        </w:numPr>
        <w:outlineLvl w:val="0"/>
      </w:pPr>
      <w:bookmarkStart w:id="27" w:name="_Toc7710256"/>
      <w:r>
        <w:t>Acquiring Property</w:t>
      </w:r>
      <w:bookmarkEnd w:id="27"/>
    </w:p>
    <w:p w14:paraId="7C9ECC5B" w14:textId="50EEEEA7" w:rsidR="0016233B" w:rsidRDefault="0016233B" w:rsidP="00C75752">
      <w:pPr>
        <w:pStyle w:val="ListParagraph"/>
        <w:numPr>
          <w:ilvl w:val="1"/>
          <w:numId w:val="1"/>
        </w:numPr>
        <w:outlineLvl w:val="1"/>
      </w:pPr>
      <w:bookmarkStart w:id="28" w:name="_Toc7710257"/>
      <w:r>
        <w:t>Through Capture</w:t>
      </w:r>
      <w:bookmarkEnd w:id="28"/>
    </w:p>
    <w:p w14:paraId="79466F4E" w14:textId="321CFF85" w:rsidR="00C75752" w:rsidRPr="00C75752" w:rsidRDefault="00C75752" w:rsidP="00C75752">
      <w:pPr>
        <w:pStyle w:val="ListParagraph"/>
        <w:numPr>
          <w:ilvl w:val="2"/>
          <w:numId w:val="1"/>
        </w:numPr>
        <w:outlineLvl w:val="2"/>
        <w:rPr>
          <w:b/>
        </w:rPr>
      </w:pPr>
      <w:bookmarkStart w:id="29" w:name="_Toc7710258"/>
      <w:r w:rsidRPr="00C75752">
        <w:rPr>
          <w:b/>
          <w:i/>
        </w:rPr>
        <w:t>Pierson v. Post</w:t>
      </w:r>
      <w:r w:rsidRPr="00C75752">
        <w:rPr>
          <w:b/>
        </w:rPr>
        <w:t xml:space="preserve"> (1805) [fox hunting case]</w:t>
      </w:r>
      <w:bookmarkEnd w:id="29"/>
    </w:p>
    <w:p w14:paraId="1D8354FB" w14:textId="66C3C476" w:rsidR="00C75752" w:rsidRDefault="00C75752" w:rsidP="00C75752">
      <w:pPr>
        <w:pStyle w:val="ListParagraph"/>
        <w:numPr>
          <w:ilvl w:val="3"/>
          <w:numId w:val="1"/>
        </w:numPr>
      </w:pPr>
      <w:r>
        <w:t>Facts</w:t>
      </w:r>
    </w:p>
    <w:p w14:paraId="7F54DFB2" w14:textId="1343B6CF" w:rsidR="00C75752" w:rsidRDefault="00C75752" w:rsidP="00C75752">
      <w:pPr>
        <w:pStyle w:val="ListParagraph"/>
        <w:numPr>
          <w:ilvl w:val="4"/>
          <w:numId w:val="1"/>
        </w:numPr>
      </w:pPr>
      <w:r>
        <w:t>Plaintiff is Post (rich hunter)</w:t>
      </w:r>
    </w:p>
    <w:p w14:paraId="27C8DA59" w14:textId="239F9A4E" w:rsidR="00C75752" w:rsidRDefault="00C75752" w:rsidP="00C75752">
      <w:pPr>
        <w:pStyle w:val="ListParagraph"/>
        <w:numPr>
          <w:ilvl w:val="4"/>
          <w:numId w:val="1"/>
        </w:numPr>
      </w:pPr>
      <w:r>
        <w:t>Defendant is Pierson (farmer)</w:t>
      </w:r>
    </w:p>
    <w:p w14:paraId="3CEF6326" w14:textId="789FCBA7" w:rsidR="00C75752" w:rsidRDefault="00C75752" w:rsidP="00C75752">
      <w:pPr>
        <w:pStyle w:val="ListParagraph"/>
        <w:numPr>
          <w:ilvl w:val="4"/>
          <w:numId w:val="1"/>
        </w:numPr>
      </w:pPr>
      <w:r>
        <w:t>Plaintiff is hunting a fox, defendant captures/kills fox before plaintiff can get it</w:t>
      </w:r>
    </w:p>
    <w:p w14:paraId="2554B96F" w14:textId="2F1F8EF8" w:rsidR="00C75752" w:rsidRDefault="00C75752" w:rsidP="00C75752">
      <w:pPr>
        <w:pStyle w:val="ListParagraph"/>
        <w:numPr>
          <w:ilvl w:val="4"/>
          <w:numId w:val="1"/>
        </w:numPr>
      </w:pPr>
      <w:r>
        <w:t>Defendant clearly has possession, but did plaintiff have possession first?</w:t>
      </w:r>
    </w:p>
    <w:p w14:paraId="68BC8819" w14:textId="4241F220" w:rsidR="00C75752" w:rsidRDefault="00C75752" w:rsidP="00C75752">
      <w:pPr>
        <w:pStyle w:val="ListParagraph"/>
        <w:numPr>
          <w:ilvl w:val="5"/>
          <w:numId w:val="1"/>
        </w:numPr>
      </w:pPr>
      <w:r>
        <w:t>First possession/first in time</w:t>
      </w:r>
    </w:p>
    <w:p w14:paraId="73EFC87C" w14:textId="0A4F7021" w:rsidR="00C75752" w:rsidRDefault="00C75752" w:rsidP="00C75752">
      <w:pPr>
        <w:pStyle w:val="ListParagraph"/>
        <w:numPr>
          <w:ilvl w:val="3"/>
          <w:numId w:val="1"/>
        </w:numPr>
      </w:pPr>
      <w:r>
        <w:t>Question</w:t>
      </w:r>
    </w:p>
    <w:p w14:paraId="248D69FF" w14:textId="293D4A26" w:rsidR="00C75752" w:rsidRDefault="00C75752" w:rsidP="00C75752">
      <w:pPr>
        <w:pStyle w:val="ListParagraph"/>
        <w:numPr>
          <w:ilvl w:val="4"/>
          <w:numId w:val="1"/>
        </w:numPr>
      </w:pPr>
      <w:r>
        <w:t>Whether pursuit of a wild animal creates property rights over the animal</w:t>
      </w:r>
    </w:p>
    <w:p w14:paraId="2F5257EA" w14:textId="662C9D19" w:rsidR="00C75752" w:rsidRDefault="00C75752" w:rsidP="00C75752">
      <w:pPr>
        <w:pStyle w:val="ListParagraph"/>
        <w:numPr>
          <w:ilvl w:val="4"/>
          <w:numId w:val="1"/>
        </w:numPr>
      </w:pPr>
      <w:r>
        <w:t>Whether either party has occupancy (possession)</w:t>
      </w:r>
    </w:p>
    <w:p w14:paraId="5893AC1C" w14:textId="4AACB8E4" w:rsidR="00C75752" w:rsidRDefault="00C75752" w:rsidP="00C75752">
      <w:pPr>
        <w:pStyle w:val="ListParagraph"/>
        <w:numPr>
          <w:ilvl w:val="4"/>
          <w:numId w:val="1"/>
        </w:numPr>
      </w:pPr>
      <w:r>
        <w:t>What do we have to figure out to determine possession?</w:t>
      </w:r>
    </w:p>
    <w:p w14:paraId="50DE6C44" w14:textId="5F3DDC24" w:rsidR="00C75752" w:rsidRDefault="00C75752" w:rsidP="00C75752">
      <w:pPr>
        <w:pStyle w:val="ListParagraph"/>
        <w:numPr>
          <w:ilvl w:val="3"/>
          <w:numId w:val="1"/>
        </w:numPr>
      </w:pPr>
      <w:r>
        <w:t>Majority and dissent disagree over what makes someone a first possessor</w:t>
      </w:r>
    </w:p>
    <w:p w14:paraId="63333EB2" w14:textId="5CDB2231" w:rsidR="00C75752" w:rsidRDefault="00C75752" w:rsidP="00C75752">
      <w:pPr>
        <w:pStyle w:val="ListParagraph"/>
        <w:numPr>
          <w:ilvl w:val="3"/>
          <w:numId w:val="1"/>
        </w:numPr>
      </w:pPr>
      <w:r>
        <w:t>Majority (</w:t>
      </w:r>
      <w:r w:rsidR="00011049">
        <w:t>Tompkins</w:t>
      </w:r>
      <w:r>
        <w:t>)</w:t>
      </w:r>
    </w:p>
    <w:p w14:paraId="116B0526" w14:textId="77777777" w:rsidR="00011049" w:rsidRDefault="00011049" w:rsidP="00011049">
      <w:pPr>
        <w:pStyle w:val="ListParagraph"/>
        <w:numPr>
          <w:ilvl w:val="4"/>
          <w:numId w:val="1"/>
        </w:numPr>
      </w:pPr>
      <w:r>
        <w:t>If you mortally wound it</w:t>
      </w:r>
    </w:p>
    <w:p w14:paraId="51B12EDD" w14:textId="77777777" w:rsidR="00011049" w:rsidRDefault="00011049" w:rsidP="00011049">
      <w:pPr>
        <w:pStyle w:val="ListParagraph"/>
        <w:numPr>
          <w:ilvl w:val="4"/>
          <w:numId w:val="1"/>
        </w:numPr>
      </w:pPr>
      <w:r>
        <w:t>Looks to history and authorities</w:t>
      </w:r>
    </w:p>
    <w:p w14:paraId="155FA6A2" w14:textId="77777777" w:rsidR="00011049" w:rsidRDefault="00011049" w:rsidP="00011049">
      <w:pPr>
        <w:pStyle w:val="ListParagraph"/>
        <w:numPr>
          <w:ilvl w:val="5"/>
          <w:numId w:val="1"/>
        </w:numPr>
      </w:pPr>
      <w:r>
        <w:t>Do we have a reason for differing from the authorities?</w:t>
      </w:r>
    </w:p>
    <w:p w14:paraId="1188603C" w14:textId="77777777" w:rsidR="00011049" w:rsidRDefault="00011049" w:rsidP="00011049">
      <w:pPr>
        <w:pStyle w:val="ListParagraph"/>
        <w:numPr>
          <w:ilvl w:val="4"/>
          <w:numId w:val="1"/>
        </w:numPr>
      </w:pPr>
      <w:r>
        <w:t>Functional argument</w:t>
      </w:r>
    </w:p>
    <w:p w14:paraId="37E086EF" w14:textId="77777777" w:rsidR="00011049" w:rsidRDefault="00011049" w:rsidP="00011049">
      <w:pPr>
        <w:pStyle w:val="ListParagraph"/>
        <w:numPr>
          <w:ilvl w:val="5"/>
          <w:numId w:val="1"/>
        </w:numPr>
      </w:pPr>
      <w:r>
        <w:t>Easier under this rule to determine – a bright line</w:t>
      </w:r>
    </w:p>
    <w:p w14:paraId="3BA54DF3" w14:textId="77777777" w:rsidR="00011049" w:rsidRDefault="00011049" w:rsidP="00011049">
      <w:pPr>
        <w:pStyle w:val="ListParagraph"/>
        <w:numPr>
          <w:ilvl w:val="5"/>
          <w:numId w:val="1"/>
        </w:numPr>
      </w:pPr>
      <w:r>
        <w:lastRenderedPageBreak/>
        <w:t>Will lead to less litigation</w:t>
      </w:r>
    </w:p>
    <w:p w14:paraId="4FAC35EC" w14:textId="620B4279" w:rsidR="00011049" w:rsidRDefault="00011049" w:rsidP="00011049">
      <w:pPr>
        <w:pStyle w:val="ListParagraph"/>
        <w:numPr>
          <w:ilvl w:val="5"/>
          <w:numId w:val="1"/>
        </w:numPr>
      </w:pPr>
      <w:r>
        <w:t>How would you determine “reasonable prospect</w:t>
      </w:r>
      <w:r w:rsidR="00F15E0C">
        <w:t>”</w:t>
      </w:r>
      <w:r>
        <w:t>?</w:t>
      </w:r>
    </w:p>
    <w:p w14:paraId="1C9D85FD" w14:textId="77777777" w:rsidR="00011049" w:rsidRDefault="00011049" w:rsidP="00011049">
      <w:pPr>
        <w:pStyle w:val="ListParagraph"/>
        <w:numPr>
          <w:ilvl w:val="5"/>
          <w:numId w:val="1"/>
        </w:numPr>
      </w:pPr>
      <w:r>
        <w:t>How do you distinguish between a mere pursuit and a reasonable prospect?</w:t>
      </w:r>
    </w:p>
    <w:p w14:paraId="6229F9EC" w14:textId="77777777" w:rsidR="00011049" w:rsidRDefault="00011049" w:rsidP="00011049">
      <w:pPr>
        <w:pStyle w:val="ListParagraph"/>
        <w:numPr>
          <w:ilvl w:val="6"/>
          <w:numId w:val="1"/>
        </w:numPr>
      </w:pPr>
      <w:r>
        <w:t xml:space="preserve">A notice </w:t>
      </w:r>
      <w:proofErr w:type="gramStart"/>
      <w:r>
        <w:t>function</w:t>
      </w:r>
      <w:proofErr w:type="gramEnd"/>
    </w:p>
    <w:p w14:paraId="4CB330FC" w14:textId="0E70CAB1" w:rsidR="00011049" w:rsidRDefault="00011049" w:rsidP="00011049">
      <w:pPr>
        <w:pStyle w:val="ListParagraph"/>
        <w:numPr>
          <w:ilvl w:val="5"/>
          <w:numId w:val="1"/>
        </w:numPr>
      </w:pPr>
      <w:r>
        <w:t>Encouraging/focused on keeping the peace and notice</w:t>
      </w:r>
    </w:p>
    <w:p w14:paraId="09E21F7D" w14:textId="6D5E4725" w:rsidR="00C75752" w:rsidRDefault="00C75752" w:rsidP="00C75752">
      <w:pPr>
        <w:pStyle w:val="ListParagraph"/>
        <w:numPr>
          <w:ilvl w:val="3"/>
          <w:numId w:val="1"/>
        </w:numPr>
      </w:pPr>
      <w:r>
        <w:t>Dissent (</w:t>
      </w:r>
      <w:r w:rsidR="00011049">
        <w:t>Livingston</w:t>
      </w:r>
      <w:r>
        <w:t>)</w:t>
      </w:r>
    </w:p>
    <w:p w14:paraId="22DB165D" w14:textId="77777777" w:rsidR="00011049" w:rsidRDefault="00011049" w:rsidP="00011049">
      <w:pPr>
        <w:pStyle w:val="ListParagraph"/>
        <w:numPr>
          <w:ilvl w:val="4"/>
          <w:numId w:val="1"/>
        </w:numPr>
      </w:pPr>
      <w:r>
        <w:t>Reasonable prospect of actually capturing the fox</w:t>
      </w:r>
    </w:p>
    <w:p w14:paraId="49F5BC03" w14:textId="77777777" w:rsidR="00011049" w:rsidRDefault="00011049" w:rsidP="00011049">
      <w:pPr>
        <w:pStyle w:val="ListParagraph"/>
        <w:numPr>
          <w:ilvl w:val="4"/>
          <w:numId w:val="1"/>
        </w:numPr>
      </w:pPr>
      <w:r>
        <w:t>Why is discouraging fox hunting a bad thing?</w:t>
      </w:r>
    </w:p>
    <w:p w14:paraId="733A8AD7" w14:textId="77777777" w:rsidR="00011049" w:rsidRDefault="00011049" w:rsidP="00011049">
      <w:pPr>
        <w:pStyle w:val="ListParagraph"/>
        <w:numPr>
          <w:ilvl w:val="5"/>
          <w:numId w:val="1"/>
        </w:numPr>
      </w:pPr>
      <w:r>
        <w:t>Livingston hates foxes, they are a nuisance to farming</w:t>
      </w:r>
    </w:p>
    <w:p w14:paraId="27ED4C73" w14:textId="77777777" w:rsidR="00011049" w:rsidRDefault="00011049" w:rsidP="00011049">
      <w:pPr>
        <w:pStyle w:val="ListParagraph"/>
        <w:numPr>
          <w:ilvl w:val="5"/>
          <w:numId w:val="1"/>
        </w:numPr>
      </w:pPr>
      <w:r>
        <w:t>Wants to encourage hunting</w:t>
      </w:r>
    </w:p>
    <w:p w14:paraId="559A9272" w14:textId="77777777" w:rsidR="00011049" w:rsidRDefault="00011049" w:rsidP="00011049">
      <w:pPr>
        <w:pStyle w:val="ListParagraph"/>
        <w:numPr>
          <w:ilvl w:val="4"/>
          <w:numId w:val="1"/>
        </w:numPr>
      </w:pPr>
      <w:r>
        <w:t>Wants jury of huntsmen (custom)</w:t>
      </w:r>
    </w:p>
    <w:p w14:paraId="25F101DF" w14:textId="77777777" w:rsidR="00011049" w:rsidRDefault="00011049" w:rsidP="00011049">
      <w:pPr>
        <w:pStyle w:val="ListParagraph"/>
        <w:numPr>
          <w:ilvl w:val="4"/>
          <w:numId w:val="1"/>
        </w:numPr>
      </w:pPr>
      <w:r>
        <w:t>Instrumental/functional justification</w:t>
      </w:r>
    </w:p>
    <w:p w14:paraId="29E1956A" w14:textId="77777777" w:rsidR="00011049" w:rsidRDefault="00011049" w:rsidP="00011049">
      <w:pPr>
        <w:pStyle w:val="ListParagraph"/>
        <w:numPr>
          <w:ilvl w:val="5"/>
          <w:numId w:val="1"/>
        </w:numPr>
      </w:pPr>
      <w:r>
        <w:t>Best way to get rid of foxes</w:t>
      </w:r>
    </w:p>
    <w:p w14:paraId="4E2DCF56" w14:textId="77777777" w:rsidR="00011049" w:rsidRDefault="00011049" w:rsidP="00011049">
      <w:pPr>
        <w:pStyle w:val="ListParagraph"/>
        <w:numPr>
          <w:ilvl w:val="4"/>
          <w:numId w:val="1"/>
        </w:numPr>
      </w:pPr>
      <w:r>
        <w:t xml:space="preserve">Encouraging productivity </w:t>
      </w:r>
    </w:p>
    <w:p w14:paraId="4E77E930" w14:textId="77777777" w:rsidR="00011049" w:rsidRDefault="00011049" w:rsidP="00011049">
      <w:pPr>
        <w:pStyle w:val="ListParagraph"/>
        <w:numPr>
          <w:ilvl w:val="4"/>
          <w:numId w:val="1"/>
        </w:numPr>
      </w:pPr>
      <w:r>
        <w:t xml:space="preserve">Once a hunter has a reasonable prospect of success, he’s established possession </w:t>
      </w:r>
    </w:p>
    <w:p w14:paraId="6939B332" w14:textId="77777777" w:rsidR="00011049" w:rsidRDefault="00011049" w:rsidP="00011049">
      <w:pPr>
        <w:pStyle w:val="ListParagraph"/>
        <w:numPr>
          <w:ilvl w:val="5"/>
          <w:numId w:val="1"/>
        </w:numPr>
      </w:pPr>
      <w:r>
        <w:t>Temporal monopoly</w:t>
      </w:r>
    </w:p>
    <w:p w14:paraId="659C806B" w14:textId="77777777" w:rsidR="00011049" w:rsidRDefault="00011049" w:rsidP="00011049">
      <w:pPr>
        <w:pStyle w:val="ListParagraph"/>
        <w:numPr>
          <w:ilvl w:val="5"/>
          <w:numId w:val="1"/>
        </w:numPr>
      </w:pPr>
      <w:r>
        <w:t>He gets to finish his hunt</w:t>
      </w:r>
    </w:p>
    <w:p w14:paraId="54DC4F4D" w14:textId="1D85E65E" w:rsidR="00011049" w:rsidRDefault="00011049" w:rsidP="00011049">
      <w:pPr>
        <w:pStyle w:val="ListParagraph"/>
        <w:numPr>
          <w:ilvl w:val="4"/>
          <w:numId w:val="1"/>
        </w:numPr>
      </w:pPr>
      <w:r>
        <w:t>Is he necessarily right that his rule would lead to more successful hunts of foxes?</w:t>
      </w:r>
    </w:p>
    <w:p w14:paraId="34E376DF" w14:textId="6E4B62FB" w:rsidR="00011049" w:rsidRDefault="00011049" w:rsidP="00011049">
      <w:pPr>
        <w:pStyle w:val="ListParagraph"/>
        <w:numPr>
          <w:ilvl w:val="4"/>
          <w:numId w:val="1"/>
        </w:numPr>
      </w:pPr>
      <w:r>
        <w:t>Appeal to custom</w:t>
      </w:r>
    </w:p>
    <w:p w14:paraId="5D211764" w14:textId="65020CDF" w:rsidR="00011049" w:rsidRDefault="00011049" w:rsidP="00011049">
      <w:pPr>
        <w:pStyle w:val="ListParagraph"/>
        <w:numPr>
          <w:ilvl w:val="5"/>
          <w:numId w:val="1"/>
        </w:numPr>
      </w:pPr>
      <w:r>
        <w:t>Serves Tompkins’ goal of peaceful resolution</w:t>
      </w:r>
    </w:p>
    <w:p w14:paraId="4FA36C29" w14:textId="275BB54B" w:rsidR="00011049" w:rsidRDefault="00011049" w:rsidP="00011049">
      <w:pPr>
        <w:pStyle w:val="ListParagraph"/>
        <w:numPr>
          <w:ilvl w:val="5"/>
          <w:numId w:val="1"/>
        </w:numPr>
      </w:pPr>
      <w:r>
        <w:t>Indication that sportsmen would give fox to Post</w:t>
      </w:r>
    </w:p>
    <w:p w14:paraId="0446C090" w14:textId="52B9DBDF" w:rsidR="00011049" w:rsidRDefault="00011049" w:rsidP="00011049">
      <w:pPr>
        <w:pStyle w:val="ListParagraph"/>
        <w:numPr>
          <w:ilvl w:val="5"/>
          <w:numId w:val="1"/>
        </w:numPr>
      </w:pPr>
      <w:r>
        <w:t>There would be no fixed rule</w:t>
      </w:r>
    </w:p>
    <w:p w14:paraId="3F34D068" w14:textId="6C0E1B3D" w:rsidR="00011049" w:rsidRDefault="00011049" w:rsidP="00011049">
      <w:pPr>
        <w:pStyle w:val="ListParagraph"/>
        <w:numPr>
          <w:ilvl w:val="6"/>
          <w:numId w:val="1"/>
        </w:numPr>
      </w:pPr>
      <w:r>
        <w:t>Not sure if it takes into account the farmer’s (or anyone else’s) value</w:t>
      </w:r>
    </w:p>
    <w:p w14:paraId="7437EE7D" w14:textId="2B1C5138" w:rsidR="00011049" w:rsidRDefault="00011049" w:rsidP="00011049">
      <w:pPr>
        <w:pStyle w:val="ListParagraph"/>
        <w:numPr>
          <w:ilvl w:val="6"/>
          <w:numId w:val="1"/>
        </w:numPr>
      </w:pPr>
      <w:r>
        <w:t>Need to figure out a custom that takes into account everyone’s value</w:t>
      </w:r>
    </w:p>
    <w:p w14:paraId="7864A483" w14:textId="6D82A4B4" w:rsidR="00584ABC" w:rsidRDefault="00584ABC" w:rsidP="00584ABC">
      <w:pPr>
        <w:pStyle w:val="ListParagraph"/>
        <w:numPr>
          <w:ilvl w:val="5"/>
          <w:numId w:val="1"/>
        </w:numPr>
      </w:pPr>
      <w:r>
        <w:t>Want to conform to expectations</w:t>
      </w:r>
    </w:p>
    <w:p w14:paraId="185DEB60" w14:textId="5659E4A9" w:rsidR="00011049" w:rsidRDefault="00011049" w:rsidP="00011049">
      <w:pPr>
        <w:pStyle w:val="ListParagraph"/>
        <w:numPr>
          <w:ilvl w:val="3"/>
          <w:numId w:val="1"/>
        </w:numPr>
      </w:pPr>
      <w:r>
        <w:t>Rule of capture leads to aggressive acquisition</w:t>
      </w:r>
    </w:p>
    <w:p w14:paraId="51A61C6F" w14:textId="4A0FB411" w:rsidR="00011049" w:rsidRDefault="00011049" w:rsidP="00011049">
      <w:pPr>
        <w:pStyle w:val="ListParagraph"/>
        <w:numPr>
          <w:ilvl w:val="4"/>
          <w:numId w:val="1"/>
        </w:numPr>
      </w:pPr>
      <w:r>
        <w:t>Tompkins: if you don’t succeed, someone else will take it from you</w:t>
      </w:r>
    </w:p>
    <w:p w14:paraId="577BC2D2" w14:textId="4C78B985" w:rsidR="00011049" w:rsidRDefault="00011049" w:rsidP="00011049">
      <w:pPr>
        <w:pStyle w:val="ListParagraph"/>
        <w:numPr>
          <w:ilvl w:val="4"/>
          <w:numId w:val="1"/>
        </w:numPr>
      </w:pPr>
      <w:r>
        <w:t>Incentive to be successful</w:t>
      </w:r>
    </w:p>
    <w:p w14:paraId="4E720C38" w14:textId="46FB8A80" w:rsidR="00011049" w:rsidRDefault="00011049" w:rsidP="00011049">
      <w:pPr>
        <w:pStyle w:val="ListParagraph"/>
        <w:numPr>
          <w:ilvl w:val="4"/>
          <w:numId w:val="1"/>
        </w:numPr>
      </w:pPr>
      <w:r>
        <w:t>Leads to better technology</w:t>
      </w:r>
    </w:p>
    <w:p w14:paraId="4FBF8107" w14:textId="181CA931" w:rsidR="00011049" w:rsidRDefault="00011049" w:rsidP="00011049">
      <w:pPr>
        <w:pStyle w:val="ListParagraph"/>
        <w:numPr>
          <w:ilvl w:val="3"/>
          <w:numId w:val="1"/>
        </w:numPr>
      </w:pPr>
      <w:r>
        <w:t>This case is cited for Tompkins’ rule (majority persists)</w:t>
      </w:r>
    </w:p>
    <w:p w14:paraId="1E937BD1" w14:textId="3EA9B801" w:rsidR="00011049" w:rsidRDefault="00011049" w:rsidP="00011049">
      <w:pPr>
        <w:pStyle w:val="ListParagraph"/>
        <w:numPr>
          <w:ilvl w:val="3"/>
          <w:numId w:val="1"/>
        </w:numPr>
      </w:pPr>
      <w:r>
        <w:t>Important aspect is the ability of the fox to try and escape capture</w:t>
      </w:r>
    </w:p>
    <w:p w14:paraId="1004C134" w14:textId="741F785E" w:rsidR="00011049" w:rsidRDefault="00011049" w:rsidP="00011049">
      <w:pPr>
        <w:pStyle w:val="ListParagraph"/>
        <w:numPr>
          <w:ilvl w:val="3"/>
          <w:numId w:val="1"/>
        </w:numPr>
      </w:pPr>
      <w:r>
        <w:t>A lot of property rules are about giving effect to people’s well-settled expectations</w:t>
      </w:r>
    </w:p>
    <w:p w14:paraId="7659A49B" w14:textId="772CDAD2" w:rsidR="00584ABC" w:rsidRPr="00584ABC" w:rsidRDefault="00584ABC" w:rsidP="00584ABC">
      <w:pPr>
        <w:pStyle w:val="ListParagraph"/>
        <w:numPr>
          <w:ilvl w:val="3"/>
          <w:numId w:val="1"/>
        </w:numPr>
      </w:pPr>
      <w:r w:rsidRPr="00584ABC">
        <w:t>Don’t want rule to reward thieves, but yes to good faith capturers</w:t>
      </w:r>
    </w:p>
    <w:p w14:paraId="3AFD3607" w14:textId="303EAF0B" w:rsidR="00011049" w:rsidRPr="005A0A10" w:rsidRDefault="00011049" w:rsidP="00011049">
      <w:pPr>
        <w:pStyle w:val="ListParagraph"/>
        <w:numPr>
          <w:ilvl w:val="2"/>
          <w:numId w:val="1"/>
        </w:numPr>
        <w:outlineLvl w:val="2"/>
        <w:rPr>
          <w:strike/>
        </w:rPr>
      </w:pPr>
      <w:bookmarkStart w:id="30" w:name="_Toc7710259"/>
      <w:r w:rsidRPr="005A0A10">
        <w:rPr>
          <w:strike/>
        </w:rPr>
        <w:t>Rules of Accession and Increase</w:t>
      </w:r>
      <w:bookmarkEnd w:id="30"/>
    </w:p>
    <w:p w14:paraId="6FCE03FF" w14:textId="34F5DA86" w:rsidR="00011049" w:rsidRPr="005A0A10" w:rsidRDefault="00011049" w:rsidP="00011049">
      <w:pPr>
        <w:pStyle w:val="ListParagraph"/>
        <w:numPr>
          <w:ilvl w:val="3"/>
          <w:numId w:val="1"/>
        </w:numPr>
        <w:rPr>
          <w:strike/>
        </w:rPr>
      </w:pPr>
      <w:r w:rsidRPr="005A0A10">
        <w:rPr>
          <w:strike/>
        </w:rPr>
        <w:lastRenderedPageBreak/>
        <w:t>Accession: someone puts labor into someone else’s property, they own the property if they greatly increase the value (good faith required)</w:t>
      </w:r>
    </w:p>
    <w:p w14:paraId="56CD1368" w14:textId="0B8BC21E" w:rsidR="00011049" w:rsidRPr="005A0A10" w:rsidRDefault="00011049" w:rsidP="00011049">
      <w:pPr>
        <w:pStyle w:val="ListParagraph"/>
        <w:numPr>
          <w:ilvl w:val="4"/>
          <w:numId w:val="1"/>
        </w:numPr>
        <w:rPr>
          <w:strike/>
        </w:rPr>
      </w:pPr>
      <w:r w:rsidRPr="005A0A10">
        <w:rPr>
          <w:strike/>
        </w:rPr>
        <w:t>Rewards legitimate investment</w:t>
      </w:r>
    </w:p>
    <w:p w14:paraId="0BA2AD21" w14:textId="22C18C5F" w:rsidR="00011049" w:rsidRPr="005A0A10" w:rsidRDefault="00011049" w:rsidP="00011049">
      <w:pPr>
        <w:pStyle w:val="ListParagraph"/>
        <w:numPr>
          <w:ilvl w:val="4"/>
          <w:numId w:val="1"/>
        </w:numPr>
        <w:rPr>
          <w:strike/>
        </w:rPr>
      </w:pPr>
      <w:r w:rsidRPr="005A0A10">
        <w:rPr>
          <w:strike/>
        </w:rPr>
        <w:t>Must be in good faith</w:t>
      </w:r>
    </w:p>
    <w:p w14:paraId="58FDCAB2" w14:textId="52AFE71C" w:rsidR="00011049" w:rsidRPr="005A0A10" w:rsidRDefault="00011049" w:rsidP="00011049">
      <w:pPr>
        <w:pStyle w:val="ListParagraph"/>
        <w:numPr>
          <w:ilvl w:val="4"/>
          <w:numId w:val="1"/>
        </w:numPr>
        <w:rPr>
          <w:strike/>
        </w:rPr>
      </w:pPr>
      <w:r w:rsidRPr="005A0A10">
        <w:rPr>
          <w:strike/>
        </w:rPr>
        <w:t>Have to transform it to a new value it wouldn’t have had without your labor, creativity, etc.</w:t>
      </w:r>
    </w:p>
    <w:p w14:paraId="4141F942" w14:textId="169C01EA" w:rsidR="00011049" w:rsidRPr="005A0A10" w:rsidRDefault="00011049" w:rsidP="00011049">
      <w:pPr>
        <w:pStyle w:val="ListParagraph"/>
        <w:numPr>
          <w:ilvl w:val="4"/>
          <w:numId w:val="1"/>
        </w:numPr>
        <w:rPr>
          <w:strike/>
        </w:rPr>
      </w:pPr>
      <w:r w:rsidRPr="005A0A10">
        <w:rPr>
          <w:strike/>
        </w:rPr>
        <w:t>Compensate original owner for value of the object before it was transformed</w:t>
      </w:r>
    </w:p>
    <w:p w14:paraId="1BE9A98A" w14:textId="7A02370F" w:rsidR="00011049" w:rsidRPr="005A0A10" w:rsidRDefault="00011049" w:rsidP="00011049">
      <w:pPr>
        <w:pStyle w:val="ListParagraph"/>
        <w:numPr>
          <w:ilvl w:val="3"/>
          <w:numId w:val="1"/>
        </w:numPr>
        <w:rPr>
          <w:strike/>
        </w:rPr>
      </w:pPr>
      <w:r w:rsidRPr="005A0A10">
        <w:rPr>
          <w:strike/>
        </w:rPr>
        <w:t>Increase: when an animal is born, the owner of the mother owns the offspring</w:t>
      </w:r>
    </w:p>
    <w:p w14:paraId="42073E79" w14:textId="2B9E30B3" w:rsidR="00011049" w:rsidRDefault="00011049" w:rsidP="00011049">
      <w:pPr>
        <w:pStyle w:val="ListParagraph"/>
        <w:numPr>
          <w:ilvl w:val="4"/>
          <w:numId w:val="1"/>
        </w:numPr>
        <w:rPr>
          <w:strike/>
        </w:rPr>
      </w:pPr>
      <w:r w:rsidRPr="005A0A10">
        <w:rPr>
          <w:strike/>
        </w:rPr>
        <w:t>Fact of nature that females take care of their young</w:t>
      </w:r>
    </w:p>
    <w:p w14:paraId="6EBF0CE7" w14:textId="75AE8D66" w:rsidR="00584ABC" w:rsidRPr="005A0A10" w:rsidRDefault="00584ABC" w:rsidP="00584ABC">
      <w:pPr>
        <w:pStyle w:val="ListParagraph"/>
        <w:numPr>
          <w:ilvl w:val="5"/>
          <w:numId w:val="1"/>
        </w:numPr>
        <w:rPr>
          <w:strike/>
        </w:rPr>
      </w:pPr>
      <w:r>
        <w:rPr>
          <w:strike/>
        </w:rPr>
        <w:t xml:space="preserve">Notice </w:t>
      </w:r>
    </w:p>
    <w:p w14:paraId="7F444DB7" w14:textId="22EF8E9D" w:rsidR="00011049" w:rsidRPr="005A0A10" w:rsidRDefault="00011049" w:rsidP="00011049">
      <w:pPr>
        <w:pStyle w:val="ListParagraph"/>
        <w:numPr>
          <w:ilvl w:val="4"/>
          <w:numId w:val="1"/>
        </w:numPr>
        <w:rPr>
          <w:strike/>
        </w:rPr>
      </w:pPr>
      <w:r w:rsidRPr="005A0A10">
        <w:rPr>
          <w:strike/>
        </w:rPr>
        <w:t>Certainty</w:t>
      </w:r>
    </w:p>
    <w:p w14:paraId="1EAD1E44" w14:textId="74A5DC55" w:rsidR="00011049" w:rsidRPr="005A0A10" w:rsidRDefault="00011049" w:rsidP="00011049">
      <w:pPr>
        <w:pStyle w:val="ListParagraph"/>
        <w:numPr>
          <w:ilvl w:val="5"/>
          <w:numId w:val="1"/>
        </w:numPr>
        <w:rPr>
          <w:strike/>
        </w:rPr>
      </w:pPr>
      <w:r w:rsidRPr="005A0A10">
        <w:rPr>
          <w:strike/>
        </w:rPr>
        <w:t>It’s easier to prove maternity than paternity</w:t>
      </w:r>
    </w:p>
    <w:p w14:paraId="2D89D811" w14:textId="1A029467" w:rsidR="00011049" w:rsidRPr="005A0A10" w:rsidRDefault="00011049" w:rsidP="00011049">
      <w:pPr>
        <w:pStyle w:val="ListParagraph"/>
        <w:numPr>
          <w:ilvl w:val="5"/>
          <w:numId w:val="1"/>
        </w:numPr>
        <w:rPr>
          <w:strike/>
        </w:rPr>
      </w:pPr>
      <w:r w:rsidRPr="005A0A10">
        <w:rPr>
          <w:strike/>
        </w:rPr>
        <w:t>Easy to administer</w:t>
      </w:r>
    </w:p>
    <w:p w14:paraId="70040011" w14:textId="44737811" w:rsidR="00011049" w:rsidRDefault="00011049" w:rsidP="00011049">
      <w:pPr>
        <w:pStyle w:val="ListParagraph"/>
        <w:numPr>
          <w:ilvl w:val="4"/>
          <w:numId w:val="1"/>
        </w:numPr>
        <w:rPr>
          <w:strike/>
        </w:rPr>
      </w:pPr>
      <w:r w:rsidRPr="005A0A10">
        <w:rPr>
          <w:strike/>
        </w:rPr>
        <w:t>Human investment: mother’s owner takes care of the pregnant animal</w:t>
      </w:r>
    </w:p>
    <w:p w14:paraId="6449A9D3" w14:textId="546B5CBF" w:rsidR="00011049" w:rsidRDefault="00804600" w:rsidP="000174E7">
      <w:pPr>
        <w:pStyle w:val="ListParagraph"/>
        <w:numPr>
          <w:ilvl w:val="2"/>
          <w:numId w:val="1"/>
        </w:numPr>
        <w:outlineLvl w:val="2"/>
      </w:pPr>
      <w:bookmarkStart w:id="31" w:name="_Toc7710260"/>
      <w:r>
        <w:t>Constructive Possession</w:t>
      </w:r>
      <w:bookmarkEnd w:id="31"/>
    </w:p>
    <w:p w14:paraId="35D1E7ED" w14:textId="37564933" w:rsidR="00804600" w:rsidRDefault="00804600" w:rsidP="00804600">
      <w:pPr>
        <w:pStyle w:val="ListParagraph"/>
        <w:numPr>
          <w:ilvl w:val="3"/>
          <w:numId w:val="1"/>
        </w:numPr>
      </w:pPr>
      <w:r>
        <w:t>A landowner is considered as being in possession of a resource that is on or in her land even if she doesn’t not have physical possession of it</w:t>
      </w:r>
    </w:p>
    <w:p w14:paraId="044302EC" w14:textId="4D09FED7" w:rsidR="00804600" w:rsidRDefault="00804600" w:rsidP="00804600">
      <w:pPr>
        <w:pStyle w:val="ListParagraph"/>
        <w:numPr>
          <w:ilvl w:val="3"/>
          <w:numId w:val="1"/>
        </w:numPr>
      </w:pPr>
      <w:r>
        <w:t>Don’t want to incentivize trespassing – definitely don’t want to reward it</w:t>
      </w:r>
    </w:p>
    <w:p w14:paraId="138269EE" w14:textId="35662B76" w:rsidR="00584ABC" w:rsidRDefault="00584ABC" w:rsidP="00584ABC">
      <w:pPr>
        <w:pStyle w:val="ListParagraph"/>
        <w:numPr>
          <w:ilvl w:val="4"/>
          <w:numId w:val="1"/>
        </w:numPr>
      </w:pPr>
      <w:r>
        <w:t xml:space="preserve">Security in one own’s land </w:t>
      </w:r>
    </w:p>
    <w:p w14:paraId="31E4165D" w14:textId="5562DECB" w:rsidR="00584ABC" w:rsidRDefault="00804600" w:rsidP="00584ABC">
      <w:pPr>
        <w:pStyle w:val="ListParagraph"/>
        <w:numPr>
          <w:ilvl w:val="3"/>
          <w:numId w:val="1"/>
        </w:numPr>
      </w:pPr>
      <w:proofErr w:type="spellStart"/>
      <w:r>
        <w:t>Ratione</w:t>
      </w:r>
      <w:proofErr w:type="spellEnd"/>
      <w:r>
        <w:t xml:space="preserve"> soli – for the reason of the lan</w:t>
      </w:r>
      <w:r w:rsidR="00584ABC">
        <w:t>d (just another name</w:t>
      </w:r>
    </w:p>
    <w:p w14:paraId="10293247" w14:textId="32D4A0F9" w:rsidR="00804600" w:rsidRPr="00804600" w:rsidRDefault="00804600" w:rsidP="000174E7">
      <w:pPr>
        <w:pStyle w:val="ListParagraph"/>
        <w:numPr>
          <w:ilvl w:val="2"/>
          <w:numId w:val="1"/>
        </w:numPr>
        <w:outlineLvl w:val="2"/>
        <w:rPr>
          <w:b/>
        </w:rPr>
      </w:pPr>
      <w:bookmarkStart w:id="32" w:name="_Toc7710261"/>
      <w:r w:rsidRPr="00804600">
        <w:rPr>
          <w:b/>
          <w:i/>
        </w:rPr>
        <w:t xml:space="preserve">Keeble v. </w:t>
      </w:r>
      <w:proofErr w:type="spellStart"/>
      <w:r w:rsidRPr="00804600">
        <w:rPr>
          <w:b/>
          <w:i/>
        </w:rPr>
        <w:t>Hickeringill</w:t>
      </w:r>
      <w:proofErr w:type="spellEnd"/>
      <w:r w:rsidRPr="00804600">
        <w:rPr>
          <w:b/>
        </w:rPr>
        <w:t xml:space="preserve"> (1707) [decoy ducks]</w:t>
      </w:r>
      <w:bookmarkEnd w:id="32"/>
    </w:p>
    <w:p w14:paraId="22304FB1" w14:textId="288B1F78" w:rsidR="00804600" w:rsidRDefault="00804600" w:rsidP="00804600">
      <w:pPr>
        <w:pStyle w:val="ListParagraph"/>
        <w:numPr>
          <w:ilvl w:val="3"/>
          <w:numId w:val="1"/>
        </w:numPr>
      </w:pPr>
      <w:r>
        <w:t>Plaintiff is the owner of a decoy pond (Samuel Keeble)</w:t>
      </w:r>
    </w:p>
    <w:p w14:paraId="54E34052" w14:textId="7F0F6A22" w:rsidR="00804600" w:rsidRDefault="00804600" w:rsidP="00804600">
      <w:pPr>
        <w:pStyle w:val="ListParagraph"/>
        <w:numPr>
          <w:ilvl w:val="3"/>
          <w:numId w:val="1"/>
        </w:numPr>
      </w:pPr>
      <w:r>
        <w:t xml:space="preserve">Defendant shoots gun to scare ducks away (Edmond </w:t>
      </w:r>
      <w:proofErr w:type="spellStart"/>
      <w:r>
        <w:t>Hickeringill</w:t>
      </w:r>
      <w:proofErr w:type="spellEnd"/>
      <w:r>
        <w:t>)</w:t>
      </w:r>
    </w:p>
    <w:p w14:paraId="0D678DF8" w14:textId="3500A6ED" w:rsidR="00F15E0C" w:rsidRDefault="00F15E0C" w:rsidP="00804600">
      <w:pPr>
        <w:pStyle w:val="ListParagraph"/>
        <w:numPr>
          <w:ilvl w:val="3"/>
          <w:numId w:val="1"/>
        </w:numPr>
      </w:pPr>
      <w:r>
        <w:t xml:space="preserve">Court finds for </w:t>
      </w:r>
      <w:r>
        <w:sym w:font="Symbol" w:char="F070"/>
      </w:r>
    </w:p>
    <w:p w14:paraId="2EB47BDE" w14:textId="6B7D5390" w:rsidR="00804600" w:rsidRDefault="00804600" w:rsidP="00804600">
      <w:pPr>
        <w:pStyle w:val="ListParagraph"/>
        <w:numPr>
          <w:ilvl w:val="3"/>
          <w:numId w:val="1"/>
        </w:numPr>
      </w:pPr>
      <w:r>
        <w:t>What makes this case different?</w:t>
      </w:r>
    </w:p>
    <w:p w14:paraId="41FBA9D5" w14:textId="15AEF39F" w:rsidR="00804600" w:rsidRDefault="00804600" w:rsidP="00804600">
      <w:pPr>
        <w:pStyle w:val="ListParagraph"/>
        <w:numPr>
          <w:ilvl w:val="4"/>
          <w:numId w:val="1"/>
        </w:numPr>
      </w:pPr>
      <w:r>
        <w:t>Maliciousness of defendant</w:t>
      </w:r>
    </w:p>
    <w:p w14:paraId="73C4DEB8" w14:textId="138EFB20" w:rsidR="00804600" w:rsidRDefault="00804600" w:rsidP="00804600">
      <w:pPr>
        <w:pStyle w:val="ListParagraph"/>
        <w:numPr>
          <w:ilvl w:val="4"/>
          <w:numId w:val="1"/>
        </w:numPr>
      </w:pPr>
      <w:r>
        <w:t>But Pierson might have been malicious too</w:t>
      </w:r>
    </w:p>
    <w:p w14:paraId="6F44B79D" w14:textId="5115D008" w:rsidR="00804600" w:rsidRDefault="00804600" w:rsidP="00804600">
      <w:pPr>
        <w:pStyle w:val="ListParagraph"/>
        <w:numPr>
          <w:ilvl w:val="3"/>
          <w:numId w:val="1"/>
        </w:numPr>
      </w:pPr>
      <w:r>
        <w:t>Here, there’s a net social loss, which isn’t true in Pierson</w:t>
      </w:r>
    </w:p>
    <w:p w14:paraId="4DCE51D2" w14:textId="5926A69F" w:rsidR="00804600" w:rsidRPr="000174E7" w:rsidRDefault="00804600" w:rsidP="000174E7">
      <w:pPr>
        <w:pStyle w:val="ListParagraph"/>
        <w:numPr>
          <w:ilvl w:val="2"/>
          <w:numId w:val="1"/>
        </w:numPr>
        <w:outlineLvl w:val="2"/>
        <w:rPr>
          <w:b/>
        </w:rPr>
      </w:pPr>
      <w:bookmarkStart w:id="33" w:name="_Toc7710262"/>
      <w:r w:rsidRPr="000174E7">
        <w:rPr>
          <w:b/>
          <w:i/>
        </w:rPr>
        <w:t>Popov v. Hayashi</w:t>
      </w:r>
      <w:r w:rsidRPr="000174E7">
        <w:rPr>
          <w:b/>
        </w:rPr>
        <w:t xml:space="preserve"> (2002) [baseball/homerun case]</w:t>
      </w:r>
      <w:bookmarkEnd w:id="33"/>
    </w:p>
    <w:p w14:paraId="7A7F9443" w14:textId="4EFE711B" w:rsidR="00804600" w:rsidRDefault="00804600" w:rsidP="00804600">
      <w:pPr>
        <w:pStyle w:val="ListParagraph"/>
        <w:numPr>
          <w:ilvl w:val="3"/>
          <w:numId w:val="1"/>
        </w:numPr>
      </w:pPr>
      <w:r>
        <w:t>Dispute over Barry Bonds recording breaking homerun ball</w:t>
      </w:r>
    </w:p>
    <w:p w14:paraId="1245E9E2" w14:textId="4A084226" w:rsidR="00804600" w:rsidRDefault="00804600" w:rsidP="00804600">
      <w:pPr>
        <w:pStyle w:val="ListParagraph"/>
        <w:numPr>
          <w:ilvl w:val="3"/>
          <w:numId w:val="1"/>
        </w:numPr>
      </w:pPr>
      <w:r>
        <w:t>Court is torn on what possession is in this case</w:t>
      </w:r>
    </w:p>
    <w:p w14:paraId="5F0C992E" w14:textId="442BB656" w:rsidR="000174E7" w:rsidRDefault="000174E7" w:rsidP="00804600">
      <w:pPr>
        <w:pStyle w:val="ListParagraph"/>
        <w:numPr>
          <w:ilvl w:val="4"/>
          <w:numId w:val="1"/>
        </w:numPr>
      </w:pPr>
      <w:r>
        <w:t>By definition, only one person can be the prior possessor</w:t>
      </w:r>
    </w:p>
    <w:p w14:paraId="5BFEDCF4" w14:textId="2BDD2848" w:rsidR="000174E7" w:rsidRDefault="000174E7" w:rsidP="000174E7">
      <w:pPr>
        <w:pStyle w:val="ListParagraph"/>
        <w:numPr>
          <w:ilvl w:val="5"/>
          <w:numId w:val="1"/>
        </w:numPr>
      </w:pPr>
      <w:r>
        <w:t>There is one winner and one loser in the vast, VAST majority of cases</w:t>
      </w:r>
    </w:p>
    <w:p w14:paraId="39DE9142" w14:textId="31C7F4F1" w:rsidR="00804600" w:rsidRDefault="00804600" w:rsidP="00804600">
      <w:pPr>
        <w:pStyle w:val="ListParagraph"/>
        <w:numPr>
          <w:ilvl w:val="4"/>
          <w:numId w:val="1"/>
        </w:numPr>
      </w:pPr>
      <w:r>
        <w:t>They order the sale of the ball and split the profits between the parties</w:t>
      </w:r>
    </w:p>
    <w:p w14:paraId="09BE3F5E" w14:textId="1582EB68" w:rsidR="000174E7" w:rsidRDefault="000174E7" w:rsidP="000174E7">
      <w:pPr>
        <w:pStyle w:val="ListParagraph"/>
        <w:numPr>
          <w:ilvl w:val="5"/>
          <w:numId w:val="1"/>
        </w:numPr>
      </w:pPr>
      <w:r>
        <w:t xml:space="preserve">Very unusual to split the proceeds </w:t>
      </w:r>
    </w:p>
    <w:p w14:paraId="5A8DB871" w14:textId="5FF3FD41" w:rsidR="000174E7" w:rsidRDefault="000174E7" w:rsidP="000174E7">
      <w:pPr>
        <w:pStyle w:val="ListParagraph"/>
        <w:numPr>
          <w:ilvl w:val="5"/>
          <w:numId w:val="1"/>
        </w:numPr>
      </w:pPr>
      <w:r>
        <w:lastRenderedPageBreak/>
        <w:t>Some argue that equal division should be used more often as opposed to all or nothing</w:t>
      </w:r>
    </w:p>
    <w:p w14:paraId="3DCF86E5" w14:textId="307886E7" w:rsidR="000174E7" w:rsidRDefault="000174E7" w:rsidP="000174E7">
      <w:pPr>
        <w:pStyle w:val="ListParagraph"/>
        <w:numPr>
          <w:ilvl w:val="4"/>
          <w:numId w:val="1"/>
        </w:numPr>
      </w:pPr>
      <w:r>
        <w:t>Parties have equal claims</w:t>
      </w:r>
    </w:p>
    <w:p w14:paraId="51075C67" w14:textId="0B478334" w:rsidR="00804600" w:rsidRDefault="00804600" w:rsidP="00804600">
      <w:pPr>
        <w:pStyle w:val="ListParagraph"/>
        <w:numPr>
          <w:ilvl w:val="4"/>
          <w:numId w:val="1"/>
        </w:numPr>
      </w:pPr>
      <w:r>
        <w:t>Litigation diminished the value of the ball</w:t>
      </w:r>
    </w:p>
    <w:p w14:paraId="518108DA" w14:textId="4209BD25" w:rsidR="00804600" w:rsidRDefault="00804600" w:rsidP="00804600">
      <w:pPr>
        <w:pStyle w:val="ListParagraph"/>
        <w:numPr>
          <w:ilvl w:val="4"/>
          <w:numId w:val="1"/>
        </w:numPr>
      </w:pPr>
      <w:r>
        <w:t>Popov’s lawyers took almost everything</w:t>
      </w:r>
    </w:p>
    <w:p w14:paraId="0AAA1780" w14:textId="5D38E091" w:rsidR="00804600" w:rsidRDefault="00804600" w:rsidP="00804600">
      <w:pPr>
        <w:pStyle w:val="ListParagraph"/>
        <w:numPr>
          <w:ilvl w:val="3"/>
          <w:numId w:val="1"/>
        </w:numPr>
      </w:pPr>
      <w:r>
        <w:t>What would Pierson v. Post/Tompkins say about this</w:t>
      </w:r>
    </w:p>
    <w:p w14:paraId="6A0C0D8A" w14:textId="5432E795" w:rsidR="00804600" w:rsidRDefault="00804600" w:rsidP="00804600">
      <w:pPr>
        <w:pStyle w:val="ListParagraph"/>
        <w:numPr>
          <w:ilvl w:val="4"/>
          <w:numId w:val="1"/>
        </w:numPr>
      </w:pPr>
      <w:r>
        <w:t>Would rule for Hayashi</w:t>
      </w:r>
    </w:p>
    <w:p w14:paraId="024C9995" w14:textId="3FEB2615" w:rsidR="00804600" w:rsidRDefault="00804600" w:rsidP="00804600">
      <w:pPr>
        <w:pStyle w:val="ListParagraph"/>
        <w:numPr>
          <w:ilvl w:val="4"/>
          <w:numId w:val="1"/>
        </w:numPr>
      </w:pPr>
      <w:r>
        <w:t>Popov didn’t “mortally wound” the ball</w:t>
      </w:r>
    </w:p>
    <w:p w14:paraId="3B20BD22" w14:textId="6729525C" w:rsidR="00804600" w:rsidRDefault="00804600" w:rsidP="00804600">
      <w:pPr>
        <w:pStyle w:val="ListParagraph"/>
        <w:numPr>
          <w:ilvl w:val="3"/>
          <w:numId w:val="1"/>
        </w:numPr>
      </w:pPr>
      <w:r>
        <w:t>Court adopts Gray’s Rule (Gray = professor)</w:t>
      </w:r>
    </w:p>
    <w:p w14:paraId="37497B59" w14:textId="324FCEB0" w:rsidR="00804600" w:rsidRDefault="00804600" w:rsidP="00804600">
      <w:pPr>
        <w:pStyle w:val="ListParagraph"/>
        <w:numPr>
          <w:ilvl w:val="4"/>
          <w:numId w:val="1"/>
        </w:numPr>
      </w:pPr>
      <w:r>
        <w:t>Possession = in the glove, securely enough to sustain incidental contact</w:t>
      </w:r>
    </w:p>
    <w:p w14:paraId="3AB904FD" w14:textId="69116411" w:rsidR="00804600" w:rsidRDefault="00804600" w:rsidP="00804600">
      <w:pPr>
        <w:pStyle w:val="ListParagraph"/>
        <w:numPr>
          <w:ilvl w:val="4"/>
          <w:numId w:val="1"/>
        </w:numPr>
      </w:pPr>
      <w:r>
        <w:t>Anyone who picks up the ball possesses it</w:t>
      </w:r>
    </w:p>
    <w:p w14:paraId="0105DD1C" w14:textId="5B38DA28" w:rsidR="00804600" w:rsidRDefault="00804600" w:rsidP="00804600">
      <w:pPr>
        <w:pStyle w:val="ListParagraph"/>
        <w:numPr>
          <w:ilvl w:val="3"/>
          <w:numId w:val="1"/>
        </w:numPr>
      </w:pPr>
      <w:r>
        <w:t>No one can demonstrate whether Popov had completed the first step of Gray’s Rule</w:t>
      </w:r>
    </w:p>
    <w:p w14:paraId="2F1625A5" w14:textId="3B6FC49F" w:rsidR="00804600" w:rsidRDefault="00804600" w:rsidP="00804600">
      <w:pPr>
        <w:pStyle w:val="ListParagraph"/>
        <w:numPr>
          <w:ilvl w:val="3"/>
          <w:numId w:val="1"/>
        </w:numPr>
      </w:pPr>
      <w:r>
        <w:t>What would Livingston (dissent in Pierson) say?</w:t>
      </w:r>
    </w:p>
    <w:p w14:paraId="49D6E98B" w14:textId="6A9BB535" w:rsidR="00804600" w:rsidRDefault="00804600" w:rsidP="00804600">
      <w:pPr>
        <w:pStyle w:val="ListParagraph"/>
        <w:numPr>
          <w:ilvl w:val="4"/>
          <w:numId w:val="1"/>
        </w:numPr>
      </w:pPr>
      <w:r>
        <w:t>Major difference here – no need to incentivize catching of baseballs (unlike desire to incentivize fox hunting)</w:t>
      </w:r>
    </w:p>
    <w:p w14:paraId="4B37A293" w14:textId="72839E13" w:rsidR="00804600" w:rsidRDefault="00804600" w:rsidP="00804600">
      <w:pPr>
        <w:pStyle w:val="ListParagraph"/>
        <w:numPr>
          <w:ilvl w:val="4"/>
          <w:numId w:val="1"/>
        </w:numPr>
      </w:pPr>
      <w:r>
        <w:t>Reasonable prospect of catching it</w:t>
      </w:r>
    </w:p>
    <w:p w14:paraId="3E54275A" w14:textId="77A9687E" w:rsidR="00804600" w:rsidRDefault="00804600" w:rsidP="00804600">
      <w:pPr>
        <w:pStyle w:val="ListParagraph"/>
        <w:numPr>
          <w:ilvl w:val="5"/>
          <w:numId w:val="1"/>
        </w:numPr>
      </w:pPr>
      <w:r>
        <w:t>They each have as good of a chance as anyone</w:t>
      </w:r>
    </w:p>
    <w:p w14:paraId="7AF6BF1D" w14:textId="391A8F60" w:rsidR="00804600" w:rsidRDefault="00804600" w:rsidP="00804600">
      <w:pPr>
        <w:pStyle w:val="ListParagraph"/>
        <w:numPr>
          <w:ilvl w:val="4"/>
          <w:numId w:val="1"/>
        </w:numPr>
      </w:pPr>
      <w:r>
        <w:t>Not so easy to apply Livingston’s rule to other facts</w:t>
      </w:r>
    </w:p>
    <w:p w14:paraId="4AFB3B67" w14:textId="119C7C26" w:rsidR="00804600" w:rsidRDefault="00804600" w:rsidP="00804600">
      <w:pPr>
        <w:pStyle w:val="ListParagraph"/>
        <w:numPr>
          <w:ilvl w:val="4"/>
          <w:numId w:val="1"/>
        </w:numPr>
      </w:pPr>
      <w:r>
        <w:t>Would defer to industry custom</w:t>
      </w:r>
    </w:p>
    <w:p w14:paraId="3B53825D" w14:textId="1C5EC083" w:rsidR="00804600" w:rsidRDefault="00804600" w:rsidP="00804600">
      <w:pPr>
        <w:pStyle w:val="ListParagraph"/>
        <w:numPr>
          <w:ilvl w:val="5"/>
          <w:numId w:val="1"/>
        </w:numPr>
      </w:pPr>
      <w:r>
        <w:t>We could apply baseball custom here</w:t>
      </w:r>
    </w:p>
    <w:p w14:paraId="7A0C2519" w14:textId="657ABA3F" w:rsidR="00804600" w:rsidRDefault="00804600" w:rsidP="00804600">
      <w:pPr>
        <w:pStyle w:val="ListParagraph"/>
        <w:numPr>
          <w:ilvl w:val="5"/>
          <w:numId w:val="1"/>
        </w:numPr>
      </w:pPr>
      <w:r>
        <w:t>What is the custom of the bleachers?</w:t>
      </w:r>
    </w:p>
    <w:p w14:paraId="304800D8" w14:textId="6546DC01" w:rsidR="00804600" w:rsidRDefault="00804600" w:rsidP="00804600">
      <w:pPr>
        <w:pStyle w:val="ListParagraph"/>
        <w:numPr>
          <w:ilvl w:val="6"/>
          <w:numId w:val="1"/>
        </w:numPr>
      </w:pPr>
      <w:r>
        <w:t xml:space="preserve">First person who touches the ball should get </w:t>
      </w:r>
      <w:proofErr w:type="gramStart"/>
      <w:r>
        <w:t>it?</w:t>
      </w:r>
      <w:proofErr w:type="gramEnd"/>
    </w:p>
    <w:p w14:paraId="6A72EF46" w14:textId="107F5073" w:rsidR="00804600" w:rsidRDefault="00804600" w:rsidP="00804600">
      <w:pPr>
        <w:pStyle w:val="ListParagraph"/>
        <w:numPr>
          <w:ilvl w:val="6"/>
          <w:numId w:val="1"/>
        </w:numPr>
      </w:pPr>
      <w:r>
        <w:t>Schroeder says Hayashi would get it</w:t>
      </w:r>
    </w:p>
    <w:p w14:paraId="7F3DF8F5" w14:textId="3E3B9491" w:rsidR="00804600" w:rsidRDefault="00804600" w:rsidP="00804600">
      <w:pPr>
        <w:pStyle w:val="ListParagraph"/>
        <w:numPr>
          <w:ilvl w:val="3"/>
          <w:numId w:val="1"/>
        </w:numPr>
      </w:pPr>
      <w:r>
        <w:t>Maliciousness of interference?</w:t>
      </w:r>
    </w:p>
    <w:p w14:paraId="0EBF6628" w14:textId="16329BAC" w:rsidR="00804600" w:rsidRDefault="00804600" w:rsidP="00804600">
      <w:pPr>
        <w:pStyle w:val="ListParagraph"/>
        <w:numPr>
          <w:ilvl w:val="4"/>
          <w:numId w:val="1"/>
        </w:numPr>
      </w:pPr>
      <w:r>
        <w:t xml:space="preserve">None here (unlike </w:t>
      </w:r>
      <w:proofErr w:type="spellStart"/>
      <w:r>
        <w:t>Hickeringill</w:t>
      </w:r>
      <w:proofErr w:type="spellEnd"/>
      <w:r>
        <w:t>)</w:t>
      </w:r>
    </w:p>
    <w:p w14:paraId="2E8ADB05" w14:textId="2E47864C" w:rsidR="00804600" w:rsidRDefault="00804600" w:rsidP="00804600">
      <w:pPr>
        <w:pStyle w:val="ListParagraph"/>
        <w:numPr>
          <w:ilvl w:val="4"/>
          <w:numId w:val="1"/>
        </w:numPr>
      </w:pPr>
      <w:r>
        <w:t>Hayashi is innocent</w:t>
      </w:r>
    </w:p>
    <w:p w14:paraId="08F7E9BB" w14:textId="52C74243" w:rsidR="000174E7" w:rsidRDefault="000174E7" w:rsidP="000174E7">
      <w:pPr>
        <w:pStyle w:val="ListParagraph"/>
        <w:numPr>
          <w:ilvl w:val="3"/>
          <w:numId w:val="1"/>
        </w:numPr>
      </w:pPr>
      <w:r>
        <w:t>Why isn’t it the MLB’s ball?</w:t>
      </w:r>
    </w:p>
    <w:p w14:paraId="4145F3AA" w14:textId="13592213" w:rsidR="000174E7" w:rsidRDefault="000174E7" w:rsidP="000174E7">
      <w:pPr>
        <w:pStyle w:val="ListParagraph"/>
        <w:numPr>
          <w:ilvl w:val="4"/>
          <w:numId w:val="1"/>
        </w:numPr>
      </w:pPr>
      <w:r>
        <w:t>Abandoned once it leaves the field</w:t>
      </w:r>
    </w:p>
    <w:p w14:paraId="5D7CEEC5" w14:textId="1E9C1A27" w:rsidR="000174E7" w:rsidRDefault="000174E7" w:rsidP="000174E7">
      <w:pPr>
        <w:pStyle w:val="ListParagraph"/>
        <w:numPr>
          <w:ilvl w:val="3"/>
          <w:numId w:val="1"/>
        </w:numPr>
      </w:pPr>
      <w:r>
        <w:t>Does Barry Bonds have claim to it via accession?</w:t>
      </w:r>
    </w:p>
    <w:p w14:paraId="65A41C83" w14:textId="2198864D" w:rsidR="000174E7" w:rsidRDefault="000174E7" w:rsidP="000174E7">
      <w:pPr>
        <w:pStyle w:val="ListParagraph"/>
        <w:numPr>
          <w:ilvl w:val="4"/>
          <w:numId w:val="1"/>
        </w:numPr>
      </w:pPr>
      <w:r>
        <w:t xml:space="preserve">He mixes his labor with the ball to give it ALL of </w:t>
      </w:r>
      <w:proofErr w:type="spellStart"/>
      <w:proofErr w:type="gramStart"/>
      <w:r>
        <w:t>it’s</w:t>
      </w:r>
      <w:proofErr w:type="spellEnd"/>
      <w:proofErr w:type="gramEnd"/>
      <w:r>
        <w:t xml:space="preserve"> value</w:t>
      </w:r>
    </w:p>
    <w:p w14:paraId="73650958" w14:textId="5E5F16DD" w:rsidR="000174E7" w:rsidRDefault="000174E7" w:rsidP="000174E7">
      <w:pPr>
        <w:pStyle w:val="ListParagraph"/>
        <w:numPr>
          <w:ilvl w:val="4"/>
          <w:numId w:val="1"/>
        </w:numPr>
      </w:pPr>
      <w:r>
        <w:t>Doesn’t work – he didn’t think in good faith that he had rights/license to the property</w:t>
      </w:r>
    </w:p>
    <w:p w14:paraId="00FD0BC8" w14:textId="37440C6D" w:rsidR="000174E7" w:rsidRDefault="000174E7" w:rsidP="000174E7">
      <w:pPr>
        <w:pStyle w:val="ListParagraph"/>
        <w:numPr>
          <w:ilvl w:val="4"/>
          <w:numId w:val="1"/>
        </w:numPr>
      </w:pPr>
      <w:r>
        <w:t>Does this actually count as transformation (that’s usually a physical change to the article</w:t>
      </w:r>
      <w:proofErr w:type="gramStart"/>
      <w:r>
        <w:t>)</w:t>
      </w:r>
      <w:proofErr w:type="gramEnd"/>
    </w:p>
    <w:p w14:paraId="100100BB" w14:textId="55AF9A1E" w:rsidR="000174E7" w:rsidRPr="000911A2" w:rsidRDefault="000174E7" w:rsidP="000174E7">
      <w:pPr>
        <w:pStyle w:val="ListParagraph"/>
        <w:numPr>
          <w:ilvl w:val="4"/>
          <w:numId w:val="1"/>
        </w:numPr>
        <w:rPr>
          <w:b/>
        </w:rPr>
      </w:pPr>
      <w:r w:rsidRPr="000911A2">
        <w:rPr>
          <w:b/>
        </w:rPr>
        <w:t>The doctrine is about more than just rewarding labor – it’s about ingenuity and creativity</w:t>
      </w:r>
    </w:p>
    <w:p w14:paraId="76D80F72" w14:textId="21FF30D8" w:rsidR="0016233B" w:rsidRDefault="0016233B" w:rsidP="00A27C69">
      <w:pPr>
        <w:pStyle w:val="ListParagraph"/>
        <w:numPr>
          <w:ilvl w:val="1"/>
          <w:numId w:val="1"/>
        </w:numPr>
        <w:outlineLvl w:val="1"/>
      </w:pPr>
      <w:bookmarkStart w:id="34" w:name="_Toc7710263"/>
      <w:r>
        <w:t>By Finding It</w:t>
      </w:r>
      <w:bookmarkEnd w:id="34"/>
    </w:p>
    <w:p w14:paraId="56018790" w14:textId="162651C5" w:rsidR="000174E7" w:rsidRPr="000174E7" w:rsidRDefault="000174E7" w:rsidP="00A27C69">
      <w:pPr>
        <w:pStyle w:val="ListParagraph"/>
        <w:numPr>
          <w:ilvl w:val="2"/>
          <w:numId w:val="1"/>
        </w:numPr>
        <w:outlineLvl w:val="2"/>
        <w:rPr>
          <w:b/>
        </w:rPr>
      </w:pPr>
      <w:bookmarkStart w:id="35" w:name="_Toc7710264"/>
      <w:r w:rsidRPr="000174E7">
        <w:rPr>
          <w:b/>
          <w:i/>
        </w:rPr>
        <w:t xml:space="preserve">Armory v. </w:t>
      </w:r>
      <w:proofErr w:type="spellStart"/>
      <w:r w:rsidRPr="000174E7">
        <w:rPr>
          <w:b/>
          <w:i/>
        </w:rPr>
        <w:t>DeLamerie</w:t>
      </w:r>
      <w:proofErr w:type="spellEnd"/>
      <w:r w:rsidRPr="000174E7">
        <w:rPr>
          <w:b/>
        </w:rPr>
        <w:t xml:space="preserve"> (1722) [chimney sweep case]</w:t>
      </w:r>
      <w:bookmarkEnd w:id="35"/>
    </w:p>
    <w:p w14:paraId="571BC2F7" w14:textId="2D30E77B" w:rsidR="000174E7" w:rsidRDefault="000174E7" w:rsidP="000174E7">
      <w:pPr>
        <w:pStyle w:val="ListParagraph"/>
        <w:numPr>
          <w:ilvl w:val="3"/>
          <w:numId w:val="1"/>
        </w:numPr>
      </w:pPr>
      <w:r>
        <w:t>Facts</w:t>
      </w:r>
    </w:p>
    <w:p w14:paraId="482D139A" w14:textId="0001526E" w:rsidR="000174E7" w:rsidRDefault="000174E7" w:rsidP="000174E7">
      <w:pPr>
        <w:pStyle w:val="ListParagraph"/>
        <w:numPr>
          <w:ilvl w:val="4"/>
          <w:numId w:val="1"/>
        </w:numPr>
      </w:pPr>
      <w:r>
        <w:t>Plaintiff is a chimneysweep/child</w:t>
      </w:r>
    </w:p>
    <w:p w14:paraId="4DC3F863" w14:textId="5B0BEDDA" w:rsidR="000174E7" w:rsidRDefault="000174E7" w:rsidP="000174E7">
      <w:pPr>
        <w:pStyle w:val="ListParagraph"/>
        <w:numPr>
          <w:ilvl w:val="4"/>
          <w:numId w:val="1"/>
        </w:numPr>
      </w:pPr>
      <w:r>
        <w:t>Defendant is a goldsmith/</w:t>
      </w:r>
      <w:r w:rsidR="00CF4E12">
        <w:t>shop owner</w:t>
      </w:r>
    </w:p>
    <w:p w14:paraId="47A41987" w14:textId="17D58626" w:rsidR="000174E7" w:rsidRDefault="000174E7" w:rsidP="000174E7">
      <w:pPr>
        <w:pStyle w:val="ListParagraph"/>
        <w:numPr>
          <w:ilvl w:val="4"/>
          <w:numId w:val="1"/>
        </w:numPr>
      </w:pPr>
      <w:r>
        <w:lastRenderedPageBreak/>
        <w:t>Plaintiff finds a jewel while on the job, brings it to defendant’s shop and defendant’s mas</w:t>
      </w:r>
      <w:r w:rsidR="000911A2">
        <w:t>t</w:t>
      </w:r>
      <w:r>
        <w:t>er withholds the stones of the jewel</w:t>
      </w:r>
    </w:p>
    <w:p w14:paraId="565A83B3" w14:textId="21519722" w:rsidR="00CF4E12" w:rsidRDefault="00CF4E12" w:rsidP="000174E7">
      <w:pPr>
        <w:pStyle w:val="ListParagraph"/>
        <w:numPr>
          <w:ilvl w:val="4"/>
          <w:numId w:val="1"/>
        </w:numPr>
      </w:pPr>
      <w:r>
        <w:t>Defendant doesn’t think he has possession, but assumes that plaintiff doesn’t own it</w:t>
      </w:r>
    </w:p>
    <w:p w14:paraId="6BDB5784" w14:textId="7C25CD4F" w:rsidR="000174E7" w:rsidRDefault="000174E7" w:rsidP="000174E7">
      <w:pPr>
        <w:pStyle w:val="ListParagraph"/>
        <w:numPr>
          <w:ilvl w:val="3"/>
          <w:numId w:val="1"/>
        </w:numPr>
      </w:pPr>
      <w:r>
        <w:t>Ruling</w:t>
      </w:r>
      <w:r w:rsidR="00CF4E12">
        <w:t>: finder has a property right good against everyone but the owner</w:t>
      </w:r>
    </w:p>
    <w:p w14:paraId="514258E4" w14:textId="763182C1" w:rsidR="00CF4E12" w:rsidRDefault="00CF4E12" w:rsidP="00CF4E12">
      <w:pPr>
        <w:pStyle w:val="ListParagraph"/>
        <w:numPr>
          <w:ilvl w:val="4"/>
          <w:numId w:val="1"/>
        </w:numPr>
      </w:pPr>
      <w:r>
        <w:t>Court says it doesn’t matter that plaintiff isn’t the original/true owner</w:t>
      </w:r>
    </w:p>
    <w:p w14:paraId="4FA1D9A7" w14:textId="7B4B2212" w:rsidR="000174E7" w:rsidRDefault="000174E7" w:rsidP="000174E7">
      <w:pPr>
        <w:pStyle w:val="ListParagraph"/>
        <w:numPr>
          <w:ilvl w:val="3"/>
          <w:numId w:val="1"/>
        </w:numPr>
      </w:pPr>
      <w:r>
        <w:t>Why do we protect prior possession?</w:t>
      </w:r>
    </w:p>
    <w:p w14:paraId="0C670806" w14:textId="45B7E6A8" w:rsidR="000174E7" w:rsidRDefault="000174E7" w:rsidP="000174E7">
      <w:pPr>
        <w:pStyle w:val="ListParagraph"/>
        <w:numPr>
          <w:ilvl w:val="4"/>
          <w:numId w:val="1"/>
        </w:numPr>
      </w:pPr>
      <w:r>
        <w:t>Way of protecting ownership</w:t>
      </w:r>
    </w:p>
    <w:p w14:paraId="3B188270" w14:textId="58917D67" w:rsidR="00CF4E12" w:rsidRDefault="00CF4E12" w:rsidP="00CF4E12">
      <w:pPr>
        <w:pStyle w:val="ListParagraph"/>
        <w:numPr>
          <w:ilvl w:val="5"/>
          <w:numId w:val="1"/>
        </w:numPr>
      </w:pPr>
      <w:r>
        <w:t>Hard to prove how you acquired something</w:t>
      </w:r>
    </w:p>
    <w:p w14:paraId="6084CAC2" w14:textId="02B3B919" w:rsidR="00CF4E12" w:rsidRDefault="00CF4E12" w:rsidP="00CF4E12">
      <w:pPr>
        <w:pStyle w:val="ListParagraph"/>
        <w:numPr>
          <w:ilvl w:val="5"/>
          <w:numId w:val="1"/>
        </w:numPr>
      </w:pPr>
      <w:r>
        <w:t>Easier to prove possession</w:t>
      </w:r>
    </w:p>
    <w:p w14:paraId="5AC9C041" w14:textId="253D34A4" w:rsidR="000174E7" w:rsidRDefault="000174E7" w:rsidP="000174E7">
      <w:pPr>
        <w:pStyle w:val="ListParagraph"/>
        <w:numPr>
          <w:ilvl w:val="4"/>
          <w:numId w:val="1"/>
        </w:numPr>
      </w:pPr>
      <w:r>
        <w:t>The legal relationship between the parties (once jewel</w:t>
      </w:r>
      <w:r w:rsidR="000911A2">
        <w:t xml:space="preserve"> </w:t>
      </w:r>
      <w:r>
        <w:t>is handed to master) is call</w:t>
      </w:r>
      <w:r w:rsidR="000911A2">
        <w:t>ed</w:t>
      </w:r>
      <w:r>
        <w:t xml:space="preserve"> a bailment</w:t>
      </w:r>
    </w:p>
    <w:p w14:paraId="356B79A0" w14:textId="0CCACC4A" w:rsidR="00CF4E12" w:rsidRDefault="00CF4E12" w:rsidP="000174E7">
      <w:pPr>
        <w:pStyle w:val="ListParagraph"/>
        <w:numPr>
          <w:ilvl w:val="4"/>
          <w:numId w:val="1"/>
        </w:numPr>
      </w:pPr>
      <w:r>
        <w:t>Useful relationship to support/</w:t>
      </w:r>
      <w:proofErr w:type="gramStart"/>
      <w:r>
        <w:t>protect</w:t>
      </w:r>
      <w:proofErr w:type="gramEnd"/>
    </w:p>
    <w:p w14:paraId="646CA09B" w14:textId="73B09C29" w:rsidR="00CF4E12" w:rsidRDefault="00CF4E12" w:rsidP="00CF4E12">
      <w:pPr>
        <w:pStyle w:val="ListParagraph"/>
        <w:numPr>
          <w:ilvl w:val="5"/>
          <w:numId w:val="1"/>
        </w:numPr>
      </w:pPr>
      <w:r>
        <w:t>Taking clothes to the dry cleaner, leaving your car with valet, etc.</w:t>
      </w:r>
    </w:p>
    <w:p w14:paraId="5963B42C" w14:textId="4003255B" w:rsidR="00CF4E12" w:rsidRDefault="00CF4E12" w:rsidP="00CF4E12">
      <w:pPr>
        <w:pStyle w:val="ListParagraph"/>
        <w:numPr>
          <w:ilvl w:val="3"/>
          <w:numId w:val="1"/>
        </w:numPr>
      </w:pPr>
      <w:r>
        <w:t>Possession rules</w:t>
      </w:r>
    </w:p>
    <w:p w14:paraId="53BCF863" w14:textId="696D1077" w:rsidR="00CF4E12" w:rsidRDefault="00CF4E12" w:rsidP="00CF4E12">
      <w:pPr>
        <w:pStyle w:val="ListParagraph"/>
        <w:numPr>
          <w:ilvl w:val="4"/>
          <w:numId w:val="1"/>
        </w:numPr>
      </w:pPr>
      <w:r>
        <w:t>Make people secure</w:t>
      </w:r>
    </w:p>
    <w:p w14:paraId="1568F8F5" w14:textId="034EC64C" w:rsidR="00CF4E12" w:rsidRDefault="00CF4E12" w:rsidP="00CF4E12">
      <w:pPr>
        <w:pStyle w:val="ListParagraph"/>
        <w:numPr>
          <w:ilvl w:val="4"/>
          <w:numId w:val="1"/>
        </w:numPr>
      </w:pPr>
      <w:r>
        <w:t>Minimizes civil strife</w:t>
      </w:r>
    </w:p>
    <w:p w14:paraId="0019FE1F" w14:textId="12DF4772" w:rsidR="00CF4E12" w:rsidRDefault="00CF4E12" w:rsidP="00CF4E12">
      <w:pPr>
        <w:pStyle w:val="ListParagraph"/>
        <w:numPr>
          <w:ilvl w:val="4"/>
          <w:numId w:val="1"/>
        </w:numPr>
      </w:pPr>
      <w:r>
        <w:t>Assets put to productive use</w:t>
      </w:r>
    </w:p>
    <w:p w14:paraId="1AC4A5F3" w14:textId="7A41C1EA" w:rsidR="00386973" w:rsidRDefault="00386973" w:rsidP="00386973">
      <w:pPr>
        <w:pStyle w:val="ListParagraph"/>
        <w:numPr>
          <w:ilvl w:val="2"/>
          <w:numId w:val="1"/>
        </w:numPr>
      </w:pPr>
      <w:r>
        <w:t>Lost vs. mislaid property</w:t>
      </w:r>
      <w:r w:rsidR="00544649">
        <w:t xml:space="preserve"> (p. 130)</w:t>
      </w:r>
    </w:p>
    <w:p w14:paraId="09658C1B" w14:textId="0CF3EE4D" w:rsidR="00386973" w:rsidRDefault="00386973" w:rsidP="00386973">
      <w:pPr>
        <w:pStyle w:val="ListParagraph"/>
        <w:numPr>
          <w:ilvl w:val="3"/>
          <w:numId w:val="1"/>
        </w:numPr>
      </w:pPr>
      <w:r>
        <w:t>Mislaid if the owner intentionally placed it in some location and then forgot to retrieve it</w:t>
      </w:r>
    </w:p>
    <w:p w14:paraId="0509B015" w14:textId="6849B6B6" w:rsidR="00386973" w:rsidRDefault="00386973" w:rsidP="00386973">
      <w:pPr>
        <w:pStyle w:val="ListParagraph"/>
        <w:numPr>
          <w:ilvl w:val="3"/>
          <w:numId w:val="1"/>
        </w:numPr>
      </w:pPr>
      <w:r>
        <w:t>Lost if the owner inadvertently loses possession of it</w:t>
      </w:r>
    </w:p>
    <w:p w14:paraId="6EF34BE4" w14:textId="63339D69" w:rsidR="00386973" w:rsidRDefault="00386973" w:rsidP="00386973">
      <w:pPr>
        <w:pStyle w:val="ListParagraph"/>
        <w:numPr>
          <w:ilvl w:val="3"/>
          <w:numId w:val="1"/>
        </w:numPr>
      </w:pPr>
      <w:r>
        <w:t xml:space="preserve">Abandoned if the owner intentionally relinquishes all rights to it with no intention to confer rights on any particular person </w:t>
      </w:r>
    </w:p>
    <w:p w14:paraId="10A170C0" w14:textId="181D9FE4" w:rsidR="000174E7" w:rsidRPr="00CF4E12" w:rsidRDefault="000174E7" w:rsidP="00A27C69">
      <w:pPr>
        <w:pStyle w:val="ListParagraph"/>
        <w:numPr>
          <w:ilvl w:val="2"/>
          <w:numId w:val="1"/>
        </w:numPr>
        <w:outlineLvl w:val="2"/>
        <w:rPr>
          <w:b/>
        </w:rPr>
      </w:pPr>
      <w:bookmarkStart w:id="36" w:name="_Toc7710265"/>
      <w:r w:rsidRPr="00CF4E12">
        <w:rPr>
          <w:b/>
          <w:i/>
        </w:rPr>
        <w:t>Hannah v. Peel</w:t>
      </w:r>
      <w:r w:rsidRPr="00CF4E12">
        <w:rPr>
          <w:b/>
        </w:rPr>
        <w:t xml:space="preserve"> (1945) [broach case]</w:t>
      </w:r>
      <w:bookmarkEnd w:id="36"/>
    </w:p>
    <w:p w14:paraId="1F84751E" w14:textId="426CA04C" w:rsidR="00CF4E12" w:rsidRDefault="00CF4E12" w:rsidP="00CF4E12">
      <w:pPr>
        <w:pStyle w:val="ListParagraph"/>
        <w:numPr>
          <w:ilvl w:val="3"/>
          <w:numId w:val="1"/>
        </w:numPr>
      </w:pPr>
      <w:r>
        <w:t>Facts</w:t>
      </w:r>
    </w:p>
    <w:p w14:paraId="438BAE91" w14:textId="6C0A8A25" w:rsidR="00CF4E12" w:rsidRDefault="00CF4E12" w:rsidP="00CF4E12">
      <w:pPr>
        <w:pStyle w:val="ListParagraph"/>
        <w:numPr>
          <w:ilvl w:val="4"/>
          <w:numId w:val="1"/>
        </w:numPr>
      </w:pPr>
      <w:r>
        <w:t xml:space="preserve">Plaintiff finds broach in house owned by </w:t>
      </w:r>
      <w:r w:rsidR="008856AE">
        <w:t>defendant</w:t>
      </w:r>
    </w:p>
    <w:p w14:paraId="6B629F41" w14:textId="6D3BFF04" w:rsidR="008856AE" w:rsidRDefault="008856AE" w:rsidP="00CF4E12">
      <w:pPr>
        <w:pStyle w:val="ListParagraph"/>
        <w:numPr>
          <w:ilvl w:val="4"/>
          <w:numId w:val="1"/>
        </w:numPr>
      </w:pPr>
      <w:r>
        <w:t>Plaintiff is a soldier who’s at defendant’s house because it was requisitioned</w:t>
      </w:r>
    </w:p>
    <w:p w14:paraId="6A96A4F9" w14:textId="29BA285E" w:rsidR="008856AE" w:rsidRDefault="008856AE" w:rsidP="00CF4E12">
      <w:pPr>
        <w:pStyle w:val="ListParagraph"/>
        <w:numPr>
          <w:ilvl w:val="4"/>
          <w:numId w:val="1"/>
        </w:numPr>
      </w:pPr>
      <w:r>
        <w:t>Peel isn’t asserting on basis of being true owner, not in the position of a bailee</w:t>
      </w:r>
    </w:p>
    <w:p w14:paraId="65AB663A" w14:textId="673A6807" w:rsidR="008856AE" w:rsidRDefault="008856AE" w:rsidP="00CF4E12">
      <w:pPr>
        <w:pStyle w:val="ListParagraph"/>
        <w:numPr>
          <w:ilvl w:val="4"/>
          <w:numId w:val="1"/>
        </w:numPr>
      </w:pPr>
      <w:r>
        <w:t xml:space="preserve">Plaintiff relies on Armory </w:t>
      </w:r>
    </w:p>
    <w:p w14:paraId="18A4A4E3" w14:textId="46B5D2F2" w:rsidR="008856AE" w:rsidRDefault="008856AE" w:rsidP="008856AE">
      <w:pPr>
        <w:pStyle w:val="ListParagraph"/>
        <w:numPr>
          <w:ilvl w:val="3"/>
          <w:numId w:val="1"/>
        </w:numPr>
      </w:pPr>
      <w:r>
        <w:t>Question: As between owner of the house and finder – who has a superior claim?</w:t>
      </w:r>
    </w:p>
    <w:p w14:paraId="486A782A" w14:textId="096E4D4C" w:rsidR="008856AE" w:rsidRDefault="008856AE" w:rsidP="008856AE">
      <w:pPr>
        <w:pStyle w:val="ListParagraph"/>
        <w:numPr>
          <w:ilvl w:val="3"/>
          <w:numId w:val="1"/>
        </w:numPr>
      </w:pPr>
      <w:r>
        <w:t>What should we be trying to do? What values, goals, etc.?</w:t>
      </w:r>
    </w:p>
    <w:p w14:paraId="6798242A" w14:textId="30EA8FDD" w:rsidR="008856AE" w:rsidRDefault="008856AE" w:rsidP="008856AE">
      <w:pPr>
        <w:pStyle w:val="ListParagraph"/>
        <w:numPr>
          <w:ilvl w:val="4"/>
          <w:numId w:val="1"/>
        </w:numPr>
      </w:pPr>
      <w:r>
        <w:t>Increasing efficiency/use of the item</w:t>
      </w:r>
    </w:p>
    <w:p w14:paraId="319DCEF4" w14:textId="7E542312" w:rsidR="008856AE" w:rsidRDefault="008856AE" w:rsidP="008856AE">
      <w:pPr>
        <w:pStyle w:val="ListParagraph"/>
        <w:numPr>
          <w:ilvl w:val="5"/>
          <w:numId w:val="1"/>
        </w:numPr>
      </w:pPr>
      <w:r>
        <w:t xml:space="preserve">Who’s going to use it most productively </w:t>
      </w:r>
    </w:p>
    <w:p w14:paraId="7CD26B3D" w14:textId="568EC49A" w:rsidR="008856AE" w:rsidRDefault="008856AE" w:rsidP="008856AE">
      <w:pPr>
        <w:pStyle w:val="ListParagraph"/>
        <w:numPr>
          <w:ilvl w:val="5"/>
          <w:numId w:val="1"/>
        </w:numPr>
      </w:pPr>
      <w:r>
        <w:t>Landowner had possession of it for a long time and isn’t using it</w:t>
      </w:r>
    </w:p>
    <w:p w14:paraId="3E192CF3" w14:textId="6DB888AF" w:rsidR="008856AE" w:rsidRDefault="008856AE" w:rsidP="008856AE">
      <w:pPr>
        <w:pStyle w:val="ListParagraph"/>
        <w:numPr>
          <w:ilvl w:val="4"/>
          <w:numId w:val="1"/>
        </w:numPr>
      </w:pPr>
      <w:r>
        <w:t xml:space="preserve">Landowner hasn’t put in any labor into finding it </w:t>
      </w:r>
    </w:p>
    <w:p w14:paraId="5B608707" w14:textId="610B896D" w:rsidR="008856AE" w:rsidRDefault="008856AE" w:rsidP="008856AE">
      <w:pPr>
        <w:pStyle w:val="ListParagraph"/>
        <w:numPr>
          <w:ilvl w:val="5"/>
          <w:numId w:val="1"/>
        </w:numPr>
      </w:pPr>
      <w:r>
        <w:lastRenderedPageBreak/>
        <w:t xml:space="preserve">But </w:t>
      </w:r>
      <w:proofErr w:type="gramStart"/>
      <w:r>
        <w:t>also</w:t>
      </w:r>
      <w:proofErr w:type="gramEnd"/>
      <w:r>
        <w:t xml:space="preserve"> this is just luck for the plaintiff</w:t>
      </w:r>
    </w:p>
    <w:p w14:paraId="12A40560" w14:textId="011A6208" w:rsidR="008856AE" w:rsidRDefault="008856AE" w:rsidP="008856AE">
      <w:pPr>
        <w:pStyle w:val="ListParagraph"/>
        <w:numPr>
          <w:ilvl w:val="4"/>
          <w:numId w:val="1"/>
        </w:numPr>
      </w:pPr>
      <w:r>
        <w:t>Security of one’s possession in their own home</w:t>
      </w:r>
    </w:p>
    <w:p w14:paraId="6C2F87B9" w14:textId="7F6F782F" w:rsidR="008856AE" w:rsidRDefault="008856AE" w:rsidP="008856AE">
      <w:pPr>
        <w:pStyle w:val="ListParagraph"/>
        <w:numPr>
          <w:ilvl w:val="5"/>
          <w:numId w:val="1"/>
        </w:numPr>
      </w:pPr>
      <w:r>
        <w:t>Heavens and earth about and below property</w:t>
      </w:r>
    </w:p>
    <w:p w14:paraId="7262A9CB" w14:textId="1A4C71A7" w:rsidR="008856AE" w:rsidRDefault="008856AE" w:rsidP="008856AE">
      <w:pPr>
        <w:pStyle w:val="ListParagraph"/>
        <w:numPr>
          <w:ilvl w:val="5"/>
          <w:numId w:val="1"/>
        </w:numPr>
      </w:pPr>
      <w:r>
        <w:t xml:space="preserve">Incentive to hide the </w:t>
      </w:r>
      <w:proofErr w:type="gramStart"/>
      <w:r>
        <w:t>find?</w:t>
      </w:r>
      <w:proofErr w:type="gramEnd"/>
    </w:p>
    <w:p w14:paraId="01B0C4C0" w14:textId="65B84EF6" w:rsidR="008856AE" w:rsidRDefault="008856AE" w:rsidP="008856AE">
      <w:pPr>
        <w:pStyle w:val="ListParagraph"/>
        <w:numPr>
          <w:ilvl w:val="4"/>
          <w:numId w:val="1"/>
        </w:numPr>
      </w:pPr>
      <w:r>
        <w:t>Facilitating recovery of the item by the true owner?</w:t>
      </w:r>
    </w:p>
    <w:p w14:paraId="6ABA2961" w14:textId="450FB36B" w:rsidR="008856AE" w:rsidRDefault="008856AE" w:rsidP="008856AE">
      <w:pPr>
        <w:pStyle w:val="ListParagraph"/>
        <w:numPr>
          <w:ilvl w:val="5"/>
          <w:numId w:val="1"/>
        </w:numPr>
      </w:pPr>
      <w:r>
        <w:t>If finder won’t turn it in because they know it’s going to the landowner</w:t>
      </w:r>
    </w:p>
    <w:p w14:paraId="0662DFE6" w14:textId="1666019A" w:rsidR="008856AE" w:rsidRDefault="008856AE" w:rsidP="008856AE">
      <w:pPr>
        <w:pStyle w:val="ListParagraph"/>
        <w:numPr>
          <w:ilvl w:val="5"/>
          <w:numId w:val="1"/>
        </w:numPr>
      </w:pPr>
      <w:r>
        <w:t>But landowner is better situated to get the goods back to the true owner</w:t>
      </w:r>
    </w:p>
    <w:p w14:paraId="13DD1D8E" w14:textId="2EC98B11" w:rsidR="008856AE" w:rsidRDefault="008856AE" w:rsidP="008856AE">
      <w:pPr>
        <w:pStyle w:val="ListParagraph"/>
        <w:numPr>
          <w:ilvl w:val="3"/>
          <w:numId w:val="1"/>
        </w:numPr>
      </w:pPr>
      <w:r>
        <w:t>Summary</w:t>
      </w:r>
    </w:p>
    <w:p w14:paraId="04E8CAB8" w14:textId="62BC1478" w:rsidR="008856AE" w:rsidRDefault="008856AE" w:rsidP="008856AE">
      <w:pPr>
        <w:pStyle w:val="ListParagraph"/>
        <w:numPr>
          <w:ilvl w:val="4"/>
          <w:numId w:val="1"/>
        </w:numPr>
      </w:pPr>
      <w:r>
        <w:t>Rules consistent with general expectations</w:t>
      </w:r>
    </w:p>
    <w:p w14:paraId="646A1FCD" w14:textId="20ABD181" w:rsidR="008856AE" w:rsidRDefault="008856AE" w:rsidP="008856AE">
      <w:pPr>
        <w:pStyle w:val="ListParagraph"/>
        <w:numPr>
          <w:ilvl w:val="4"/>
          <w:numId w:val="1"/>
        </w:numPr>
      </w:pPr>
      <w:r>
        <w:t>Rules that don’t create incentives to lie/conceal but do promote honesty</w:t>
      </w:r>
    </w:p>
    <w:p w14:paraId="08ACBEFD" w14:textId="0673B9CE" w:rsidR="008856AE" w:rsidRDefault="008856AE" w:rsidP="008856AE">
      <w:pPr>
        <w:pStyle w:val="ListParagraph"/>
        <w:numPr>
          <w:ilvl w:val="4"/>
          <w:numId w:val="1"/>
        </w:numPr>
      </w:pPr>
      <w:r>
        <w:t>Value of constructing a rule that facilitates true owner getting the property back</w:t>
      </w:r>
    </w:p>
    <w:p w14:paraId="625820D3" w14:textId="7A910825" w:rsidR="008856AE" w:rsidRDefault="008856AE" w:rsidP="008856AE">
      <w:pPr>
        <w:pStyle w:val="ListParagraph"/>
        <w:numPr>
          <w:ilvl w:val="3"/>
          <w:numId w:val="1"/>
        </w:numPr>
      </w:pPr>
      <w:r>
        <w:t>What rule could accomplish these goals?</w:t>
      </w:r>
    </w:p>
    <w:p w14:paraId="28F25BD1" w14:textId="3B73C604" w:rsidR="008856AE" w:rsidRDefault="008856AE" w:rsidP="008856AE">
      <w:pPr>
        <w:pStyle w:val="ListParagraph"/>
        <w:numPr>
          <w:ilvl w:val="4"/>
          <w:numId w:val="1"/>
        </w:numPr>
      </w:pPr>
      <w:r>
        <w:t xml:space="preserve">Bridges v. </w:t>
      </w:r>
      <w:proofErr w:type="spellStart"/>
      <w:r>
        <w:t>Hawkesworth</w:t>
      </w:r>
      <w:proofErr w:type="spellEnd"/>
    </w:p>
    <w:p w14:paraId="1E3D1C12" w14:textId="5D1855FD" w:rsidR="008856AE" w:rsidRDefault="008856AE" w:rsidP="008856AE">
      <w:pPr>
        <w:pStyle w:val="ListParagraph"/>
        <w:numPr>
          <w:ilvl w:val="4"/>
          <w:numId w:val="1"/>
        </w:numPr>
      </w:pPr>
      <w:r>
        <w:t>Turn it over to the police?</w:t>
      </w:r>
    </w:p>
    <w:p w14:paraId="2F48A06D" w14:textId="64AEF836" w:rsidR="008856AE" w:rsidRDefault="008856AE" w:rsidP="008856AE">
      <w:pPr>
        <w:pStyle w:val="ListParagraph"/>
        <w:numPr>
          <w:ilvl w:val="4"/>
          <w:numId w:val="1"/>
        </w:numPr>
      </w:pPr>
      <w:r>
        <w:t>Advertising</w:t>
      </w:r>
    </w:p>
    <w:p w14:paraId="27751333" w14:textId="082721BC" w:rsidR="008856AE" w:rsidRDefault="008856AE" w:rsidP="008856AE">
      <w:pPr>
        <w:pStyle w:val="ListParagraph"/>
        <w:numPr>
          <w:ilvl w:val="4"/>
          <w:numId w:val="1"/>
        </w:numPr>
      </w:pPr>
      <w:r>
        <w:t>Value minimum</w:t>
      </w:r>
    </w:p>
    <w:p w14:paraId="6045D940" w14:textId="6380638A" w:rsidR="008856AE" w:rsidRDefault="008856AE" w:rsidP="008856AE">
      <w:pPr>
        <w:pStyle w:val="ListParagraph"/>
        <w:numPr>
          <w:ilvl w:val="5"/>
          <w:numId w:val="1"/>
        </w:numPr>
      </w:pPr>
      <w:r>
        <w:t>Popov? Split the proceeds</w:t>
      </w:r>
    </w:p>
    <w:p w14:paraId="4F77880A" w14:textId="4C051655" w:rsidR="008856AE" w:rsidRDefault="008856AE" w:rsidP="008856AE">
      <w:pPr>
        <w:pStyle w:val="ListParagraph"/>
        <w:numPr>
          <w:ilvl w:val="4"/>
          <w:numId w:val="1"/>
        </w:numPr>
      </w:pPr>
      <w:r>
        <w:t>Differentiating between types of chattel</w:t>
      </w:r>
    </w:p>
    <w:p w14:paraId="7A368D39" w14:textId="223816CC" w:rsidR="008856AE" w:rsidRDefault="008856AE" w:rsidP="008856AE">
      <w:pPr>
        <w:pStyle w:val="ListParagraph"/>
        <w:numPr>
          <w:ilvl w:val="4"/>
          <w:numId w:val="1"/>
        </w:numPr>
      </w:pPr>
      <w:r>
        <w:t>Are shop owners different than homeowners?</w:t>
      </w:r>
    </w:p>
    <w:p w14:paraId="5CCF58B7" w14:textId="3772EE3B" w:rsidR="008856AE" w:rsidRDefault="008856AE" w:rsidP="008856AE">
      <w:pPr>
        <w:pStyle w:val="ListParagraph"/>
        <w:numPr>
          <w:ilvl w:val="5"/>
          <w:numId w:val="1"/>
        </w:numPr>
      </w:pPr>
      <w:r>
        <w:t>A public place</w:t>
      </w:r>
    </w:p>
    <w:p w14:paraId="4F2A307E" w14:textId="3681698F" w:rsidR="008856AE" w:rsidRDefault="008856AE" w:rsidP="008856AE">
      <w:pPr>
        <w:pStyle w:val="ListParagraph"/>
        <w:numPr>
          <w:ilvl w:val="3"/>
          <w:numId w:val="1"/>
        </w:numPr>
      </w:pPr>
      <w:r>
        <w:t>What if we are pretty certain the owner is long gone?</w:t>
      </w:r>
    </w:p>
    <w:p w14:paraId="1DBB5D6E" w14:textId="33A58B30" w:rsidR="008856AE" w:rsidRDefault="008856AE" w:rsidP="008856AE">
      <w:pPr>
        <w:pStyle w:val="ListParagraph"/>
        <w:numPr>
          <w:ilvl w:val="4"/>
          <w:numId w:val="1"/>
        </w:numPr>
      </w:pPr>
      <w:r>
        <w:t>Courts are fixated on answering who prior possession is</w:t>
      </w:r>
    </w:p>
    <w:p w14:paraId="41BEC8E0" w14:textId="00168746" w:rsidR="008856AE" w:rsidRDefault="008856AE" w:rsidP="008856AE">
      <w:pPr>
        <w:pStyle w:val="ListParagraph"/>
        <w:numPr>
          <w:ilvl w:val="4"/>
          <w:numId w:val="1"/>
        </w:numPr>
      </w:pPr>
      <w:r>
        <w:t>Drives common law decision</w:t>
      </w:r>
    </w:p>
    <w:p w14:paraId="7B5047BE" w14:textId="0FF276D9" w:rsidR="008856AE" w:rsidRDefault="008856AE" w:rsidP="008856AE">
      <w:pPr>
        <w:pStyle w:val="ListParagraph"/>
        <w:numPr>
          <w:ilvl w:val="4"/>
          <w:numId w:val="1"/>
        </w:numPr>
      </w:pPr>
      <w:r>
        <w:t>Getting an answer with one winner (all or nothing)</w:t>
      </w:r>
    </w:p>
    <w:p w14:paraId="63C614CF" w14:textId="49B762DF" w:rsidR="000911A2" w:rsidRDefault="000911A2" w:rsidP="000911A2">
      <w:pPr>
        <w:pStyle w:val="ListParagraph"/>
        <w:numPr>
          <w:ilvl w:val="3"/>
          <w:numId w:val="1"/>
        </w:numPr>
      </w:pPr>
      <w:r>
        <w:t>Court</w:t>
      </w:r>
    </w:p>
    <w:p w14:paraId="1B58E06D" w14:textId="3DBC2757" w:rsidR="000911A2" w:rsidRDefault="000911A2" w:rsidP="000911A2">
      <w:pPr>
        <w:pStyle w:val="ListParagraph"/>
        <w:numPr>
          <w:ilvl w:val="4"/>
          <w:numId w:val="1"/>
        </w:numPr>
      </w:pPr>
      <w:r w:rsidRPr="000911A2">
        <w:t>The brooch had been lost for a long time; plaintiff took advice of his commanding officer and handed it to the police. His conduct was commendable and meritorious. The defendant was never physically in possession of these premises at any time.</w:t>
      </w:r>
    </w:p>
    <w:p w14:paraId="763E1064" w14:textId="290D84C9" w:rsidR="000911A2" w:rsidRDefault="000911A2" w:rsidP="000911A2">
      <w:pPr>
        <w:pStyle w:val="ListParagraph"/>
        <w:numPr>
          <w:ilvl w:val="4"/>
          <w:numId w:val="1"/>
        </w:numPr>
      </w:pPr>
      <w:r>
        <w:t>Follows Bridges rule</w:t>
      </w:r>
    </w:p>
    <w:p w14:paraId="06ABE54B" w14:textId="0B8832A9" w:rsidR="000911A2" w:rsidRDefault="000911A2" w:rsidP="000911A2">
      <w:pPr>
        <w:pStyle w:val="ListParagraph"/>
        <w:numPr>
          <w:ilvl w:val="5"/>
          <w:numId w:val="1"/>
        </w:numPr>
      </w:pPr>
      <w:r>
        <w:t>A man possesses everything which is attached to or under his land. A man does not necessarily possess a thing which is lying unattached on the surface of his land even though the thing is not possessed by someone else.</w:t>
      </w:r>
    </w:p>
    <w:p w14:paraId="6C47D08E" w14:textId="7DABF08B" w:rsidR="000911A2" w:rsidRDefault="000911A2" w:rsidP="000911A2">
      <w:pPr>
        <w:pStyle w:val="ListParagraph"/>
        <w:numPr>
          <w:ilvl w:val="4"/>
          <w:numId w:val="1"/>
        </w:numPr>
      </w:pPr>
      <w:r>
        <w:t xml:space="preserve">Rules for </w:t>
      </w:r>
      <w:r>
        <w:sym w:font="Symbol" w:char="F070"/>
      </w:r>
    </w:p>
    <w:p w14:paraId="31ED5FF4" w14:textId="3D5C0700" w:rsidR="0016233B" w:rsidRDefault="0016233B" w:rsidP="008E5EA6">
      <w:pPr>
        <w:pStyle w:val="ListParagraph"/>
        <w:numPr>
          <w:ilvl w:val="1"/>
          <w:numId w:val="1"/>
        </w:numPr>
        <w:outlineLvl w:val="1"/>
      </w:pPr>
      <w:bookmarkStart w:id="37" w:name="_Toc7710266"/>
      <w:r>
        <w:t>Through Adverse Possession</w:t>
      </w:r>
      <w:bookmarkEnd w:id="37"/>
      <w:r>
        <w:t xml:space="preserve"> </w:t>
      </w:r>
    </w:p>
    <w:p w14:paraId="0E855841" w14:textId="45048B0C" w:rsidR="00A27C69" w:rsidRDefault="00A27C69" w:rsidP="00A27C69">
      <w:pPr>
        <w:pStyle w:val="ListParagraph"/>
        <w:numPr>
          <w:ilvl w:val="2"/>
          <w:numId w:val="1"/>
        </w:numPr>
      </w:pPr>
      <w:r>
        <w:t>Basics</w:t>
      </w:r>
    </w:p>
    <w:p w14:paraId="5A571769" w14:textId="11A93E0A" w:rsidR="00A27C69" w:rsidRDefault="00A27C69" w:rsidP="00A27C69">
      <w:pPr>
        <w:pStyle w:val="ListParagraph"/>
        <w:numPr>
          <w:ilvl w:val="3"/>
          <w:numId w:val="1"/>
        </w:numPr>
      </w:pPr>
      <w:r>
        <w:t>Possession sometimes substitutes for ownership</w:t>
      </w:r>
    </w:p>
    <w:p w14:paraId="24BDC566" w14:textId="342921BB" w:rsidR="00A27C69" w:rsidRDefault="00A27C69" w:rsidP="00A27C69">
      <w:pPr>
        <w:pStyle w:val="ListParagraph"/>
        <w:numPr>
          <w:ilvl w:val="4"/>
          <w:numId w:val="1"/>
        </w:numPr>
      </w:pPr>
      <w:r>
        <w:lastRenderedPageBreak/>
        <w:t>Helps solve disputes over title</w:t>
      </w:r>
    </w:p>
    <w:p w14:paraId="28FFCFF6" w14:textId="200BFBAB" w:rsidR="00A27C69" w:rsidRDefault="00A27C69" w:rsidP="00A27C69">
      <w:pPr>
        <w:pStyle w:val="ListParagraph"/>
        <w:numPr>
          <w:ilvl w:val="4"/>
          <w:numId w:val="1"/>
        </w:numPr>
      </w:pPr>
      <w:r>
        <w:t>Easy to administer</w:t>
      </w:r>
    </w:p>
    <w:p w14:paraId="06C299C1" w14:textId="61F87020" w:rsidR="00A27C69" w:rsidRDefault="00A27C69" w:rsidP="00A27C69">
      <w:pPr>
        <w:pStyle w:val="ListParagraph"/>
        <w:numPr>
          <w:ilvl w:val="4"/>
          <w:numId w:val="1"/>
        </w:numPr>
      </w:pPr>
      <w:r>
        <w:t>Contributes to productivity of the economy</w:t>
      </w:r>
    </w:p>
    <w:p w14:paraId="12F267C0" w14:textId="7122ABDF" w:rsidR="00A27C69" w:rsidRDefault="00A27C69" w:rsidP="00A27C69">
      <w:pPr>
        <w:pStyle w:val="ListParagraph"/>
        <w:numPr>
          <w:ilvl w:val="3"/>
          <w:numId w:val="1"/>
        </w:numPr>
      </w:pPr>
      <w:r>
        <w:t>In some cases, someone can take away p</w:t>
      </w:r>
      <w:r w:rsidR="00F27829">
        <w:t>osse</w:t>
      </w:r>
      <w:r>
        <w:t>ssion of others and become the rightful possessor</w:t>
      </w:r>
    </w:p>
    <w:p w14:paraId="6C9097BB" w14:textId="48FDC48A" w:rsidR="00A27C69" w:rsidRDefault="00A27C69" w:rsidP="00A27C69">
      <w:pPr>
        <w:pStyle w:val="ListParagraph"/>
        <w:numPr>
          <w:ilvl w:val="3"/>
          <w:numId w:val="1"/>
        </w:numPr>
      </w:pPr>
      <w:r>
        <w:t>Quiet title: declaratory judgment to determine owner</w:t>
      </w:r>
    </w:p>
    <w:p w14:paraId="4A69CE7B" w14:textId="727E2AA2" w:rsidR="00A27C69" w:rsidRDefault="00A27C69" w:rsidP="00A27C69">
      <w:pPr>
        <w:pStyle w:val="ListParagraph"/>
        <w:numPr>
          <w:ilvl w:val="3"/>
          <w:numId w:val="1"/>
        </w:numPr>
      </w:pPr>
      <w:r>
        <w:t>Who is using the property most efficiently?</w:t>
      </w:r>
    </w:p>
    <w:p w14:paraId="274932F7" w14:textId="2B115BA5" w:rsidR="00A27C69" w:rsidRDefault="00A27C69" w:rsidP="00A27C69">
      <w:pPr>
        <w:pStyle w:val="ListParagraph"/>
        <w:numPr>
          <w:ilvl w:val="3"/>
          <w:numId w:val="1"/>
        </w:numPr>
      </w:pPr>
      <w:r>
        <w:t>Most common types of adverse possession claims</w:t>
      </w:r>
    </w:p>
    <w:p w14:paraId="53F593CB" w14:textId="0FF04662" w:rsidR="00A27C69" w:rsidRDefault="00A27C69" w:rsidP="00A27C69">
      <w:pPr>
        <w:pStyle w:val="ListParagraph"/>
        <w:numPr>
          <w:ilvl w:val="4"/>
          <w:numId w:val="1"/>
        </w:numPr>
      </w:pPr>
      <w:r>
        <w:t>Defective paper</w:t>
      </w:r>
    </w:p>
    <w:p w14:paraId="0FC8DA4C" w14:textId="34808ADA" w:rsidR="00A27C69" w:rsidRDefault="00A27C69" w:rsidP="00A27C69">
      <w:pPr>
        <w:pStyle w:val="ListParagraph"/>
        <w:numPr>
          <w:ilvl w:val="4"/>
          <w:numId w:val="1"/>
        </w:numPr>
      </w:pPr>
      <w:r>
        <w:t>Boundary disputes</w:t>
      </w:r>
    </w:p>
    <w:p w14:paraId="425B95A7" w14:textId="760CB7E6" w:rsidR="00A27C69" w:rsidRDefault="00A27C69" w:rsidP="00A27C69">
      <w:pPr>
        <w:pStyle w:val="ListParagraph"/>
        <w:numPr>
          <w:ilvl w:val="4"/>
          <w:numId w:val="1"/>
        </w:numPr>
      </w:pPr>
      <w:r>
        <w:t>Squatting</w:t>
      </w:r>
    </w:p>
    <w:p w14:paraId="3E97D958" w14:textId="6D367D70" w:rsidR="00A27C69" w:rsidRDefault="00A27C69" w:rsidP="00A27C69">
      <w:pPr>
        <w:pStyle w:val="ListParagraph"/>
        <w:numPr>
          <w:ilvl w:val="3"/>
          <w:numId w:val="1"/>
        </w:numPr>
      </w:pPr>
      <w:r>
        <w:t>All adverse possessors need some claim of right</w:t>
      </w:r>
    </w:p>
    <w:p w14:paraId="4F2ACA2C" w14:textId="6522B5B0" w:rsidR="00A27C69" w:rsidRDefault="00A27C69" w:rsidP="00A27C69">
      <w:pPr>
        <w:pStyle w:val="ListParagraph"/>
        <w:numPr>
          <w:ilvl w:val="3"/>
          <w:numId w:val="1"/>
        </w:numPr>
      </w:pPr>
      <w:r>
        <w:t>Color of title: you think you have a deed/conveyance that support the claim</w:t>
      </w:r>
    </w:p>
    <w:p w14:paraId="7FA0FB86" w14:textId="4BEC4478" w:rsidR="00A27C69" w:rsidRPr="00F27829" w:rsidRDefault="00A27C69" w:rsidP="00A27C69">
      <w:pPr>
        <w:pStyle w:val="ListParagraph"/>
        <w:numPr>
          <w:ilvl w:val="3"/>
          <w:numId w:val="1"/>
        </w:numPr>
        <w:rPr>
          <w:b/>
        </w:rPr>
      </w:pPr>
      <w:r w:rsidRPr="00F27829">
        <w:rPr>
          <w:b/>
        </w:rPr>
        <w:t>The elements of adverse possession (pretty standard)</w:t>
      </w:r>
    </w:p>
    <w:p w14:paraId="420B9127" w14:textId="641B76C9" w:rsidR="00A27C69" w:rsidRDefault="008E5EA6" w:rsidP="00A27C69">
      <w:pPr>
        <w:pStyle w:val="ListParagraph"/>
        <w:numPr>
          <w:ilvl w:val="4"/>
          <w:numId w:val="1"/>
        </w:numPr>
      </w:pPr>
      <w:r>
        <w:t>Actual</w:t>
      </w:r>
    </w:p>
    <w:p w14:paraId="0CA8F97B" w14:textId="09DEF841" w:rsidR="008E5EA6" w:rsidRDefault="008E5EA6" w:rsidP="008E5EA6">
      <w:pPr>
        <w:pStyle w:val="ListParagraph"/>
        <w:numPr>
          <w:ilvl w:val="5"/>
          <w:numId w:val="1"/>
        </w:numPr>
      </w:pPr>
      <w:r>
        <w:t>Without actual possession, no cause of action</w:t>
      </w:r>
    </w:p>
    <w:p w14:paraId="676D0625" w14:textId="49E6875E" w:rsidR="008E5EA6" w:rsidRDefault="008E5EA6" w:rsidP="00A27C69">
      <w:pPr>
        <w:pStyle w:val="ListParagraph"/>
        <w:numPr>
          <w:ilvl w:val="4"/>
          <w:numId w:val="1"/>
        </w:numPr>
      </w:pPr>
      <w:r>
        <w:t>Exclusive</w:t>
      </w:r>
    </w:p>
    <w:p w14:paraId="68769011" w14:textId="21EBB742" w:rsidR="008E5EA6" w:rsidRDefault="008E5EA6" w:rsidP="008E5EA6">
      <w:pPr>
        <w:pStyle w:val="ListParagraph"/>
        <w:numPr>
          <w:ilvl w:val="5"/>
          <w:numId w:val="1"/>
        </w:numPr>
      </w:pPr>
      <w:r>
        <w:t>NOT sharing with the owner</w:t>
      </w:r>
    </w:p>
    <w:p w14:paraId="5E2760CE" w14:textId="6AE21140" w:rsidR="008E5EA6" w:rsidRDefault="008E5EA6" w:rsidP="00A27C69">
      <w:pPr>
        <w:pStyle w:val="ListParagraph"/>
        <w:numPr>
          <w:ilvl w:val="4"/>
          <w:numId w:val="1"/>
        </w:numPr>
      </w:pPr>
      <w:r>
        <w:t>Open &amp; notorious</w:t>
      </w:r>
    </w:p>
    <w:p w14:paraId="7DBCBFE1" w14:textId="3C83C5D4" w:rsidR="008E5EA6" w:rsidRDefault="008E5EA6" w:rsidP="008E5EA6">
      <w:pPr>
        <w:pStyle w:val="ListParagraph"/>
        <w:numPr>
          <w:ilvl w:val="5"/>
          <w:numId w:val="1"/>
        </w:numPr>
      </w:pPr>
      <w:r>
        <w:t>To provide notice to the owner</w:t>
      </w:r>
    </w:p>
    <w:p w14:paraId="26492943" w14:textId="58D38B50" w:rsidR="008E5EA6" w:rsidRDefault="008E5EA6" w:rsidP="008E5EA6">
      <w:pPr>
        <w:pStyle w:val="ListParagraph"/>
        <w:numPr>
          <w:ilvl w:val="5"/>
          <w:numId w:val="1"/>
        </w:numPr>
      </w:pPr>
      <w:r>
        <w:t>Behave like the landowner would</w:t>
      </w:r>
    </w:p>
    <w:p w14:paraId="4FF1AE49" w14:textId="46946629" w:rsidR="008E5EA6" w:rsidRDefault="008E5EA6" w:rsidP="00A27C69">
      <w:pPr>
        <w:pStyle w:val="ListParagraph"/>
        <w:numPr>
          <w:ilvl w:val="4"/>
          <w:numId w:val="1"/>
        </w:numPr>
      </w:pPr>
      <w:r>
        <w:t>Continuous &amp; uninterrupted</w:t>
      </w:r>
    </w:p>
    <w:p w14:paraId="46201487" w14:textId="6D44518E" w:rsidR="008E5EA6" w:rsidRDefault="008E5EA6" w:rsidP="008E5EA6">
      <w:pPr>
        <w:pStyle w:val="ListParagraph"/>
        <w:numPr>
          <w:ilvl w:val="5"/>
          <w:numId w:val="1"/>
        </w:numPr>
      </w:pPr>
      <w:r>
        <w:t>For years</w:t>
      </w:r>
    </w:p>
    <w:p w14:paraId="36A3DF7B" w14:textId="77777777" w:rsidR="008E5EA6" w:rsidRDefault="008E5EA6" w:rsidP="00A27C69">
      <w:pPr>
        <w:pStyle w:val="ListParagraph"/>
        <w:numPr>
          <w:ilvl w:val="4"/>
          <w:numId w:val="1"/>
        </w:numPr>
      </w:pPr>
      <w:r>
        <w:t>Hostile and adverse under claim of right</w:t>
      </w:r>
    </w:p>
    <w:p w14:paraId="6A87EA96" w14:textId="66987F56" w:rsidR="008E5EA6" w:rsidRDefault="008E5EA6" w:rsidP="008E5EA6">
      <w:pPr>
        <w:pStyle w:val="ListParagraph"/>
        <w:numPr>
          <w:ilvl w:val="5"/>
          <w:numId w:val="1"/>
        </w:numPr>
      </w:pPr>
      <w:r>
        <w:t>Possession was non-permissive</w:t>
      </w:r>
    </w:p>
    <w:p w14:paraId="0359E2A2" w14:textId="3399A643" w:rsidR="008E5EA6" w:rsidRDefault="008E5EA6" w:rsidP="008E5EA6">
      <w:pPr>
        <w:pStyle w:val="ListParagraph"/>
        <w:numPr>
          <w:ilvl w:val="5"/>
          <w:numId w:val="1"/>
        </w:numPr>
      </w:pPr>
      <w:r>
        <w:t>State of mind</w:t>
      </w:r>
      <w:r w:rsidR="00D86592">
        <w:t xml:space="preserve"> – different jurisdictions use different standards</w:t>
      </w:r>
    </w:p>
    <w:p w14:paraId="26838DDF" w14:textId="1FAA4CD2" w:rsidR="008E5EA6" w:rsidRDefault="008E5EA6" w:rsidP="008E5EA6">
      <w:pPr>
        <w:pStyle w:val="ListParagraph"/>
        <w:numPr>
          <w:ilvl w:val="6"/>
          <w:numId w:val="1"/>
        </w:numPr>
      </w:pPr>
      <w:r>
        <w:t>Good faith</w:t>
      </w:r>
      <w:r w:rsidR="00D86592">
        <w:t xml:space="preserve"> “I thought I owned it” </w:t>
      </w:r>
    </w:p>
    <w:p w14:paraId="29183038" w14:textId="1026C729" w:rsidR="00D86592" w:rsidRDefault="00D86592" w:rsidP="00D86592">
      <w:pPr>
        <w:pStyle w:val="ListParagraph"/>
        <w:numPr>
          <w:ilvl w:val="7"/>
          <w:numId w:val="1"/>
        </w:numPr>
      </w:pPr>
      <w:r>
        <w:t>Includes mistake</w:t>
      </w:r>
    </w:p>
    <w:p w14:paraId="0A2CB045" w14:textId="6094D684" w:rsidR="00D86592" w:rsidRDefault="00D86592" w:rsidP="008E5EA6">
      <w:pPr>
        <w:pStyle w:val="ListParagraph"/>
        <w:numPr>
          <w:ilvl w:val="6"/>
          <w:numId w:val="1"/>
        </w:numPr>
      </w:pPr>
      <w:r>
        <w:t>Objective</w:t>
      </w:r>
    </w:p>
    <w:p w14:paraId="48F66C28" w14:textId="328E66C8" w:rsidR="00D86592" w:rsidRDefault="00D86592" w:rsidP="00D86592">
      <w:pPr>
        <w:pStyle w:val="ListParagraph"/>
        <w:numPr>
          <w:ilvl w:val="7"/>
          <w:numId w:val="1"/>
        </w:numPr>
      </w:pPr>
      <w:r>
        <w:t>Court prefers this</w:t>
      </w:r>
    </w:p>
    <w:p w14:paraId="1C09D3AF" w14:textId="64D17B77" w:rsidR="00D86592" w:rsidRDefault="00D86592" w:rsidP="00D86592">
      <w:pPr>
        <w:pStyle w:val="ListParagraph"/>
        <w:numPr>
          <w:ilvl w:val="8"/>
          <w:numId w:val="1"/>
        </w:numPr>
      </w:pPr>
      <w:r>
        <w:t>Because with others, it’s easy to lie</w:t>
      </w:r>
    </w:p>
    <w:p w14:paraId="0FE7A5B4" w14:textId="537A7BAB" w:rsidR="00D86592" w:rsidRDefault="00D86592" w:rsidP="00D86592">
      <w:pPr>
        <w:pStyle w:val="ListParagraph"/>
        <w:numPr>
          <w:ilvl w:val="7"/>
          <w:numId w:val="1"/>
        </w:numPr>
      </w:pPr>
      <w:r>
        <w:t>State of mind is relevant</w:t>
      </w:r>
    </w:p>
    <w:p w14:paraId="761837EB" w14:textId="3E370A59" w:rsidR="00D86592" w:rsidRDefault="00D86592" w:rsidP="008E5EA6">
      <w:pPr>
        <w:pStyle w:val="ListParagraph"/>
        <w:numPr>
          <w:ilvl w:val="6"/>
          <w:numId w:val="1"/>
        </w:numPr>
      </w:pPr>
      <w:r>
        <w:t xml:space="preserve">Subjective intent </w:t>
      </w:r>
    </w:p>
    <w:p w14:paraId="2784CD29" w14:textId="5D686D0F" w:rsidR="008E5EA6" w:rsidRDefault="008E5EA6" w:rsidP="00D86592">
      <w:pPr>
        <w:pStyle w:val="ListParagraph"/>
        <w:numPr>
          <w:ilvl w:val="7"/>
          <w:numId w:val="1"/>
        </w:numPr>
      </w:pPr>
      <w:r>
        <w:t>Aggressive/trespasser/squatter</w:t>
      </w:r>
    </w:p>
    <w:p w14:paraId="2855FFEE" w14:textId="7C64B95A" w:rsidR="00D86592" w:rsidRDefault="00D86592" w:rsidP="00D86592">
      <w:pPr>
        <w:pStyle w:val="ListParagraph"/>
        <w:numPr>
          <w:ilvl w:val="7"/>
          <w:numId w:val="1"/>
        </w:numPr>
      </w:pPr>
      <w:r>
        <w:t>Mistake negates intent</w:t>
      </w:r>
    </w:p>
    <w:p w14:paraId="3F27A16A" w14:textId="545095C4" w:rsidR="00D86592" w:rsidRDefault="00D86592" w:rsidP="00D86592">
      <w:pPr>
        <w:pStyle w:val="ListParagraph"/>
        <w:numPr>
          <w:ilvl w:val="7"/>
          <w:numId w:val="1"/>
        </w:numPr>
      </w:pPr>
      <w:r>
        <w:t xml:space="preserve">“I knew I didn’t own </w:t>
      </w:r>
      <w:proofErr w:type="gramStart"/>
      <w:r>
        <w:t>it</w:t>
      </w:r>
      <w:proofErr w:type="gramEnd"/>
      <w:r>
        <w:t xml:space="preserve"> but I didn’t care”</w:t>
      </w:r>
    </w:p>
    <w:p w14:paraId="372EF468" w14:textId="7D66AA19" w:rsidR="008E5EA6" w:rsidRDefault="008E5EA6" w:rsidP="008E5EA6">
      <w:pPr>
        <w:pStyle w:val="ListParagraph"/>
        <w:numPr>
          <w:ilvl w:val="3"/>
          <w:numId w:val="1"/>
        </w:numPr>
      </w:pPr>
      <w:r>
        <w:t>A clear and convincing burden to show that the elements have been established for adverse possession</w:t>
      </w:r>
    </w:p>
    <w:p w14:paraId="57D68FC7" w14:textId="60B07921" w:rsidR="008E5EA6" w:rsidRPr="008E5EA6" w:rsidRDefault="008E5EA6" w:rsidP="008E5EA6">
      <w:pPr>
        <w:pStyle w:val="ListParagraph"/>
        <w:numPr>
          <w:ilvl w:val="2"/>
          <w:numId w:val="1"/>
        </w:numPr>
        <w:outlineLvl w:val="2"/>
        <w:rPr>
          <w:b/>
        </w:rPr>
      </w:pPr>
      <w:bookmarkStart w:id="38" w:name="_Toc7710267"/>
      <w:r w:rsidRPr="008E5EA6">
        <w:rPr>
          <w:b/>
          <w:i/>
        </w:rPr>
        <w:t>Fulkerson v. Van Buren</w:t>
      </w:r>
      <w:r w:rsidRPr="008E5EA6">
        <w:rPr>
          <w:b/>
        </w:rPr>
        <w:t xml:space="preserve"> (1998) (AR App.) [making improvements to church]</w:t>
      </w:r>
      <w:bookmarkEnd w:id="38"/>
    </w:p>
    <w:p w14:paraId="42CFA1DA" w14:textId="48DD5C5B" w:rsidR="008E5EA6" w:rsidRDefault="008E5EA6" w:rsidP="008E5EA6">
      <w:pPr>
        <w:pStyle w:val="ListParagraph"/>
        <w:numPr>
          <w:ilvl w:val="3"/>
          <w:numId w:val="1"/>
        </w:numPr>
      </w:pPr>
      <w:r>
        <w:lastRenderedPageBreak/>
        <w:t>Adverse possession requires a state of mind for adverse possession</w:t>
      </w:r>
    </w:p>
    <w:p w14:paraId="6F2CDC4F" w14:textId="0B6051E2" w:rsidR="008E5EA6" w:rsidRDefault="008E5EA6" w:rsidP="008E5EA6">
      <w:pPr>
        <w:pStyle w:val="ListParagraph"/>
        <w:numPr>
          <w:ilvl w:val="4"/>
          <w:numId w:val="1"/>
        </w:numPr>
      </w:pPr>
      <w:r>
        <w:t>But also, evidence in opinion of good faith standard</w:t>
      </w:r>
    </w:p>
    <w:p w14:paraId="1542353F" w14:textId="3134D579" w:rsidR="008E5EA6" w:rsidRDefault="008E5EA6" w:rsidP="008E5EA6">
      <w:pPr>
        <w:pStyle w:val="ListParagraph"/>
        <w:numPr>
          <w:ilvl w:val="3"/>
          <w:numId w:val="1"/>
        </w:numPr>
      </w:pPr>
      <w:r>
        <w:t xml:space="preserve">Facts: </w:t>
      </w:r>
      <w:r w:rsidRPr="008E5EA6">
        <w:t>Defendants occupied a church on plaintiff’s land for almost 13 years and had made many improvements to it. Plaintiff sent defendant a letter demanding that they vacate the land.</w:t>
      </w:r>
    </w:p>
    <w:p w14:paraId="52EE3E73" w14:textId="378B26E2" w:rsidR="008E5EA6" w:rsidRDefault="008E5EA6" w:rsidP="008E5EA6">
      <w:pPr>
        <w:pStyle w:val="ListParagraph"/>
        <w:numPr>
          <w:ilvl w:val="3"/>
          <w:numId w:val="1"/>
        </w:numPr>
      </w:pPr>
      <w:r>
        <w:t xml:space="preserve">Ruling: </w:t>
      </w:r>
      <w:r w:rsidRPr="008E5EA6">
        <w:t>The church did not possess the land with the requisite intent for seven years and did not adversely possess the land.</w:t>
      </w:r>
    </w:p>
    <w:p w14:paraId="2B43A008" w14:textId="2FC4356C" w:rsidR="008E5EA6" w:rsidRDefault="008E5EA6" w:rsidP="008E5EA6">
      <w:pPr>
        <w:pStyle w:val="ListParagraph"/>
        <w:numPr>
          <w:ilvl w:val="3"/>
          <w:numId w:val="1"/>
        </w:numPr>
      </w:pPr>
      <w:r>
        <w:t>Defendants have been subservient to a title they recognized</w:t>
      </w:r>
    </w:p>
    <w:p w14:paraId="4BE95891" w14:textId="37EC39E7" w:rsidR="008E5EA6" w:rsidRDefault="008E5EA6" w:rsidP="008E5EA6">
      <w:pPr>
        <w:pStyle w:val="ListParagraph"/>
        <w:numPr>
          <w:ilvl w:val="4"/>
          <w:numId w:val="1"/>
        </w:numPr>
      </w:pPr>
      <w:r>
        <w:t>Non-permissiveness hasn’t been established</w:t>
      </w:r>
    </w:p>
    <w:p w14:paraId="7E613CE4" w14:textId="4A94E970" w:rsidR="008E5EA6" w:rsidRDefault="008E5EA6" w:rsidP="008E5EA6">
      <w:pPr>
        <w:pStyle w:val="ListParagraph"/>
        <w:numPr>
          <w:ilvl w:val="3"/>
          <w:numId w:val="1"/>
        </w:numPr>
      </w:pPr>
      <w:r>
        <w:t>Schroeder: have Van Buren been better represented, he probably would have won</w:t>
      </w:r>
    </w:p>
    <w:p w14:paraId="2A45978C" w14:textId="40630D6D" w:rsidR="008E5EA6" w:rsidRDefault="008E5EA6" w:rsidP="008E5EA6">
      <w:pPr>
        <w:pStyle w:val="ListParagraph"/>
        <w:numPr>
          <w:ilvl w:val="3"/>
          <w:numId w:val="1"/>
        </w:numPr>
      </w:pPr>
      <w:r>
        <w:t>Courts aren’t’ thinking systematically about what’s required</w:t>
      </w:r>
    </w:p>
    <w:p w14:paraId="781BF0C0" w14:textId="45AE76B7" w:rsidR="008E5EA6" w:rsidRDefault="008E5EA6" w:rsidP="008E5EA6">
      <w:pPr>
        <w:pStyle w:val="ListParagraph"/>
        <w:numPr>
          <w:ilvl w:val="3"/>
          <w:numId w:val="1"/>
        </w:numPr>
      </w:pPr>
      <w:r>
        <w:t>Dissent:</w:t>
      </w:r>
    </w:p>
    <w:p w14:paraId="510D164F" w14:textId="588E16F3" w:rsidR="008E5EA6" w:rsidRDefault="008E5EA6" w:rsidP="008E5EA6">
      <w:pPr>
        <w:pStyle w:val="ListParagraph"/>
        <w:numPr>
          <w:ilvl w:val="4"/>
          <w:numId w:val="1"/>
        </w:numPr>
      </w:pPr>
      <w:r>
        <w:t>Favors objective standard</w:t>
      </w:r>
    </w:p>
    <w:p w14:paraId="5E13402B" w14:textId="153C8EBA" w:rsidR="008E5EA6" w:rsidRDefault="008E5EA6" w:rsidP="008E5EA6">
      <w:pPr>
        <w:pStyle w:val="ListParagraph"/>
        <w:numPr>
          <w:ilvl w:val="4"/>
          <w:numId w:val="1"/>
        </w:numPr>
      </w:pPr>
      <w:r>
        <w:t xml:space="preserve">Emphasizes what they did </w:t>
      </w:r>
    </w:p>
    <w:p w14:paraId="4F3C2214" w14:textId="00208891" w:rsidR="008E5EA6" w:rsidRDefault="008E5EA6" w:rsidP="008E5EA6">
      <w:pPr>
        <w:pStyle w:val="ListParagraph"/>
        <w:numPr>
          <w:ilvl w:val="4"/>
          <w:numId w:val="1"/>
        </w:numPr>
      </w:pPr>
      <w:r>
        <w:t>They behaved like owners</w:t>
      </w:r>
    </w:p>
    <w:p w14:paraId="1B68C2D0" w14:textId="2AA7CD2D" w:rsidR="008E5EA6" w:rsidRPr="008E5EA6" w:rsidRDefault="008E5EA6" w:rsidP="00306E2E">
      <w:pPr>
        <w:pStyle w:val="ListParagraph"/>
        <w:numPr>
          <w:ilvl w:val="2"/>
          <w:numId w:val="1"/>
        </w:numPr>
        <w:outlineLvl w:val="2"/>
        <w:rPr>
          <w:b/>
        </w:rPr>
      </w:pPr>
      <w:bookmarkStart w:id="39" w:name="_Toc7710268"/>
      <w:r w:rsidRPr="008E5EA6">
        <w:rPr>
          <w:b/>
          <w:i/>
        </w:rPr>
        <w:t xml:space="preserve">Hollander v. World </w:t>
      </w:r>
      <w:r>
        <w:rPr>
          <w:b/>
          <w:i/>
        </w:rPr>
        <w:t>M</w:t>
      </w:r>
      <w:r w:rsidRPr="008E5EA6">
        <w:rPr>
          <w:b/>
          <w:i/>
        </w:rPr>
        <w:t>ission Church of DC</w:t>
      </w:r>
      <w:r w:rsidRPr="008E5EA6">
        <w:rPr>
          <w:b/>
        </w:rPr>
        <w:t xml:space="preserve"> (1998) [strip of land]</w:t>
      </w:r>
      <w:bookmarkEnd w:id="39"/>
    </w:p>
    <w:p w14:paraId="018DCC9D" w14:textId="02770773" w:rsidR="008E5EA6" w:rsidRDefault="008E5EA6" w:rsidP="008E5EA6">
      <w:pPr>
        <w:pStyle w:val="ListParagraph"/>
        <w:numPr>
          <w:ilvl w:val="3"/>
          <w:numId w:val="1"/>
        </w:numPr>
      </w:pPr>
      <w:r>
        <w:t xml:space="preserve">Facts: </w:t>
      </w:r>
      <w:r w:rsidRPr="008E5EA6">
        <w:t>Defendant and predecessors had used the disputed land mistakenly believing their property ran to a line of trees at the edge of woods on the church’s property. They had done all the upkeep for more than 15 years.</w:t>
      </w:r>
    </w:p>
    <w:p w14:paraId="2B6580EC" w14:textId="2B5FD5CE" w:rsidR="008E5EA6" w:rsidRDefault="008E5EA6" w:rsidP="008E5EA6">
      <w:pPr>
        <w:pStyle w:val="ListParagraph"/>
        <w:numPr>
          <w:ilvl w:val="3"/>
          <w:numId w:val="1"/>
        </w:numPr>
      </w:pPr>
      <w:r>
        <w:t>Typical boundary dispute</w:t>
      </w:r>
    </w:p>
    <w:p w14:paraId="169A048C" w14:textId="235EFE10" w:rsidR="00306E2E" w:rsidRDefault="00306E2E" w:rsidP="008E5EA6">
      <w:pPr>
        <w:pStyle w:val="ListParagraph"/>
        <w:numPr>
          <w:ilvl w:val="3"/>
          <w:numId w:val="1"/>
        </w:numPr>
      </w:pPr>
      <w:r>
        <w:t>Holding: The defendant’s possession was accompanied by the requisite adverse or hostile intent</w:t>
      </w:r>
    </w:p>
    <w:p w14:paraId="48AA5E99" w14:textId="73C54944" w:rsidR="008E5EA6" w:rsidRDefault="008E5EA6" w:rsidP="008E5EA6">
      <w:pPr>
        <w:pStyle w:val="ListParagraph"/>
        <w:numPr>
          <w:ilvl w:val="3"/>
          <w:numId w:val="1"/>
        </w:numPr>
      </w:pPr>
      <w:r>
        <w:t>Holding purports good faith standard</w:t>
      </w:r>
    </w:p>
    <w:p w14:paraId="4AA936A1" w14:textId="15930C2D" w:rsidR="008E5EA6" w:rsidRDefault="008E5EA6" w:rsidP="008E5EA6">
      <w:pPr>
        <w:pStyle w:val="ListParagraph"/>
        <w:numPr>
          <w:ilvl w:val="4"/>
          <w:numId w:val="1"/>
        </w:numPr>
      </w:pPr>
      <w:r>
        <w:t>Despite language that aggressive trespasser intent is required</w:t>
      </w:r>
    </w:p>
    <w:p w14:paraId="4546E4AD" w14:textId="0E457CE3" w:rsidR="008E5EA6" w:rsidRDefault="008E5EA6" w:rsidP="008E5EA6">
      <w:pPr>
        <w:pStyle w:val="ListParagraph"/>
        <w:numPr>
          <w:ilvl w:val="3"/>
          <w:numId w:val="1"/>
        </w:numPr>
      </w:pPr>
      <w:r>
        <w:t>Not going to ask what her state of mind would have been had she known the actual boundary</w:t>
      </w:r>
    </w:p>
    <w:p w14:paraId="1AD4D879" w14:textId="5FC5F483" w:rsidR="00306E2E" w:rsidRDefault="00D86592" w:rsidP="008E5EA6">
      <w:pPr>
        <w:pStyle w:val="ListParagraph"/>
        <w:numPr>
          <w:ilvl w:val="3"/>
          <w:numId w:val="1"/>
        </w:numPr>
      </w:pPr>
      <w:r>
        <w:t xml:space="preserve">Minority (and Hollander): </w:t>
      </w:r>
      <w:r w:rsidR="00306E2E">
        <w:t>Maine doctrine: to prove adversity, the adverse possessor must have “an intention to claim title to all land within a certain boundary, whether it shall be found to be correct or not</w:t>
      </w:r>
    </w:p>
    <w:p w14:paraId="51DA551B" w14:textId="0034D8ED" w:rsidR="00306E2E" w:rsidRDefault="00306E2E" w:rsidP="00306E2E">
      <w:pPr>
        <w:pStyle w:val="ListParagraph"/>
        <w:numPr>
          <w:ilvl w:val="4"/>
          <w:numId w:val="1"/>
        </w:numPr>
      </w:pPr>
      <w:r>
        <w:t>Pg. 144</w:t>
      </w:r>
    </w:p>
    <w:p w14:paraId="0672BAF7" w14:textId="0FEB3B29" w:rsidR="00306E2E" w:rsidRDefault="00306E2E" w:rsidP="00306E2E">
      <w:pPr>
        <w:pStyle w:val="ListParagraph"/>
        <w:numPr>
          <w:ilvl w:val="4"/>
          <w:numId w:val="1"/>
        </w:numPr>
      </w:pPr>
      <w:r>
        <w:t>Mistake negates adverse intent</w:t>
      </w:r>
      <w:r w:rsidR="00D86592">
        <w:t xml:space="preserve"> (if good faith is not used)</w:t>
      </w:r>
    </w:p>
    <w:p w14:paraId="4E49572E" w14:textId="7F26A2ED" w:rsidR="00D86592" w:rsidRDefault="00D86592" w:rsidP="00306E2E">
      <w:pPr>
        <w:pStyle w:val="ListParagraph"/>
        <w:numPr>
          <w:ilvl w:val="4"/>
          <w:numId w:val="1"/>
        </w:numPr>
      </w:pPr>
      <w:r>
        <w:t xml:space="preserve">Majority rule – follow objective standard </w:t>
      </w:r>
    </w:p>
    <w:p w14:paraId="08456A11" w14:textId="51CA5A2C" w:rsidR="00D86592" w:rsidRDefault="00D86592" w:rsidP="00D86592">
      <w:pPr>
        <w:pStyle w:val="ListParagraph"/>
        <w:numPr>
          <w:ilvl w:val="5"/>
          <w:numId w:val="1"/>
        </w:numPr>
      </w:pPr>
      <w:r>
        <w:t xml:space="preserve">A </w:t>
      </w:r>
      <w:proofErr w:type="gramStart"/>
      <w:r>
        <w:t>thinks</w:t>
      </w:r>
      <w:proofErr w:type="gramEnd"/>
      <w:r>
        <w:t xml:space="preserve"> they own X &amp; accepts like </w:t>
      </w:r>
    </w:p>
    <w:p w14:paraId="6BF0AF68" w14:textId="48E0DBC3" w:rsidR="00306E2E" w:rsidRPr="00306E2E" w:rsidRDefault="00306E2E" w:rsidP="00306E2E">
      <w:pPr>
        <w:pStyle w:val="ListParagraph"/>
        <w:numPr>
          <w:ilvl w:val="2"/>
          <w:numId w:val="1"/>
        </w:numPr>
        <w:outlineLvl w:val="2"/>
        <w:rPr>
          <w:b/>
        </w:rPr>
      </w:pPr>
      <w:bookmarkStart w:id="40" w:name="_Toc7710269"/>
      <w:r w:rsidRPr="00306E2E">
        <w:rPr>
          <w:b/>
          <w:i/>
        </w:rPr>
        <w:t xml:space="preserve">Howard v. </w:t>
      </w:r>
      <w:proofErr w:type="spellStart"/>
      <w:r w:rsidRPr="00306E2E">
        <w:rPr>
          <w:b/>
          <w:i/>
        </w:rPr>
        <w:t>Kunto</w:t>
      </w:r>
      <w:proofErr w:type="spellEnd"/>
      <w:r w:rsidRPr="00306E2E">
        <w:rPr>
          <w:b/>
        </w:rPr>
        <w:t xml:space="preserve"> (1970) [deed and plot mismatch]</w:t>
      </w:r>
      <w:bookmarkEnd w:id="40"/>
    </w:p>
    <w:p w14:paraId="46CE9D67" w14:textId="58BAD1D8" w:rsidR="00306E2E" w:rsidRDefault="00306E2E" w:rsidP="00306E2E">
      <w:pPr>
        <w:pStyle w:val="ListParagraph"/>
        <w:numPr>
          <w:ilvl w:val="3"/>
          <w:numId w:val="1"/>
        </w:numPr>
      </w:pPr>
      <w:r>
        <w:t>Everyone has a house on a lot east of the one they actually own</w:t>
      </w:r>
    </w:p>
    <w:p w14:paraId="12113F16" w14:textId="5FCAC26E" w:rsidR="00306E2E" w:rsidRDefault="00306E2E" w:rsidP="00306E2E">
      <w:pPr>
        <w:pStyle w:val="ListParagraph"/>
        <w:numPr>
          <w:ilvl w:val="3"/>
          <w:numId w:val="1"/>
        </w:numPr>
      </w:pPr>
      <w:r>
        <w:t>Moyer and Howard swap deeds so that Moyer’s land lines up with Moyer’s deed</w:t>
      </w:r>
    </w:p>
    <w:p w14:paraId="0091E1F0" w14:textId="0B7B732A" w:rsidR="00306E2E" w:rsidRDefault="00306E2E" w:rsidP="00306E2E">
      <w:pPr>
        <w:pStyle w:val="ListParagraph"/>
        <w:numPr>
          <w:ilvl w:val="3"/>
          <w:numId w:val="1"/>
        </w:numPr>
      </w:pPr>
      <w:r>
        <w:t>Two issues</w:t>
      </w:r>
    </w:p>
    <w:p w14:paraId="19FDC3F0" w14:textId="3625473F" w:rsidR="00306E2E" w:rsidRDefault="00306E2E" w:rsidP="00306E2E">
      <w:pPr>
        <w:pStyle w:val="ListParagraph"/>
        <w:numPr>
          <w:ilvl w:val="4"/>
          <w:numId w:val="1"/>
        </w:numPr>
      </w:pPr>
      <w:r>
        <w:t>Summ</w:t>
      </w:r>
      <w:r w:rsidR="00F27829">
        <w:t>er</w:t>
      </w:r>
      <w:r>
        <w:t xml:space="preserve"> residency </w:t>
      </w:r>
    </w:p>
    <w:p w14:paraId="2D1A616C" w14:textId="57598159" w:rsidR="00306E2E" w:rsidRDefault="00306E2E" w:rsidP="00306E2E">
      <w:pPr>
        <w:pStyle w:val="ListParagraph"/>
        <w:numPr>
          <w:ilvl w:val="5"/>
          <w:numId w:val="1"/>
        </w:numPr>
      </w:pPr>
      <w:r>
        <w:lastRenderedPageBreak/>
        <w:t>Court says this is okay for continuous possession</w:t>
      </w:r>
    </w:p>
    <w:p w14:paraId="3880F7F0" w14:textId="1EB9F55C" w:rsidR="00306E2E" w:rsidRDefault="00306E2E" w:rsidP="00306E2E">
      <w:pPr>
        <w:pStyle w:val="ListParagraph"/>
        <w:numPr>
          <w:ilvl w:val="5"/>
          <w:numId w:val="1"/>
        </w:numPr>
      </w:pPr>
      <w:r>
        <w:t>Used for the property’s usual purpose</w:t>
      </w:r>
    </w:p>
    <w:p w14:paraId="5F068BE8" w14:textId="2CC38434" w:rsidR="00306E2E" w:rsidRDefault="00306E2E" w:rsidP="00306E2E">
      <w:pPr>
        <w:pStyle w:val="ListParagraph"/>
        <w:numPr>
          <w:ilvl w:val="6"/>
          <w:numId w:val="1"/>
        </w:numPr>
      </w:pPr>
      <w:r>
        <w:t>Clearly a summer home and they used it the way it was meant to be used</w:t>
      </w:r>
    </w:p>
    <w:p w14:paraId="63B37E0E" w14:textId="6B6D9F72" w:rsidR="00306E2E" w:rsidRDefault="00306E2E" w:rsidP="00306E2E">
      <w:pPr>
        <w:pStyle w:val="ListParagraph"/>
        <w:numPr>
          <w:ilvl w:val="4"/>
          <w:numId w:val="1"/>
        </w:numPr>
      </w:pPr>
      <w:r>
        <w:t>Tacking</w:t>
      </w:r>
    </w:p>
    <w:p w14:paraId="24A0599E" w14:textId="1FC41138" w:rsidR="00306E2E" w:rsidRDefault="00306E2E" w:rsidP="00306E2E">
      <w:pPr>
        <w:pStyle w:val="ListParagraph"/>
        <w:numPr>
          <w:ilvl w:val="5"/>
          <w:numId w:val="1"/>
        </w:numPr>
      </w:pPr>
      <w:r>
        <w:t>Adverse possessors can tack on time from those with whom they are in privity with</w:t>
      </w:r>
    </w:p>
    <w:p w14:paraId="3FD55BAC" w14:textId="19335B1A" w:rsidR="00306E2E" w:rsidRDefault="00306E2E" w:rsidP="00306E2E">
      <w:pPr>
        <w:pStyle w:val="ListParagraph"/>
        <w:numPr>
          <w:ilvl w:val="5"/>
          <w:numId w:val="1"/>
        </w:numPr>
      </w:pPr>
      <w:r>
        <w:t>If you’re in privity of estate, you can tack onto their time</w:t>
      </w:r>
    </w:p>
    <w:p w14:paraId="623AB6AE" w14:textId="2ACA3B46" w:rsidR="00306E2E" w:rsidRDefault="00306E2E" w:rsidP="00306E2E">
      <w:pPr>
        <w:pStyle w:val="ListParagraph"/>
        <w:numPr>
          <w:ilvl w:val="5"/>
          <w:numId w:val="1"/>
        </w:numPr>
      </w:pPr>
      <w:r>
        <w:t>In this case, the peculiarity of the tacking is:</w:t>
      </w:r>
    </w:p>
    <w:p w14:paraId="2B50AD05" w14:textId="3988C9E6" w:rsidR="00306E2E" w:rsidRDefault="00306E2E" w:rsidP="00306E2E">
      <w:pPr>
        <w:pStyle w:val="ListParagraph"/>
        <w:numPr>
          <w:ilvl w:val="6"/>
          <w:numId w:val="1"/>
        </w:numPr>
      </w:pPr>
      <w:r>
        <w:t>Transaction that creates privity doesn’t actually involved the land that’s at issue in the adverse possession claim</w:t>
      </w:r>
    </w:p>
    <w:p w14:paraId="4FB6429D" w14:textId="0013655E" w:rsidR="00306E2E" w:rsidRDefault="00306E2E" w:rsidP="00306E2E">
      <w:pPr>
        <w:pStyle w:val="ListParagraph"/>
        <w:numPr>
          <w:ilvl w:val="3"/>
          <w:numId w:val="1"/>
        </w:numPr>
      </w:pPr>
      <w:r>
        <w:t>Court treats privity as a proxy for good faith</w:t>
      </w:r>
    </w:p>
    <w:p w14:paraId="0324729C" w14:textId="1D73D7C6" w:rsidR="00306E2E" w:rsidRDefault="00306E2E" w:rsidP="00306E2E">
      <w:pPr>
        <w:pStyle w:val="ListParagraph"/>
        <w:numPr>
          <w:ilvl w:val="4"/>
          <w:numId w:val="1"/>
        </w:numPr>
      </w:pPr>
      <w:r>
        <w:t>Distinction between trespassers</w:t>
      </w:r>
    </w:p>
    <w:p w14:paraId="00298CFE" w14:textId="7AA6E9D2" w:rsidR="00306E2E" w:rsidRDefault="00306E2E" w:rsidP="00306E2E">
      <w:pPr>
        <w:pStyle w:val="ListParagraph"/>
        <w:numPr>
          <w:ilvl w:val="4"/>
          <w:numId w:val="1"/>
        </w:numPr>
      </w:pPr>
      <w:r>
        <w:t>Looking for good faith continuum</w:t>
      </w:r>
    </w:p>
    <w:p w14:paraId="70650968" w14:textId="76A2ADBF" w:rsidR="00306E2E" w:rsidRDefault="00306E2E" w:rsidP="00306E2E">
      <w:pPr>
        <w:pStyle w:val="ListParagraph"/>
        <w:numPr>
          <w:ilvl w:val="3"/>
          <w:numId w:val="1"/>
        </w:numPr>
      </w:pPr>
      <w:r>
        <w:t>Mistaken boundary &amp; improvement</w:t>
      </w:r>
    </w:p>
    <w:p w14:paraId="59F0712B" w14:textId="1C9C144C" w:rsidR="00306E2E" w:rsidRDefault="00306E2E" w:rsidP="00306E2E">
      <w:pPr>
        <w:pStyle w:val="ListParagraph"/>
        <w:numPr>
          <w:ilvl w:val="4"/>
          <w:numId w:val="1"/>
        </w:numPr>
      </w:pPr>
      <w:r>
        <w:t xml:space="preserve">Old approach: property owner can order removal </w:t>
      </w:r>
    </w:p>
    <w:p w14:paraId="2AC35B16" w14:textId="4451E43D" w:rsidR="00306E2E" w:rsidRDefault="00306E2E" w:rsidP="00306E2E">
      <w:pPr>
        <w:pStyle w:val="ListParagraph"/>
        <w:numPr>
          <w:ilvl w:val="4"/>
          <w:numId w:val="1"/>
        </w:numPr>
      </w:pPr>
      <w:r>
        <w:t xml:space="preserve">Modern approach: look at competing equities </w:t>
      </w:r>
    </w:p>
    <w:p w14:paraId="14ADD500" w14:textId="641CB0C1" w:rsidR="00306E2E" w:rsidRDefault="00306E2E" w:rsidP="00306E2E">
      <w:pPr>
        <w:pStyle w:val="ListParagraph"/>
        <w:numPr>
          <w:ilvl w:val="3"/>
          <w:numId w:val="1"/>
        </w:numPr>
      </w:pPr>
      <w:r>
        <w:t>Doctrine of undue hardship</w:t>
      </w:r>
      <w:r>
        <w:tab/>
      </w:r>
    </w:p>
    <w:p w14:paraId="3BB5D7F8" w14:textId="3D6A6F44" w:rsidR="00306E2E" w:rsidRDefault="00306E2E" w:rsidP="00306E2E">
      <w:pPr>
        <w:pStyle w:val="ListParagraph"/>
        <w:numPr>
          <w:ilvl w:val="4"/>
          <w:numId w:val="1"/>
        </w:numPr>
      </w:pPr>
      <w:r>
        <w:t xml:space="preserve">Where substantial redress can be afforded by the payment of money and issuance of an injunction would subject the defendant to a grossly disproportionate hardship, equitable relief may be denied although the nuisance is indisputable </w:t>
      </w:r>
    </w:p>
    <w:p w14:paraId="373B517B" w14:textId="2358B82E" w:rsidR="0090466B" w:rsidRDefault="0090466B" w:rsidP="00306E2E">
      <w:pPr>
        <w:pStyle w:val="ListParagraph"/>
        <w:numPr>
          <w:ilvl w:val="4"/>
          <w:numId w:val="1"/>
        </w:numPr>
      </w:pPr>
      <w:r>
        <w:t xml:space="preserve">Fairness balance – irreparable harm vs. hardship </w:t>
      </w:r>
    </w:p>
    <w:p w14:paraId="6322B610" w14:textId="2744CBF4" w:rsidR="00306E2E" w:rsidRDefault="00306E2E" w:rsidP="00306E2E">
      <w:pPr>
        <w:pStyle w:val="ListParagraph"/>
        <w:numPr>
          <w:ilvl w:val="4"/>
          <w:numId w:val="1"/>
        </w:numPr>
      </w:pPr>
      <w:r>
        <w:t>When you have two innocent-looking parties on each side</w:t>
      </w:r>
    </w:p>
    <w:p w14:paraId="61AF7319" w14:textId="3F9B8BE4" w:rsidR="00306E2E" w:rsidRPr="00FF673B" w:rsidRDefault="00306E2E" w:rsidP="00FF673B">
      <w:pPr>
        <w:pStyle w:val="ListParagraph"/>
        <w:numPr>
          <w:ilvl w:val="2"/>
          <w:numId w:val="1"/>
        </w:numPr>
        <w:outlineLvl w:val="2"/>
        <w:rPr>
          <w:b/>
        </w:rPr>
      </w:pPr>
      <w:bookmarkStart w:id="41" w:name="_Toc7710270"/>
      <w:r w:rsidRPr="00FF673B">
        <w:rPr>
          <w:b/>
          <w:i/>
        </w:rPr>
        <w:t>O’Keefe v. Snyder</w:t>
      </w:r>
      <w:r w:rsidRPr="00FF673B">
        <w:rPr>
          <w:b/>
        </w:rPr>
        <w:t xml:space="preserve"> (1980)</w:t>
      </w:r>
      <w:r w:rsidR="00FF673B" w:rsidRPr="00FF673B">
        <w:rPr>
          <w:b/>
        </w:rPr>
        <w:t xml:space="preserve"> [stolen paintings case]</w:t>
      </w:r>
      <w:bookmarkEnd w:id="41"/>
    </w:p>
    <w:p w14:paraId="6DFA21FE" w14:textId="6A8619D4" w:rsidR="00306E2E" w:rsidRDefault="00306E2E" w:rsidP="00306E2E">
      <w:pPr>
        <w:pStyle w:val="ListParagraph"/>
        <w:numPr>
          <w:ilvl w:val="3"/>
          <w:numId w:val="1"/>
        </w:numPr>
      </w:pPr>
      <w:r>
        <w:t>Facts</w:t>
      </w:r>
    </w:p>
    <w:p w14:paraId="7DB22D4E" w14:textId="65FC34F8" w:rsidR="00306E2E" w:rsidRDefault="00306E2E" w:rsidP="00306E2E">
      <w:pPr>
        <w:pStyle w:val="ListParagraph"/>
        <w:numPr>
          <w:ilvl w:val="4"/>
          <w:numId w:val="1"/>
        </w:numPr>
      </w:pPr>
      <w:r>
        <w:t>Plaintiff is Georgia O’Keefe</w:t>
      </w:r>
    </w:p>
    <w:p w14:paraId="1788EB15" w14:textId="04E94964" w:rsidR="00306E2E" w:rsidRDefault="00306E2E" w:rsidP="00306E2E">
      <w:pPr>
        <w:pStyle w:val="ListParagraph"/>
        <w:numPr>
          <w:ilvl w:val="4"/>
          <w:numId w:val="1"/>
        </w:numPr>
      </w:pPr>
      <w:r>
        <w:t>She has paintings stolen, tells people about it, but doesn’t report it to the police or anyone until decades later</w:t>
      </w:r>
    </w:p>
    <w:p w14:paraId="04B125BF" w14:textId="3F0F9810" w:rsidR="00FF673B" w:rsidRDefault="00FF673B" w:rsidP="00FF673B">
      <w:pPr>
        <w:pStyle w:val="ListParagraph"/>
        <w:numPr>
          <w:ilvl w:val="3"/>
          <w:numId w:val="1"/>
        </w:numPr>
      </w:pPr>
      <w:r>
        <w:t>Court wants more evidence and tries to rectify the law</w:t>
      </w:r>
    </w:p>
    <w:p w14:paraId="54497241" w14:textId="4D5287B6" w:rsidR="00FF673B" w:rsidRDefault="00FF673B" w:rsidP="00FF673B">
      <w:pPr>
        <w:pStyle w:val="ListParagraph"/>
        <w:numPr>
          <w:ilvl w:val="3"/>
          <w:numId w:val="1"/>
        </w:numPr>
      </w:pPr>
      <w:r>
        <w:t>Trial court</w:t>
      </w:r>
    </w:p>
    <w:p w14:paraId="722D41CE" w14:textId="17D493BB" w:rsidR="00FF673B" w:rsidRDefault="00FF673B" w:rsidP="00FF673B">
      <w:pPr>
        <w:pStyle w:val="ListParagraph"/>
        <w:numPr>
          <w:ilvl w:val="4"/>
          <w:numId w:val="1"/>
        </w:numPr>
      </w:pPr>
      <w:r>
        <w:t>Uses conversion rule</w:t>
      </w:r>
    </w:p>
    <w:p w14:paraId="51341E16" w14:textId="7C28C6B8" w:rsidR="00FF673B" w:rsidRDefault="00FF673B" w:rsidP="00FF673B">
      <w:pPr>
        <w:pStyle w:val="ListParagraph"/>
        <w:numPr>
          <w:ilvl w:val="4"/>
          <w:numId w:val="1"/>
        </w:numPr>
      </w:pPr>
      <w:r>
        <w:t>Statute of limitations began soon as property was stolen</w:t>
      </w:r>
    </w:p>
    <w:p w14:paraId="435C8D2F" w14:textId="6AB69C7F" w:rsidR="00FF673B" w:rsidRDefault="00FF673B" w:rsidP="00FF673B">
      <w:pPr>
        <w:pStyle w:val="ListParagraph"/>
        <w:numPr>
          <w:ilvl w:val="4"/>
          <w:numId w:val="1"/>
        </w:numPr>
      </w:pPr>
      <w:r>
        <w:t xml:space="preserve">Even under best set of facts for plaintiff, she waited too long to </w:t>
      </w:r>
      <w:r w:rsidR="00F27829">
        <w:t>sue,</w:t>
      </w:r>
      <w:r>
        <w:t xml:space="preserve"> and possessor has the best title in the world</w:t>
      </w:r>
    </w:p>
    <w:p w14:paraId="3FB808B7" w14:textId="0903417F" w:rsidR="00FF673B" w:rsidRDefault="00FF673B" w:rsidP="00FF673B">
      <w:pPr>
        <w:pStyle w:val="ListParagraph"/>
        <w:numPr>
          <w:ilvl w:val="4"/>
          <w:numId w:val="1"/>
        </w:numPr>
      </w:pPr>
      <w:r>
        <w:t>Summary judgment for defendant</w:t>
      </w:r>
    </w:p>
    <w:p w14:paraId="02AEB8C7" w14:textId="140E2B64" w:rsidR="00FF673B" w:rsidRDefault="00FF673B" w:rsidP="00FF673B">
      <w:pPr>
        <w:pStyle w:val="ListParagraph"/>
        <w:numPr>
          <w:ilvl w:val="3"/>
          <w:numId w:val="1"/>
        </w:numPr>
      </w:pPr>
      <w:r>
        <w:t xml:space="preserve">Nemo </w:t>
      </w:r>
      <w:proofErr w:type="spellStart"/>
      <w:r>
        <w:t>dat</w:t>
      </w:r>
      <w:proofErr w:type="spellEnd"/>
      <w:r>
        <w:t xml:space="preserve"> – stolen title is not valid and is not transferrable</w:t>
      </w:r>
    </w:p>
    <w:p w14:paraId="7EA348A8" w14:textId="42DA4018" w:rsidR="00FF673B" w:rsidRDefault="00FF673B" w:rsidP="00FF673B">
      <w:pPr>
        <w:pStyle w:val="ListParagraph"/>
        <w:numPr>
          <w:ilvl w:val="4"/>
          <w:numId w:val="1"/>
        </w:numPr>
      </w:pPr>
      <w:r>
        <w:t>This principle is overshadowed by time bar on only person with superior title</w:t>
      </w:r>
    </w:p>
    <w:p w14:paraId="1EE6DDB6" w14:textId="5CF452EB" w:rsidR="00FF673B" w:rsidRDefault="00FF673B" w:rsidP="00FF673B">
      <w:pPr>
        <w:pStyle w:val="ListParagraph"/>
        <w:numPr>
          <w:ilvl w:val="3"/>
          <w:numId w:val="1"/>
        </w:numPr>
      </w:pPr>
      <w:r>
        <w:t>Appellate court</w:t>
      </w:r>
    </w:p>
    <w:p w14:paraId="241DDA8A" w14:textId="1B6E5024" w:rsidR="00FF673B" w:rsidRDefault="00FF673B" w:rsidP="00FF673B">
      <w:pPr>
        <w:pStyle w:val="ListParagraph"/>
        <w:numPr>
          <w:ilvl w:val="4"/>
          <w:numId w:val="1"/>
        </w:numPr>
      </w:pPr>
      <w:r>
        <w:t>Claimants have to prove elements of adverse possession</w:t>
      </w:r>
    </w:p>
    <w:p w14:paraId="44E725D1" w14:textId="00DFFB86" w:rsidR="00FF673B" w:rsidRDefault="00FF673B" w:rsidP="00FF673B">
      <w:pPr>
        <w:pStyle w:val="ListParagraph"/>
        <w:numPr>
          <w:ilvl w:val="5"/>
          <w:numId w:val="1"/>
        </w:numPr>
      </w:pPr>
      <w:r>
        <w:lastRenderedPageBreak/>
        <w:t>Can’t do this really with open and notorious – notice problem</w:t>
      </w:r>
    </w:p>
    <w:p w14:paraId="2BC0EAB8" w14:textId="7C02C99D" w:rsidR="00FF673B" w:rsidRDefault="00FF673B" w:rsidP="00FF673B">
      <w:pPr>
        <w:pStyle w:val="ListParagraph"/>
        <w:numPr>
          <w:ilvl w:val="5"/>
          <w:numId w:val="1"/>
        </w:numPr>
      </w:pPr>
      <w:r>
        <w:t>Have to behave like the true owner</w:t>
      </w:r>
    </w:p>
    <w:p w14:paraId="63F638CE" w14:textId="11FD8F9D" w:rsidR="00FF673B" w:rsidRDefault="00FF673B" w:rsidP="00FF673B">
      <w:pPr>
        <w:pStyle w:val="ListParagraph"/>
        <w:numPr>
          <w:ilvl w:val="3"/>
          <w:numId w:val="1"/>
        </w:numPr>
      </w:pPr>
      <w:r>
        <w:t>NJ Supreme Curt</w:t>
      </w:r>
    </w:p>
    <w:p w14:paraId="477B2C03" w14:textId="70DBC294" w:rsidR="00FF673B" w:rsidRDefault="00FF673B" w:rsidP="00FF673B">
      <w:pPr>
        <w:pStyle w:val="ListParagraph"/>
        <w:numPr>
          <w:ilvl w:val="4"/>
          <w:numId w:val="1"/>
        </w:numPr>
      </w:pPr>
      <w:r>
        <w:t>Adopts discovery rule</w:t>
      </w:r>
    </w:p>
    <w:p w14:paraId="39C4ADAA" w14:textId="72735D35" w:rsidR="00FF673B" w:rsidRDefault="00FF673B" w:rsidP="00FF673B">
      <w:pPr>
        <w:pStyle w:val="ListParagraph"/>
        <w:numPr>
          <w:ilvl w:val="5"/>
          <w:numId w:val="1"/>
        </w:numPr>
      </w:pPr>
      <w:r>
        <w:t>It’s an equitable remedy</w:t>
      </w:r>
    </w:p>
    <w:p w14:paraId="4ECBBFDA" w14:textId="3B41E1B0" w:rsidR="00FF673B" w:rsidRDefault="00FF673B" w:rsidP="00FF673B">
      <w:pPr>
        <w:pStyle w:val="ListParagraph"/>
        <w:numPr>
          <w:ilvl w:val="5"/>
          <w:numId w:val="1"/>
        </w:numPr>
      </w:pPr>
      <w:r>
        <w:t>Helps to balance the equities</w:t>
      </w:r>
    </w:p>
    <w:p w14:paraId="697BEA1D" w14:textId="42489FD0" w:rsidR="00FF673B" w:rsidRDefault="00FF673B" w:rsidP="00FF673B">
      <w:pPr>
        <w:pStyle w:val="ListParagraph"/>
        <w:numPr>
          <w:ilvl w:val="5"/>
          <w:numId w:val="1"/>
        </w:numPr>
      </w:pPr>
      <w:r>
        <w:t>You would want to know what plaintiff has done</w:t>
      </w:r>
    </w:p>
    <w:p w14:paraId="7727D92F" w14:textId="229B18EB" w:rsidR="00FF673B" w:rsidRDefault="00FF673B" w:rsidP="00FF673B">
      <w:pPr>
        <w:pStyle w:val="ListParagraph"/>
        <w:numPr>
          <w:ilvl w:val="6"/>
          <w:numId w:val="1"/>
        </w:numPr>
      </w:pPr>
      <w:r>
        <w:t>Has she engaged in due diligence?</w:t>
      </w:r>
    </w:p>
    <w:p w14:paraId="3317B6EE" w14:textId="7E0DB0FC" w:rsidR="00FF673B" w:rsidRDefault="00FF673B" w:rsidP="00FF673B">
      <w:pPr>
        <w:pStyle w:val="ListParagraph"/>
        <w:numPr>
          <w:ilvl w:val="6"/>
          <w:numId w:val="1"/>
        </w:numPr>
      </w:pPr>
      <w:r>
        <w:t>Need more evidence, will be litigated on trial</w:t>
      </w:r>
    </w:p>
    <w:p w14:paraId="6E4BAAC1" w14:textId="774B8BF1" w:rsidR="00FF673B" w:rsidRDefault="00FF673B" w:rsidP="00FF673B">
      <w:pPr>
        <w:pStyle w:val="ListParagraph"/>
        <w:numPr>
          <w:ilvl w:val="6"/>
          <w:numId w:val="1"/>
        </w:numPr>
      </w:pPr>
      <w:r>
        <w:t>Evidence we do have, it’s not looking good for her due diligence argument</w:t>
      </w:r>
    </w:p>
    <w:p w14:paraId="28449496" w14:textId="7BFF83D8" w:rsidR="00FF673B" w:rsidRDefault="00FF673B" w:rsidP="00FF673B">
      <w:pPr>
        <w:pStyle w:val="ListParagraph"/>
        <w:numPr>
          <w:ilvl w:val="7"/>
          <w:numId w:val="1"/>
        </w:numPr>
      </w:pPr>
      <w:r>
        <w:t>It shows on the other hand that the paintings would have been very unlikely to be found</w:t>
      </w:r>
    </w:p>
    <w:p w14:paraId="42A30926" w14:textId="5BE8833D" w:rsidR="00FF673B" w:rsidRDefault="00FF673B" w:rsidP="00FF673B">
      <w:pPr>
        <w:pStyle w:val="ListParagraph"/>
        <w:numPr>
          <w:ilvl w:val="4"/>
          <w:numId w:val="1"/>
        </w:numPr>
      </w:pPr>
      <w:r>
        <w:t>Critical difference:</w:t>
      </w:r>
    </w:p>
    <w:p w14:paraId="01FFA7A9" w14:textId="7D754A79" w:rsidR="00FF673B" w:rsidRDefault="00FF673B" w:rsidP="00FF673B">
      <w:pPr>
        <w:pStyle w:val="ListParagraph"/>
        <w:numPr>
          <w:ilvl w:val="5"/>
          <w:numId w:val="1"/>
        </w:numPr>
      </w:pPr>
      <w:r>
        <w:t>SC focuses entirely on what owner did (due diligence)</w:t>
      </w:r>
    </w:p>
    <w:p w14:paraId="17B70E5A" w14:textId="30139859" w:rsidR="00FF673B" w:rsidRDefault="00FF673B" w:rsidP="00FF673B">
      <w:pPr>
        <w:pStyle w:val="ListParagraph"/>
        <w:numPr>
          <w:ilvl w:val="5"/>
          <w:numId w:val="1"/>
        </w:numPr>
      </w:pPr>
      <w:r>
        <w:t>App court says adverse possession tends to rely on what possessor did</w:t>
      </w:r>
    </w:p>
    <w:p w14:paraId="7AC8549D" w14:textId="1471F0F4" w:rsidR="00FF673B" w:rsidRDefault="00FF673B" w:rsidP="00FF673B">
      <w:pPr>
        <w:pStyle w:val="ListParagraph"/>
        <w:numPr>
          <w:ilvl w:val="3"/>
          <w:numId w:val="1"/>
        </w:numPr>
      </w:pPr>
      <w:r>
        <w:t>Unclear: are we interested in whether plaintiff did enough work? Or how well concealed were the paintings that if someone had them, no one would know even with due diligence?</w:t>
      </w:r>
    </w:p>
    <w:p w14:paraId="7235814D" w14:textId="1AAB4CCF" w:rsidR="00FF673B" w:rsidRDefault="00FF673B" w:rsidP="00FF673B">
      <w:pPr>
        <w:pStyle w:val="ListParagraph"/>
        <w:numPr>
          <w:ilvl w:val="3"/>
          <w:numId w:val="1"/>
        </w:numPr>
      </w:pPr>
      <w:r>
        <w:t>The case settled after this decision</w:t>
      </w:r>
    </w:p>
    <w:p w14:paraId="38AE5739" w14:textId="1D9E7AE7" w:rsidR="00FF673B" w:rsidRDefault="00FF673B" w:rsidP="00FF673B">
      <w:pPr>
        <w:pStyle w:val="ListParagraph"/>
        <w:numPr>
          <w:ilvl w:val="4"/>
          <w:numId w:val="1"/>
        </w:numPr>
      </w:pPr>
      <w:r>
        <w:t>Trial court didn’t get to decide on a lot of this</w:t>
      </w:r>
    </w:p>
    <w:p w14:paraId="32BCC329" w14:textId="6B0F8FB3" w:rsidR="0090466B" w:rsidRDefault="0090466B" w:rsidP="0090466B">
      <w:pPr>
        <w:pStyle w:val="ListParagraph"/>
        <w:numPr>
          <w:ilvl w:val="3"/>
          <w:numId w:val="1"/>
        </w:numPr>
      </w:pPr>
      <w:r>
        <w:t xml:space="preserve">Void and voidable title </w:t>
      </w:r>
    </w:p>
    <w:p w14:paraId="4F08C914" w14:textId="60D36575" w:rsidR="0090466B" w:rsidRDefault="0090466B" w:rsidP="0090466B">
      <w:pPr>
        <w:pStyle w:val="ListParagraph"/>
        <w:numPr>
          <w:ilvl w:val="3"/>
          <w:numId w:val="1"/>
        </w:numPr>
      </w:pPr>
      <w:r>
        <w:t>Rules for SOL (just for chattel)</w:t>
      </w:r>
    </w:p>
    <w:p w14:paraId="3ABD107B" w14:textId="6A22E137" w:rsidR="0090466B" w:rsidRDefault="0090466B" w:rsidP="0090466B">
      <w:pPr>
        <w:pStyle w:val="ListParagraph"/>
        <w:numPr>
          <w:ilvl w:val="4"/>
          <w:numId w:val="1"/>
        </w:numPr>
      </w:pPr>
      <w:r>
        <w:t>Demand – owner demands return</w:t>
      </w:r>
    </w:p>
    <w:p w14:paraId="5726EB26" w14:textId="57EE8310" w:rsidR="0090466B" w:rsidRDefault="0090466B" w:rsidP="0090466B">
      <w:pPr>
        <w:pStyle w:val="ListParagraph"/>
        <w:numPr>
          <w:ilvl w:val="4"/>
          <w:numId w:val="1"/>
        </w:numPr>
      </w:pPr>
      <w:r>
        <w:t>Discovery – owner discovers or reasonably could have</w:t>
      </w:r>
    </w:p>
    <w:p w14:paraId="7426D467" w14:textId="42AC4672" w:rsidR="0090466B" w:rsidRDefault="0090466B" w:rsidP="0090466B">
      <w:pPr>
        <w:pStyle w:val="ListParagraph"/>
        <w:numPr>
          <w:ilvl w:val="4"/>
          <w:numId w:val="1"/>
        </w:numPr>
      </w:pPr>
      <w:r>
        <w:t xml:space="preserve">Conversion – when it’s converted </w:t>
      </w:r>
    </w:p>
    <w:p w14:paraId="6CD84CC4" w14:textId="5E50F1EF" w:rsidR="0016233B" w:rsidRDefault="0016233B" w:rsidP="00FF673B">
      <w:pPr>
        <w:pStyle w:val="ListParagraph"/>
        <w:numPr>
          <w:ilvl w:val="1"/>
          <w:numId w:val="1"/>
        </w:numPr>
        <w:outlineLvl w:val="1"/>
      </w:pPr>
      <w:bookmarkStart w:id="42" w:name="_Toc7710271"/>
      <w:r>
        <w:t>By Gift</w:t>
      </w:r>
      <w:bookmarkEnd w:id="42"/>
    </w:p>
    <w:p w14:paraId="625E4E4A" w14:textId="10BEDBAE" w:rsidR="00FF673B" w:rsidRPr="0028188C" w:rsidRDefault="00FF673B" w:rsidP="00FF673B">
      <w:pPr>
        <w:pStyle w:val="ListParagraph"/>
        <w:numPr>
          <w:ilvl w:val="2"/>
          <w:numId w:val="1"/>
        </w:numPr>
        <w:outlineLvl w:val="2"/>
        <w:rPr>
          <w:b/>
        </w:rPr>
      </w:pPr>
      <w:bookmarkStart w:id="43" w:name="_Toc7710272"/>
      <w:r w:rsidRPr="0028188C">
        <w:rPr>
          <w:b/>
          <w:i/>
        </w:rPr>
        <w:t xml:space="preserve">Newman v. </w:t>
      </w:r>
      <w:proofErr w:type="spellStart"/>
      <w:r w:rsidRPr="0028188C">
        <w:rPr>
          <w:b/>
          <w:i/>
        </w:rPr>
        <w:t>Bost</w:t>
      </w:r>
      <w:proofErr w:type="spellEnd"/>
      <w:r w:rsidRPr="0028188C">
        <w:rPr>
          <w:b/>
        </w:rPr>
        <w:t xml:space="preserve"> (1898) [man gives girlfriend keys to </w:t>
      </w:r>
      <w:r w:rsidR="0028188C" w:rsidRPr="0028188C">
        <w:rPr>
          <w:b/>
        </w:rPr>
        <w:t>bureau</w:t>
      </w:r>
      <w:r w:rsidRPr="0028188C">
        <w:rPr>
          <w:b/>
        </w:rPr>
        <w:t>]</w:t>
      </w:r>
      <w:bookmarkEnd w:id="43"/>
    </w:p>
    <w:p w14:paraId="4D7FFD83" w14:textId="7CE8275B" w:rsidR="00FF673B" w:rsidRDefault="00FF673B" w:rsidP="00FF673B">
      <w:pPr>
        <w:pStyle w:val="ListParagraph"/>
        <w:numPr>
          <w:ilvl w:val="3"/>
          <w:numId w:val="1"/>
        </w:numPr>
      </w:pPr>
      <w:r>
        <w:t>Facts</w:t>
      </w:r>
    </w:p>
    <w:p w14:paraId="713ACA36" w14:textId="51FF5AA8" w:rsidR="00FF673B" w:rsidRDefault="00FF673B" w:rsidP="00FF673B">
      <w:pPr>
        <w:pStyle w:val="ListParagraph"/>
        <w:numPr>
          <w:ilvl w:val="4"/>
          <w:numId w:val="1"/>
        </w:numPr>
      </w:pPr>
      <w:r>
        <w:t>Van Pelt is on his death be, he calls plaintiff into the room and gives her keys. He says everything in the house is hers, opens the door and points to furniture down the hall</w:t>
      </w:r>
    </w:p>
    <w:p w14:paraId="7D5E6F37" w14:textId="3548B399" w:rsidR="00FF673B" w:rsidRDefault="00FF673B" w:rsidP="00FF673B">
      <w:pPr>
        <w:pStyle w:val="ListParagraph"/>
        <w:numPr>
          <w:ilvl w:val="4"/>
          <w:numId w:val="1"/>
        </w:numPr>
      </w:pPr>
      <w:r>
        <w:t>He gets too ill, stops talking and then dies</w:t>
      </w:r>
    </w:p>
    <w:p w14:paraId="7F6C4089" w14:textId="3822C714" w:rsidR="00FF673B" w:rsidRDefault="00FF673B" w:rsidP="00FF673B">
      <w:pPr>
        <w:pStyle w:val="ListParagraph"/>
        <w:numPr>
          <w:ilvl w:val="4"/>
          <w:numId w:val="1"/>
        </w:numPr>
      </w:pPr>
      <w:r>
        <w:t>Plaintiff brings action against administratrix of the estate (Van Pelt’s daughter)</w:t>
      </w:r>
    </w:p>
    <w:p w14:paraId="7FE95804" w14:textId="77777777" w:rsidR="0028188C" w:rsidRDefault="0028188C" w:rsidP="0028188C">
      <w:pPr>
        <w:pStyle w:val="ListParagraph"/>
        <w:numPr>
          <w:ilvl w:val="5"/>
          <w:numId w:val="1"/>
        </w:numPr>
      </w:pPr>
      <w:r>
        <w:t>Bureau – the key opens a draw that has a $3000 life insurance policy</w:t>
      </w:r>
    </w:p>
    <w:p w14:paraId="35E291A8" w14:textId="77777777" w:rsidR="0028188C" w:rsidRDefault="0028188C" w:rsidP="0028188C">
      <w:pPr>
        <w:pStyle w:val="ListParagraph"/>
        <w:numPr>
          <w:ilvl w:val="5"/>
          <w:numId w:val="1"/>
        </w:numPr>
      </w:pPr>
      <w:r>
        <w:t>Furniture in the house is sold ($200)</w:t>
      </w:r>
    </w:p>
    <w:p w14:paraId="4FFAABC7" w14:textId="77777777" w:rsidR="0028188C" w:rsidRDefault="0028188C" w:rsidP="0028188C">
      <w:pPr>
        <w:pStyle w:val="ListParagraph"/>
        <w:numPr>
          <w:ilvl w:val="5"/>
          <w:numId w:val="1"/>
        </w:numPr>
      </w:pPr>
      <w:r>
        <w:t>Piano</w:t>
      </w:r>
    </w:p>
    <w:p w14:paraId="5E9CD1A6" w14:textId="77777777" w:rsidR="0028188C" w:rsidRDefault="0028188C" w:rsidP="0028188C">
      <w:pPr>
        <w:pStyle w:val="ListParagraph"/>
        <w:numPr>
          <w:ilvl w:val="5"/>
          <w:numId w:val="1"/>
        </w:numPr>
      </w:pPr>
      <w:r>
        <w:lastRenderedPageBreak/>
        <w:t>Furniture in the bedroom is sold ($45)</w:t>
      </w:r>
    </w:p>
    <w:p w14:paraId="293C0DC7" w14:textId="71BF4952" w:rsidR="0028188C" w:rsidRDefault="0028188C" w:rsidP="00FF673B">
      <w:pPr>
        <w:pStyle w:val="ListParagraph"/>
        <w:numPr>
          <w:ilvl w:val="4"/>
          <w:numId w:val="1"/>
        </w:numPr>
      </w:pPr>
      <w:r>
        <w:t>I &amp; ii are given by Van Pelt in anticipation of death (donation causa mortis)</w:t>
      </w:r>
    </w:p>
    <w:p w14:paraId="526CCBB2" w14:textId="34E31E16" w:rsidR="0028188C" w:rsidRDefault="0028188C" w:rsidP="00FF673B">
      <w:pPr>
        <w:pStyle w:val="ListParagraph"/>
        <w:numPr>
          <w:ilvl w:val="4"/>
          <w:numId w:val="1"/>
        </w:numPr>
      </w:pPr>
      <w:r>
        <w:t xml:space="preserve">Iii &amp; iv are given by Van Pelt (inter </w:t>
      </w:r>
      <w:proofErr w:type="spellStart"/>
      <w:r>
        <w:t>vivos</w:t>
      </w:r>
      <w:proofErr w:type="spellEnd"/>
      <w:r>
        <w:t xml:space="preserve">) </w:t>
      </w:r>
    </w:p>
    <w:p w14:paraId="22E578B0" w14:textId="64FA27B0" w:rsidR="00FF673B" w:rsidRDefault="00FF673B" w:rsidP="00FF673B">
      <w:pPr>
        <w:pStyle w:val="ListParagraph"/>
        <w:numPr>
          <w:ilvl w:val="3"/>
          <w:numId w:val="1"/>
        </w:numPr>
      </w:pPr>
      <w:r>
        <w:t>Court is skeptical about upholding gifts causa mortis</w:t>
      </w:r>
    </w:p>
    <w:p w14:paraId="6BD16F44" w14:textId="0806052B" w:rsidR="0028188C" w:rsidRDefault="0028188C" w:rsidP="0028188C">
      <w:pPr>
        <w:pStyle w:val="ListParagraph"/>
        <w:numPr>
          <w:ilvl w:val="4"/>
          <w:numId w:val="1"/>
        </w:numPr>
      </w:pPr>
      <w:r>
        <w:t>They favor manual delivery</w:t>
      </w:r>
    </w:p>
    <w:p w14:paraId="6A00E78F" w14:textId="21C63DEF" w:rsidR="0028188C" w:rsidRDefault="0028188C" w:rsidP="0028188C">
      <w:pPr>
        <w:pStyle w:val="ListParagraph"/>
        <w:numPr>
          <w:ilvl w:val="4"/>
          <w:numId w:val="1"/>
        </w:numPr>
      </w:pPr>
      <w:r>
        <w:t xml:space="preserve">There’s a better way to do this </w:t>
      </w:r>
      <w:r>
        <w:sym w:font="Wingdings" w:char="F0E0"/>
      </w:r>
      <w:r>
        <w:t xml:space="preserve"> write a will!</w:t>
      </w:r>
    </w:p>
    <w:p w14:paraId="4D42B791" w14:textId="18A2136C" w:rsidR="0028188C" w:rsidRDefault="0028188C" w:rsidP="0028188C">
      <w:pPr>
        <w:pStyle w:val="ListParagraph"/>
        <w:numPr>
          <w:ilvl w:val="4"/>
          <w:numId w:val="1"/>
        </w:numPr>
      </w:pPr>
      <w:r>
        <w:t xml:space="preserve">Statutes of wills/frauds set up legal formalities </w:t>
      </w:r>
    </w:p>
    <w:p w14:paraId="1CCFDDCB" w14:textId="29EEE57C" w:rsidR="0028188C" w:rsidRDefault="0028188C" w:rsidP="0028188C">
      <w:pPr>
        <w:pStyle w:val="ListParagraph"/>
        <w:numPr>
          <w:ilvl w:val="4"/>
          <w:numId w:val="1"/>
        </w:numPr>
      </w:pPr>
      <w:r>
        <w:t>Preparing wills &amp; other conveyances of properties</w:t>
      </w:r>
    </w:p>
    <w:p w14:paraId="4CE6801E" w14:textId="00972661" w:rsidR="0028188C" w:rsidRDefault="0028188C" w:rsidP="0028188C">
      <w:pPr>
        <w:pStyle w:val="ListParagraph"/>
        <w:numPr>
          <w:ilvl w:val="4"/>
          <w:numId w:val="1"/>
        </w:numPr>
      </w:pPr>
      <w:r>
        <w:t>Downside to formalities – some people don’t get the memo, but still have intentions and desires for their property</w:t>
      </w:r>
    </w:p>
    <w:p w14:paraId="6F378BDC" w14:textId="41A7FEE0" w:rsidR="0028188C" w:rsidRDefault="0028188C" w:rsidP="0028188C">
      <w:pPr>
        <w:pStyle w:val="ListParagraph"/>
        <w:numPr>
          <w:ilvl w:val="3"/>
          <w:numId w:val="1"/>
        </w:numPr>
      </w:pPr>
      <w:r>
        <w:t>Court looks at intent and delivery</w:t>
      </w:r>
    </w:p>
    <w:p w14:paraId="64E9B496" w14:textId="71386B9C" w:rsidR="0028188C" w:rsidRDefault="0028188C" w:rsidP="0028188C">
      <w:pPr>
        <w:pStyle w:val="ListParagraph"/>
        <w:numPr>
          <w:ilvl w:val="4"/>
          <w:numId w:val="1"/>
        </w:numPr>
      </w:pPr>
      <w:r>
        <w:t>Third element of acceptance: almost never plays a role in case law</w:t>
      </w:r>
    </w:p>
    <w:p w14:paraId="1C8532FD" w14:textId="11F87E3F" w:rsidR="0028188C" w:rsidRDefault="0028188C" w:rsidP="0028188C">
      <w:pPr>
        <w:pStyle w:val="ListParagraph"/>
        <w:numPr>
          <w:ilvl w:val="3"/>
          <w:numId w:val="1"/>
        </w:numPr>
      </w:pPr>
      <w:r>
        <w:t>The problem with the life insurance policy?</w:t>
      </w:r>
    </w:p>
    <w:p w14:paraId="050FEA98" w14:textId="2D0010C4" w:rsidR="0028188C" w:rsidRDefault="0028188C" w:rsidP="0028188C">
      <w:pPr>
        <w:pStyle w:val="ListParagraph"/>
        <w:numPr>
          <w:ilvl w:val="4"/>
          <w:numId w:val="1"/>
        </w:numPr>
      </w:pPr>
      <w:r>
        <w:t xml:space="preserve">Court </w:t>
      </w:r>
      <w:proofErr w:type="gramStart"/>
      <w:r>
        <w:t>hones in</w:t>
      </w:r>
      <w:proofErr w:type="gramEnd"/>
      <w:r>
        <w:t xml:space="preserve"> on delivery – no manual delivery</w:t>
      </w:r>
    </w:p>
    <w:p w14:paraId="768FFD20" w14:textId="6C223348" w:rsidR="0028188C" w:rsidRDefault="0028188C" w:rsidP="0028188C">
      <w:pPr>
        <w:pStyle w:val="ListParagraph"/>
        <w:numPr>
          <w:ilvl w:val="4"/>
          <w:numId w:val="1"/>
        </w:numPr>
      </w:pPr>
      <w:r>
        <w:t>There’s constructive delivery – gives keys over</w:t>
      </w:r>
    </w:p>
    <w:p w14:paraId="771637BB" w14:textId="6624DB8B" w:rsidR="0028188C" w:rsidRDefault="0028188C" w:rsidP="0028188C">
      <w:pPr>
        <w:pStyle w:val="ListParagraph"/>
        <w:numPr>
          <w:ilvl w:val="5"/>
          <w:numId w:val="1"/>
        </w:numPr>
      </w:pPr>
      <w:r>
        <w:t>This is valid in many states</w:t>
      </w:r>
    </w:p>
    <w:p w14:paraId="2F0746A1" w14:textId="11BB50E7" w:rsidR="0028188C" w:rsidRDefault="0028188C" w:rsidP="0028188C">
      <w:pPr>
        <w:pStyle w:val="ListParagraph"/>
        <w:numPr>
          <w:ilvl w:val="4"/>
          <w:numId w:val="1"/>
        </w:numPr>
      </w:pPr>
      <w:r>
        <w:t>Would it have made a difference with this court if Van Pelt made reference to the life insurance policy?</w:t>
      </w:r>
    </w:p>
    <w:p w14:paraId="6C77345C" w14:textId="3A63B333" w:rsidR="0028188C" w:rsidRDefault="0028188C" w:rsidP="0028188C">
      <w:pPr>
        <w:pStyle w:val="ListParagraph"/>
        <w:numPr>
          <w:ilvl w:val="5"/>
          <w:numId w:val="1"/>
        </w:numPr>
      </w:pPr>
      <w:r>
        <w:t xml:space="preserve">Court says if manual delivery is possible, it must be had </w:t>
      </w:r>
    </w:p>
    <w:p w14:paraId="1DDE82AC" w14:textId="24C4AA51" w:rsidR="0028188C" w:rsidRDefault="0028188C" w:rsidP="0028188C">
      <w:pPr>
        <w:pStyle w:val="ListParagraph"/>
        <w:numPr>
          <w:ilvl w:val="5"/>
          <w:numId w:val="1"/>
        </w:numPr>
      </w:pPr>
      <w:r>
        <w:t>Harsh rule</w:t>
      </w:r>
    </w:p>
    <w:p w14:paraId="27C6B2AE" w14:textId="45959E42" w:rsidR="0028188C" w:rsidRDefault="0028188C" w:rsidP="0028188C">
      <w:pPr>
        <w:pStyle w:val="ListParagraph"/>
        <w:numPr>
          <w:ilvl w:val="3"/>
          <w:numId w:val="1"/>
        </w:numPr>
      </w:pPr>
      <w:r>
        <w:t>Court says Newman only gets the items that the keys open</w:t>
      </w:r>
    </w:p>
    <w:p w14:paraId="17E52C23" w14:textId="370070DE" w:rsidR="0028188C" w:rsidRDefault="0028188C" w:rsidP="0028188C">
      <w:pPr>
        <w:pStyle w:val="ListParagraph"/>
        <w:numPr>
          <w:ilvl w:val="3"/>
          <w:numId w:val="1"/>
        </w:numPr>
      </w:pPr>
      <w:r>
        <w:t>The piano gets remanded – plaintiff has not shown that it was delivered to her</w:t>
      </w:r>
    </w:p>
    <w:p w14:paraId="26F6CD84" w14:textId="1989A6C4" w:rsidR="0028188C" w:rsidRDefault="0028188C" w:rsidP="0028188C">
      <w:pPr>
        <w:pStyle w:val="ListParagraph"/>
        <w:numPr>
          <w:ilvl w:val="3"/>
          <w:numId w:val="1"/>
        </w:numPr>
      </w:pPr>
      <w:r>
        <w:t>Evidence that Van Pelt had wanted to give this stuff to her, but not enough evidence of delivery</w:t>
      </w:r>
    </w:p>
    <w:p w14:paraId="4210CFA2" w14:textId="03154319" w:rsidR="0028188C" w:rsidRDefault="0028188C" w:rsidP="0028188C">
      <w:pPr>
        <w:pStyle w:val="ListParagraph"/>
        <w:numPr>
          <w:ilvl w:val="3"/>
          <w:numId w:val="1"/>
        </w:numPr>
      </w:pPr>
      <w:r>
        <w:t>Wants to channel causa mortis gifts into the formality of will statutes</w:t>
      </w:r>
    </w:p>
    <w:p w14:paraId="61BBC61C" w14:textId="6288148F" w:rsidR="0028188C" w:rsidRDefault="0028188C" w:rsidP="0028188C">
      <w:pPr>
        <w:pStyle w:val="ListParagraph"/>
        <w:numPr>
          <w:ilvl w:val="3"/>
          <w:numId w:val="1"/>
        </w:numPr>
      </w:pPr>
      <w:r>
        <w:t>Court was skeptical of plaintiff’s relationship with Van Pelt</w:t>
      </w:r>
    </w:p>
    <w:p w14:paraId="5BDD284A" w14:textId="4BE2CDBF" w:rsidR="0028188C" w:rsidRPr="0028188C" w:rsidRDefault="00FF673B" w:rsidP="0028188C">
      <w:pPr>
        <w:pStyle w:val="ListParagraph"/>
        <w:numPr>
          <w:ilvl w:val="2"/>
          <w:numId w:val="1"/>
        </w:numPr>
        <w:outlineLvl w:val="2"/>
        <w:rPr>
          <w:b/>
        </w:rPr>
      </w:pPr>
      <w:bookmarkStart w:id="44" w:name="_Toc7710273"/>
      <w:r w:rsidRPr="0028188C">
        <w:rPr>
          <w:b/>
          <w:i/>
        </w:rPr>
        <w:t>Gruen v. Gruen</w:t>
      </w:r>
      <w:r w:rsidRPr="0028188C">
        <w:rPr>
          <w:b/>
        </w:rPr>
        <w:t xml:space="preserve"> (1986) [expensive painting case]</w:t>
      </w:r>
      <w:bookmarkEnd w:id="44"/>
    </w:p>
    <w:p w14:paraId="6E97C58A" w14:textId="625039D7" w:rsidR="00FF673B" w:rsidRDefault="00FF673B" w:rsidP="00FF673B">
      <w:pPr>
        <w:pStyle w:val="ListParagraph"/>
        <w:numPr>
          <w:ilvl w:val="3"/>
          <w:numId w:val="1"/>
        </w:numPr>
      </w:pPr>
      <w:r>
        <w:t>Facts</w:t>
      </w:r>
    </w:p>
    <w:p w14:paraId="3AC7DD46" w14:textId="0B9BB719" w:rsidR="00272508" w:rsidRDefault="00272508" w:rsidP="00272508">
      <w:pPr>
        <w:pStyle w:val="ListParagraph"/>
        <w:numPr>
          <w:ilvl w:val="4"/>
          <w:numId w:val="1"/>
        </w:numPr>
      </w:pPr>
      <w:r>
        <w:t>Plaintiff’s father gives him an expensive painting, but retains a life state</w:t>
      </w:r>
    </w:p>
    <w:p w14:paraId="6FCBDE92" w14:textId="0BF73742" w:rsidR="00272508" w:rsidRDefault="00272508" w:rsidP="00272508">
      <w:pPr>
        <w:pStyle w:val="ListParagraph"/>
        <w:numPr>
          <w:ilvl w:val="4"/>
          <w:numId w:val="1"/>
        </w:numPr>
      </w:pPr>
      <w:r>
        <w:t>Defendant is stepmom who doesn’t want plaintiff to have the painting</w:t>
      </w:r>
    </w:p>
    <w:p w14:paraId="260F8BC9" w14:textId="1A4FB19A" w:rsidR="00272508" w:rsidRDefault="00272508" w:rsidP="00272508">
      <w:pPr>
        <w:pStyle w:val="ListParagraph"/>
        <w:numPr>
          <w:ilvl w:val="4"/>
          <w:numId w:val="1"/>
        </w:numPr>
      </w:pPr>
      <w:r>
        <w:t xml:space="preserve">Father give </w:t>
      </w:r>
      <w:r w:rsidR="008C0990">
        <w:t>plaintiff a letter to explain that he is giving the painting</w:t>
      </w:r>
    </w:p>
    <w:p w14:paraId="7E5D21E8" w14:textId="53E0EA20" w:rsidR="008C0990" w:rsidRDefault="008C0990" w:rsidP="008C0990">
      <w:pPr>
        <w:pStyle w:val="ListParagraph"/>
        <w:numPr>
          <w:ilvl w:val="5"/>
          <w:numId w:val="1"/>
        </w:numPr>
      </w:pPr>
      <w:r>
        <w:t>Symbolic delivery</w:t>
      </w:r>
    </w:p>
    <w:p w14:paraId="7682AD28" w14:textId="53319D9A" w:rsidR="008C0990" w:rsidRDefault="008C0990" w:rsidP="008C0990">
      <w:pPr>
        <w:pStyle w:val="ListParagraph"/>
        <w:numPr>
          <w:ilvl w:val="5"/>
          <w:numId w:val="1"/>
        </w:numPr>
      </w:pPr>
      <w:r>
        <w:t xml:space="preserve">It doesn’t make sense to give the painting to plaintiff via manual delivery just so he could give it </w:t>
      </w:r>
      <w:r w:rsidR="00822DB4">
        <w:t>right</w:t>
      </w:r>
      <w:r>
        <w:t xml:space="preserve"> back</w:t>
      </w:r>
    </w:p>
    <w:p w14:paraId="78BA339F" w14:textId="6976BBB9" w:rsidR="008C0990" w:rsidRDefault="008C0990" w:rsidP="008C0990">
      <w:pPr>
        <w:pStyle w:val="ListParagraph"/>
        <w:numPr>
          <w:ilvl w:val="5"/>
          <w:numId w:val="1"/>
        </w:numPr>
      </w:pPr>
      <w:r>
        <w:lastRenderedPageBreak/>
        <w:t>There’s written evidence (great) – maybe delivery isn’t necessary</w:t>
      </w:r>
    </w:p>
    <w:p w14:paraId="3E8D2442" w14:textId="730D013C" w:rsidR="00FF673B" w:rsidRDefault="008C0990" w:rsidP="00FF673B">
      <w:pPr>
        <w:pStyle w:val="ListParagraph"/>
        <w:numPr>
          <w:ilvl w:val="3"/>
          <w:numId w:val="1"/>
        </w:numPr>
      </w:pPr>
      <w:r>
        <w:t>Court characterizes the gift differently</w:t>
      </w:r>
    </w:p>
    <w:p w14:paraId="54F53E87" w14:textId="15151B78" w:rsidR="008C0990" w:rsidRDefault="008C0990" w:rsidP="008C0990">
      <w:pPr>
        <w:pStyle w:val="ListParagraph"/>
        <w:numPr>
          <w:ilvl w:val="4"/>
          <w:numId w:val="1"/>
        </w:numPr>
      </w:pPr>
      <w:r>
        <w:t>The painting is not being given to the son presently</w:t>
      </w:r>
    </w:p>
    <w:p w14:paraId="65CB8795" w14:textId="79E5ECF1" w:rsidR="008C0990" w:rsidRDefault="008C0990" w:rsidP="008C0990">
      <w:pPr>
        <w:pStyle w:val="ListParagraph"/>
        <w:numPr>
          <w:ilvl w:val="4"/>
          <w:numId w:val="1"/>
        </w:numPr>
      </w:pPr>
      <w:r>
        <w:t>Son got ownership rights right now (future interest) and dad retained possession rights</w:t>
      </w:r>
    </w:p>
    <w:p w14:paraId="04BFCA3F" w14:textId="391324AC" w:rsidR="008C0990" w:rsidRDefault="008C0990" w:rsidP="008C0990">
      <w:pPr>
        <w:pStyle w:val="ListParagraph"/>
        <w:numPr>
          <w:ilvl w:val="4"/>
          <w:numId w:val="1"/>
        </w:numPr>
      </w:pPr>
      <w:r>
        <w:t>Less need for delivery because ownership rights are intangible</w:t>
      </w:r>
    </w:p>
    <w:p w14:paraId="2E72A39E" w14:textId="70BA1384" w:rsidR="008C0990" w:rsidRDefault="008C0990" w:rsidP="008C0990">
      <w:pPr>
        <w:pStyle w:val="ListParagraph"/>
        <w:numPr>
          <w:ilvl w:val="3"/>
          <w:numId w:val="1"/>
        </w:numPr>
      </w:pPr>
      <w:r>
        <w:t>Remainder (</w:t>
      </w:r>
      <w:r>
        <w:sym w:font="Wingdings" w:char="F0E0"/>
      </w:r>
      <w:r>
        <w:t xml:space="preserve"> third party) vs. reversion (</w:t>
      </w:r>
      <w:r>
        <w:sym w:font="Wingdings" w:char="F0E0"/>
      </w:r>
      <w:r>
        <w:t xml:space="preserve"> grantor)</w:t>
      </w:r>
    </w:p>
    <w:p w14:paraId="2D8BACD6" w14:textId="274A9BF5" w:rsidR="008C0990" w:rsidRDefault="008C0990" w:rsidP="008C0990">
      <w:pPr>
        <w:pStyle w:val="ListParagraph"/>
        <w:numPr>
          <w:ilvl w:val="3"/>
          <w:numId w:val="1"/>
        </w:numPr>
      </w:pPr>
      <w:r>
        <w:t>Straightforward: present gift of a future interest</w:t>
      </w:r>
    </w:p>
    <w:p w14:paraId="744DD580" w14:textId="6B529ED3" w:rsidR="008C0990" w:rsidRDefault="008C0990" w:rsidP="008C0990">
      <w:pPr>
        <w:pStyle w:val="ListParagraph"/>
        <w:numPr>
          <w:ilvl w:val="4"/>
          <w:numId w:val="1"/>
        </w:numPr>
      </w:pPr>
      <w:r>
        <w:t>States do recognize the ability to create future property interests in chattel</w:t>
      </w:r>
    </w:p>
    <w:p w14:paraId="5BA3FEEF" w14:textId="03977159" w:rsidR="008C0990" w:rsidRDefault="008C0990" w:rsidP="008C0990">
      <w:pPr>
        <w:pStyle w:val="ListParagraph"/>
        <w:numPr>
          <w:ilvl w:val="4"/>
          <w:numId w:val="1"/>
        </w:numPr>
      </w:pPr>
      <w:r>
        <w:t>Once there has been intent and delivery, the gift is irrevocable</w:t>
      </w:r>
    </w:p>
    <w:p w14:paraId="63E412C3" w14:textId="28C5439A" w:rsidR="008C0990" w:rsidRDefault="008C0990" w:rsidP="008C0990">
      <w:pPr>
        <w:pStyle w:val="ListParagraph"/>
        <w:numPr>
          <w:ilvl w:val="4"/>
          <w:numId w:val="1"/>
        </w:numPr>
      </w:pPr>
      <w:r>
        <w:t>Engagement rings as conditional gifts</w:t>
      </w:r>
    </w:p>
    <w:p w14:paraId="32BF2A7C" w14:textId="007BD9D3" w:rsidR="008C0990" w:rsidRDefault="008C0990" w:rsidP="008C0990">
      <w:pPr>
        <w:pStyle w:val="ListParagraph"/>
        <w:numPr>
          <w:ilvl w:val="5"/>
          <w:numId w:val="1"/>
        </w:numPr>
      </w:pPr>
      <w:r>
        <w:t>Conditional until the marriage occurs</w:t>
      </w:r>
    </w:p>
    <w:p w14:paraId="2A601C44" w14:textId="61160E45" w:rsidR="008C0990" w:rsidRDefault="008C0990" w:rsidP="008C0990">
      <w:pPr>
        <w:pStyle w:val="ListParagraph"/>
        <w:numPr>
          <w:ilvl w:val="3"/>
          <w:numId w:val="1"/>
        </w:numPr>
      </w:pPr>
      <w:r>
        <w:t>Technicalities (checks)</w:t>
      </w:r>
    </w:p>
    <w:p w14:paraId="262E458F" w14:textId="534F759A" w:rsidR="008C0990" w:rsidRDefault="008C0990" w:rsidP="008C0990">
      <w:pPr>
        <w:pStyle w:val="ListParagraph"/>
        <w:numPr>
          <w:ilvl w:val="4"/>
          <w:numId w:val="1"/>
        </w:numPr>
      </w:pPr>
      <w:r>
        <w:t>Some states have view that checks are commitments to pay, that are revocable until they are cashed</w:t>
      </w:r>
    </w:p>
    <w:p w14:paraId="1ACE7240" w14:textId="28E832E4" w:rsidR="008C0990" w:rsidRDefault="008C0990" w:rsidP="008C0990">
      <w:pPr>
        <w:pStyle w:val="ListParagraph"/>
        <w:numPr>
          <w:ilvl w:val="4"/>
          <w:numId w:val="1"/>
        </w:numPr>
      </w:pPr>
      <w:r>
        <w:t>Check is revoked by the death of the signer</w:t>
      </w:r>
    </w:p>
    <w:p w14:paraId="6EF51231" w14:textId="552773D1" w:rsidR="0090466B" w:rsidRDefault="0090466B" w:rsidP="0090466B">
      <w:pPr>
        <w:pStyle w:val="ListParagraph"/>
        <w:numPr>
          <w:ilvl w:val="2"/>
          <w:numId w:val="1"/>
        </w:numPr>
      </w:pPr>
      <w:r>
        <w:t xml:space="preserve">Schroeder likes intentionality – people contemplating what they’re doing </w:t>
      </w:r>
    </w:p>
    <w:p w14:paraId="6592ECFE" w14:textId="434EDA82" w:rsidR="0090466B" w:rsidRDefault="0090466B" w:rsidP="0090466B">
      <w:pPr>
        <w:pStyle w:val="ListParagraph"/>
        <w:numPr>
          <w:ilvl w:val="2"/>
          <w:numId w:val="1"/>
        </w:numPr>
      </w:pPr>
      <w:r>
        <w:t>Requirements</w:t>
      </w:r>
    </w:p>
    <w:p w14:paraId="0E02489C" w14:textId="78CD7B16" w:rsidR="0090466B" w:rsidRDefault="0090466B" w:rsidP="0090466B">
      <w:pPr>
        <w:pStyle w:val="ListParagraph"/>
        <w:numPr>
          <w:ilvl w:val="3"/>
          <w:numId w:val="1"/>
        </w:numPr>
      </w:pPr>
      <w:r>
        <w:t>Intent</w:t>
      </w:r>
    </w:p>
    <w:p w14:paraId="7DF7F340" w14:textId="0DC2B8E5" w:rsidR="0090466B" w:rsidRDefault="0090466B" w:rsidP="0090466B">
      <w:pPr>
        <w:pStyle w:val="ListParagraph"/>
        <w:numPr>
          <w:ilvl w:val="3"/>
          <w:numId w:val="1"/>
        </w:numPr>
      </w:pPr>
      <w:r>
        <w:t>Delivery</w:t>
      </w:r>
    </w:p>
    <w:p w14:paraId="023BDC72" w14:textId="72077552" w:rsidR="0090466B" w:rsidRDefault="0090466B" w:rsidP="0090466B">
      <w:pPr>
        <w:pStyle w:val="ListParagraph"/>
        <w:numPr>
          <w:ilvl w:val="4"/>
          <w:numId w:val="1"/>
        </w:numPr>
      </w:pPr>
      <w:r>
        <w:t xml:space="preserve">Manual – actual </w:t>
      </w:r>
    </w:p>
    <w:p w14:paraId="232CBE55" w14:textId="7948168D" w:rsidR="0090466B" w:rsidRDefault="0090466B" w:rsidP="0090466B">
      <w:pPr>
        <w:pStyle w:val="ListParagraph"/>
        <w:numPr>
          <w:ilvl w:val="4"/>
          <w:numId w:val="1"/>
        </w:numPr>
      </w:pPr>
      <w:r>
        <w:t xml:space="preserve">Symbolic – donor physically transfer an object that represents or symbolizes the subject </w:t>
      </w:r>
    </w:p>
    <w:p w14:paraId="5D961B87" w14:textId="06D13513" w:rsidR="0090466B" w:rsidRDefault="0090466B" w:rsidP="0090466B">
      <w:pPr>
        <w:pStyle w:val="ListParagraph"/>
        <w:numPr>
          <w:ilvl w:val="5"/>
          <w:numId w:val="1"/>
        </w:numPr>
      </w:pPr>
      <w:r>
        <w:t xml:space="preserve">Writing </w:t>
      </w:r>
    </w:p>
    <w:p w14:paraId="3CF7AB1B" w14:textId="08B2CFDC" w:rsidR="0090466B" w:rsidRDefault="0090466B" w:rsidP="0090466B">
      <w:pPr>
        <w:pStyle w:val="ListParagraph"/>
        <w:numPr>
          <w:ilvl w:val="4"/>
          <w:numId w:val="1"/>
        </w:numPr>
      </w:pPr>
      <w:r>
        <w:t>Constructive – physically transfers to the done the means of access to or control of the gift object</w:t>
      </w:r>
    </w:p>
    <w:p w14:paraId="668E4A28" w14:textId="767ACCDF" w:rsidR="0090466B" w:rsidRDefault="0090466B" w:rsidP="0090466B">
      <w:pPr>
        <w:pStyle w:val="ListParagraph"/>
        <w:numPr>
          <w:ilvl w:val="5"/>
          <w:numId w:val="1"/>
        </w:numPr>
      </w:pPr>
      <w:r>
        <w:t xml:space="preserve">Keys </w:t>
      </w:r>
    </w:p>
    <w:p w14:paraId="17D5E2F3" w14:textId="5DBA31B3" w:rsidR="0090466B" w:rsidRDefault="0090466B" w:rsidP="0090466B">
      <w:pPr>
        <w:pStyle w:val="ListParagraph"/>
        <w:numPr>
          <w:ilvl w:val="3"/>
          <w:numId w:val="1"/>
        </w:numPr>
      </w:pPr>
      <w:r>
        <w:t xml:space="preserve">Acceptance </w:t>
      </w:r>
    </w:p>
    <w:p w14:paraId="4B117718" w14:textId="67438F56" w:rsidR="0090466B" w:rsidRDefault="0090466B" w:rsidP="0090466B">
      <w:pPr>
        <w:pStyle w:val="ListParagraph"/>
        <w:numPr>
          <w:ilvl w:val="4"/>
          <w:numId w:val="1"/>
        </w:numPr>
      </w:pPr>
      <w:r>
        <w:t>Never really a problem</w:t>
      </w:r>
    </w:p>
    <w:p w14:paraId="25DED553" w14:textId="1A677365" w:rsidR="0090466B" w:rsidRDefault="0090466B" w:rsidP="0090466B">
      <w:pPr>
        <w:pStyle w:val="ListParagraph"/>
        <w:numPr>
          <w:ilvl w:val="4"/>
          <w:numId w:val="1"/>
        </w:numPr>
      </w:pPr>
      <w:r>
        <w:t xml:space="preserve">Assumed </w:t>
      </w:r>
    </w:p>
    <w:p w14:paraId="1400D396" w14:textId="0B679528" w:rsidR="0016233B" w:rsidRDefault="0016233B" w:rsidP="001F5F77">
      <w:pPr>
        <w:pStyle w:val="ListParagraph"/>
        <w:numPr>
          <w:ilvl w:val="0"/>
          <w:numId w:val="1"/>
        </w:numPr>
        <w:outlineLvl w:val="0"/>
      </w:pPr>
      <w:bookmarkStart w:id="45" w:name="_Toc7710274"/>
      <w:r>
        <w:t>The System of Estates in Land</w:t>
      </w:r>
      <w:bookmarkEnd w:id="45"/>
    </w:p>
    <w:p w14:paraId="28CE1657" w14:textId="70816B4B" w:rsidR="008C0990" w:rsidRDefault="008C0990" w:rsidP="000674B7">
      <w:pPr>
        <w:pStyle w:val="ListParagraph"/>
        <w:numPr>
          <w:ilvl w:val="1"/>
          <w:numId w:val="1"/>
        </w:numPr>
        <w:outlineLvl w:val="1"/>
      </w:pPr>
      <w:bookmarkStart w:id="46" w:name="_Toc7710275"/>
      <w:r>
        <w:t>Basics</w:t>
      </w:r>
      <w:bookmarkEnd w:id="46"/>
    </w:p>
    <w:p w14:paraId="2FFE1F4C" w14:textId="4F9398BC" w:rsidR="008C0990" w:rsidRDefault="008C0990" w:rsidP="008C0990">
      <w:pPr>
        <w:pStyle w:val="ListParagraph"/>
        <w:numPr>
          <w:ilvl w:val="2"/>
          <w:numId w:val="1"/>
        </w:numPr>
      </w:pPr>
      <w:r>
        <w:t>Two big divisions</w:t>
      </w:r>
    </w:p>
    <w:p w14:paraId="6C573272" w14:textId="053432FE" w:rsidR="008C0990" w:rsidRDefault="008C0990" w:rsidP="008C0990">
      <w:pPr>
        <w:pStyle w:val="ListParagraph"/>
        <w:numPr>
          <w:ilvl w:val="3"/>
          <w:numId w:val="1"/>
        </w:numPr>
      </w:pPr>
      <w:r>
        <w:t>Possessory estates (aka present interest) – you have a right, right now</w:t>
      </w:r>
      <w:r w:rsidR="00F2011F">
        <w:t xml:space="preserve"> (* = freehold)</w:t>
      </w:r>
    </w:p>
    <w:p w14:paraId="5D1B8D9B" w14:textId="11EBD159" w:rsidR="008C0990" w:rsidRDefault="008C0990" w:rsidP="008C0990">
      <w:pPr>
        <w:pStyle w:val="ListParagraph"/>
        <w:numPr>
          <w:ilvl w:val="4"/>
          <w:numId w:val="1"/>
        </w:numPr>
      </w:pPr>
      <w:r>
        <w:t>Fee simple (absolute)</w:t>
      </w:r>
      <w:r w:rsidR="00F2011F">
        <w:t>*</w:t>
      </w:r>
    </w:p>
    <w:p w14:paraId="0D1EAFF2" w14:textId="1ECAF802" w:rsidR="008C0990" w:rsidRDefault="008C0990" w:rsidP="008C0990">
      <w:pPr>
        <w:pStyle w:val="ListParagraph"/>
        <w:numPr>
          <w:ilvl w:val="4"/>
          <w:numId w:val="1"/>
        </w:numPr>
      </w:pPr>
      <w:r>
        <w:t>Fee tail (no one uses this anymore)</w:t>
      </w:r>
      <w:r w:rsidR="00F2011F">
        <w:t>*</w:t>
      </w:r>
    </w:p>
    <w:p w14:paraId="109B929E" w14:textId="5872A13A" w:rsidR="008C0990" w:rsidRDefault="008C0990" w:rsidP="008C0990">
      <w:pPr>
        <w:pStyle w:val="ListParagraph"/>
        <w:numPr>
          <w:ilvl w:val="5"/>
          <w:numId w:val="1"/>
        </w:numPr>
      </w:pPr>
      <w:r>
        <w:t>Bloodline patriarchal descension of land (no transfers)</w:t>
      </w:r>
    </w:p>
    <w:p w14:paraId="04DC6966" w14:textId="6D6753CA" w:rsidR="008C0990" w:rsidRDefault="008C0990" w:rsidP="008C0990">
      <w:pPr>
        <w:pStyle w:val="ListParagraph"/>
        <w:numPr>
          <w:ilvl w:val="4"/>
          <w:numId w:val="1"/>
        </w:numPr>
      </w:pPr>
      <w:r>
        <w:t>Life estate</w:t>
      </w:r>
      <w:r w:rsidR="00F2011F">
        <w:t>*</w:t>
      </w:r>
    </w:p>
    <w:p w14:paraId="39CE2721" w14:textId="6C0AEFCD" w:rsidR="008C0990" w:rsidRDefault="008C0990" w:rsidP="008C0990">
      <w:pPr>
        <w:pStyle w:val="ListParagraph"/>
        <w:numPr>
          <w:ilvl w:val="4"/>
          <w:numId w:val="1"/>
        </w:numPr>
      </w:pPr>
      <w:r>
        <w:lastRenderedPageBreak/>
        <w:t>Tenancy</w:t>
      </w:r>
      <w:r w:rsidR="00F2011F">
        <w:t>/term of years</w:t>
      </w:r>
      <w:r>
        <w:t xml:space="preserve"> </w:t>
      </w:r>
    </w:p>
    <w:p w14:paraId="7A9E81EE" w14:textId="2CBC3E20" w:rsidR="00BD442B" w:rsidRDefault="00BD442B" w:rsidP="00BD442B">
      <w:pPr>
        <w:pStyle w:val="ListParagraph"/>
        <w:numPr>
          <w:ilvl w:val="5"/>
          <w:numId w:val="1"/>
        </w:numPr>
      </w:pPr>
      <w:r>
        <w:t xml:space="preserve">Alienable, inheritable and devisable </w:t>
      </w:r>
    </w:p>
    <w:p w14:paraId="2DE23CBA" w14:textId="5055BA97" w:rsidR="008C0990" w:rsidRDefault="008C0990" w:rsidP="008C0990">
      <w:pPr>
        <w:pStyle w:val="ListParagraph"/>
        <w:numPr>
          <w:ilvl w:val="3"/>
          <w:numId w:val="1"/>
        </w:numPr>
      </w:pPr>
      <w:r>
        <w:t>Future interest – certain or contingent possession of the property</w:t>
      </w:r>
    </w:p>
    <w:p w14:paraId="04DC1F82" w14:textId="2D5C7825" w:rsidR="002D6FD2" w:rsidRDefault="002D6FD2" w:rsidP="008C0990">
      <w:pPr>
        <w:pStyle w:val="ListParagraph"/>
        <w:numPr>
          <w:ilvl w:val="2"/>
          <w:numId w:val="1"/>
        </w:numPr>
      </w:pPr>
      <w:r>
        <w:t>All possessory estates/present interest are vested</w:t>
      </w:r>
    </w:p>
    <w:p w14:paraId="4F79DBB6" w14:textId="36352946" w:rsidR="002D6FD2" w:rsidRDefault="002D6FD2" w:rsidP="002D6FD2">
      <w:pPr>
        <w:pStyle w:val="ListParagraph"/>
        <w:numPr>
          <w:ilvl w:val="3"/>
          <w:numId w:val="1"/>
        </w:numPr>
      </w:pPr>
      <w:r>
        <w:t xml:space="preserve">Future interests in the grantor are vested even if the interest become vested only upon the happening of a contingency </w:t>
      </w:r>
    </w:p>
    <w:p w14:paraId="4B6595FF" w14:textId="2A912155" w:rsidR="002D6FD2" w:rsidRDefault="002D6FD2" w:rsidP="002D6FD2">
      <w:pPr>
        <w:pStyle w:val="ListParagraph"/>
        <w:numPr>
          <w:ilvl w:val="3"/>
          <w:numId w:val="1"/>
        </w:numPr>
      </w:pPr>
      <w:r>
        <w:t>Contingent remainders are only relevant with regard to remainders and executory interests</w:t>
      </w:r>
    </w:p>
    <w:p w14:paraId="5792B959" w14:textId="1A1A7A8C" w:rsidR="008C0990" w:rsidRDefault="008C0990" w:rsidP="008C0990">
      <w:pPr>
        <w:pStyle w:val="ListParagraph"/>
        <w:numPr>
          <w:ilvl w:val="2"/>
          <w:numId w:val="1"/>
        </w:numPr>
      </w:pPr>
      <w:r>
        <w:t>An estate is an ownership interest which is or may become possessory and is measure by some period of time (even if indefinitely)</w:t>
      </w:r>
    </w:p>
    <w:p w14:paraId="6D9278C8" w14:textId="5AB62E65" w:rsidR="008C0990" w:rsidRDefault="008C0990" w:rsidP="008C0990">
      <w:pPr>
        <w:pStyle w:val="ListParagraph"/>
        <w:numPr>
          <w:ilvl w:val="3"/>
          <w:numId w:val="1"/>
        </w:numPr>
      </w:pPr>
      <w:r>
        <w:t>The owner of the right to possess the land now owns a possessory/present interest</w:t>
      </w:r>
    </w:p>
    <w:p w14:paraId="1A1EC4E4" w14:textId="0DA3469F" w:rsidR="008C0990" w:rsidRDefault="008C0990" w:rsidP="008C0990">
      <w:pPr>
        <w:pStyle w:val="ListParagraph"/>
        <w:numPr>
          <w:ilvl w:val="3"/>
          <w:numId w:val="1"/>
        </w:numPr>
      </w:pPr>
      <w:r>
        <w:t>The owner of the right to possess (or possibly possess) the land in the future owner’s future interest. A future interest is a presently existing legal interest</w:t>
      </w:r>
    </w:p>
    <w:p w14:paraId="5DC28C60" w14:textId="4BD9056C" w:rsidR="008C0990" w:rsidRDefault="008C0990" w:rsidP="008C0990">
      <w:pPr>
        <w:pStyle w:val="ListParagraph"/>
        <w:numPr>
          <w:ilvl w:val="2"/>
          <w:numId w:val="1"/>
        </w:numPr>
      </w:pPr>
      <w:r>
        <w:t>Transferring interest</w:t>
      </w:r>
    </w:p>
    <w:p w14:paraId="5FB1DAE5" w14:textId="40732879" w:rsidR="008C0990" w:rsidRDefault="008C0990" w:rsidP="008C0990">
      <w:pPr>
        <w:pStyle w:val="ListParagraph"/>
        <w:numPr>
          <w:ilvl w:val="3"/>
          <w:numId w:val="1"/>
        </w:numPr>
      </w:pPr>
      <w:r>
        <w:t xml:space="preserve">Interests can be transferred by sale, lease, will or trust </w:t>
      </w:r>
    </w:p>
    <w:p w14:paraId="1CE49016" w14:textId="7A0B3A4A" w:rsidR="008C0990" w:rsidRDefault="00822DB4" w:rsidP="008C0990">
      <w:pPr>
        <w:pStyle w:val="ListParagraph"/>
        <w:numPr>
          <w:ilvl w:val="3"/>
          <w:numId w:val="1"/>
        </w:numPr>
      </w:pPr>
      <w:r>
        <w:t>Also,</w:t>
      </w:r>
      <w:r w:rsidR="008C0990">
        <w:t xml:space="preserve"> gift or intestacy </w:t>
      </w:r>
    </w:p>
    <w:p w14:paraId="5A6609D3" w14:textId="26A5CE07" w:rsidR="008C0990" w:rsidRDefault="008C0990" w:rsidP="008C0990">
      <w:pPr>
        <w:pStyle w:val="ListParagraph"/>
        <w:numPr>
          <w:ilvl w:val="2"/>
          <w:numId w:val="1"/>
        </w:numPr>
      </w:pPr>
      <w:r>
        <w:t>Some terminology</w:t>
      </w:r>
    </w:p>
    <w:p w14:paraId="41DDB557" w14:textId="6BBC8AD7" w:rsidR="008C0990" w:rsidRDefault="000674B7" w:rsidP="008C0990">
      <w:pPr>
        <w:pStyle w:val="ListParagraph"/>
        <w:numPr>
          <w:ilvl w:val="3"/>
          <w:numId w:val="1"/>
        </w:numPr>
      </w:pPr>
      <w:r>
        <w:t>H</w:t>
      </w:r>
      <w:r w:rsidR="008C0990">
        <w:t>eirs</w:t>
      </w:r>
      <w:r>
        <w:t>: take when the owner dies</w:t>
      </w:r>
      <w:r w:rsidR="00055684">
        <w:t xml:space="preserve"> intestate (without a will)</w:t>
      </w:r>
    </w:p>
    <w:p w14:paraId="768A62E0" w14:textId="1D318A06" w:rsidR="000674B7" w:rsidRDefault="000674B7" w:rsidP="000674B7">
      <w:pPr>
        <w:pStyle w:val="ListParagraph"/>
        <w:numPr>
          <w:ilvl w:val="4"/>
          <w:numId w:val="1"/>
        </w:numPr>
      </w:pPr>
      <w:r>
        <w:t>If there are no heirs, property will escheat to the state</w:t>
      </w:r>
    </w:p>
    <w:p w14:paraId="1088CB2B" w14:textId="4400F962" w:rsidR="000674B7" w:rsidRDefault="000674B7" w:rsidP="000674B7">
      <w:pPr>
        <w:pStyle w:val="ListParagraph"/>
        <w:numPr>
          <w:ilvl w:val="4"/>
          <w:numId w:val="1"/>
        </w:numPr>
      </w:pPr>
      <w:r>
        <w:t>“and his heirs” – unnecessary but still used – doesn’t mean heirs have an interest</w:t>
      </w:r>
    </w:p>
    <w:p w14:paraId="56678292" w14:textId="7D6B94B3" w:rsidR="000674B7" w:rsidRDefault="000674B7" w:rsidP="008C0990">
      <w:pPr>
        <w:pStyle w:val="ListParagraph"/>
        <w:numPr>
          <w:ilvl w:val="3"/>
          <w:numId w:val="1"/>
        </w:numPr>
      </w:pPr>
      <w:r>
        <w:t>Intestate: without a will</w:t>
      </w:r>
    </w:p>
    <w:p w14:paraId="2334968F" w14:textId="1B6CECC7" w:rsidR="000674B7" w:rsidRDefault="000674B7" w:rsidP="008C0990">
      <w:pPr>
        <w:pStyle w:val="ListParagraph"/>
        <w:numPr>
          <w:ilvl w:val="3"/>
          <w:numId w:val="1"/>
        </w:numPr>
      </w:pPr>
      <w:r>
        <w:t>Devisees: take pursuant to a will</w:t>
      </w:r>
    </w:p>
    <w:p w14:paraId="43647D16" w14:textId="1D5E4961" w:rsidR="000674B7" w:rsidRDefault="000674B7" w:rsidP="008C0990">
      <w:pPr>
        <w:pStyle w:val="ListParagraph"/>
        <w:numPr>
          <w:ilvl w:val="3"/>
          <w:numId w:val="1"/>
        </w:numPr>
      </w:pPr>
      <w:r>
        <w:t>Testator or testatrix: a person who dies with a valid will</w:t>
      </w:r>
    </w:p>
    <w:p w14:paraId="4531C742" w14:textId="26C4D567" w:rsidR="000674B7" w:rsidRDefault="000674B7" w:rsidP="000674B7">
      <w:pPr>
        <w:pStyle w:val="ListParagraph"/>
        <w:numPr>
          <w:ilvl w:val="4"/>
          <w:numId w:val="1"/>
        </w:numPr>
      </w:pPr>
      <w:r>
        <w:t>Courts almost always use these terms correctly</w:t>
      </w:r>
    </w:p>
    <w:p w14:paraId="683B974C" w14:textId="67A3B0E9" w:rsidR="000674B7" w:rsidRDefault="000674B7" w:rsidP="008C0990">
      <w:pPr>
        <w:pStyle w:val="ListParagraph"/>
        <w:numPr>
          <w:ilvl w:val="3"/>
          <w:numId w:val="1"/>
        </w:numPr>
      </w:pPr>
      <w:r>
        <w:t>Issue/descendants: children, grandchildren, great-grandchildren</w:t>
      </w:r>
      <w:r w:rsidR="00055684">
        <w:t>, etc</w:t>
      </w:r>
      <w:r w:rsidR="00822DB4">
        <w:t>.</w:t>
      </w:r>
    </w:p>
    <w:p w14:paraId="25087CE3" w14:textId="249E3614" w:rsidR="000674B7" w:rsidRDefault="000674B7" w:rsidP="008C0990">
      <w:pPr>
        <w:pStyle w:val="ListParagraph"/>
        <w:numPr>
          <w:ilvl w:val="3"/>
          <w:numId w:val="1"/>
        </w:numPr>
      </w:pPr>
      <w:r>
        <w:t>Ancestors: parents, aunts &amp; uncles</w:t>
      </w:r>
      <w:r w:rsidR="00055684">
        <w:t>, grandparents, etc.</w:t>
      </w:r>
    </w:p>
    <w:p w14:paraId="648D64AC" w14:textId="7B6D8380" w:rsidR="00055684" w:rsidRDefault="00055684" w:rsidP="008C0990">
      <w:pPr>
        <w:pStyle w:val="ListParagraph"/>
        <w:numPr>
          <w:ilvl w:val="3"/>
          <w:numId w:val="1"/>
        </w:numPr>
      </w:pPr>
      <w:r>
        <w:t>Collateral heirs: brothers &amp; sisters, nephews &amp; nieces, aunts, uncles, cousins who are related by blood</w:t>
      </w:r>
    </w:p>
    <w:p w14:paraId="335ACEFF" w14:textId="4151FC5A" w:rsidR="00826C8F" w:rsidRDefault="00826C8F" w:rsidP="008C0990">
      <w:pPr>
        <w:pStyle w:val="ListParagraph"/>
        <w:numPr>
          <w:ilvl w:val="3"/>
          <w:numId w:val="1"/>
        </w:numPr>
      </w:pPr>
      <w:r>
        <w:t>Property is devisable if the owner can transfer ownership by a well</w:t>
      </w:r>
    </w:p>
    <w:p w14:paraId="014ACD42" w14:textId="54F76183" w:rsidR="00826C8F" w:rsidRDefault="00826C8F" w:rsidP="008C0990">
      <w:pPr>
        <w:pStyle w:val="ListParagraph"/>
        <w:numPr>
          <w:ilvl w:val="3"/>
          <w:numId w:val="1"/>
        </w:numPr>
      </w:pPr>
      <w:r>
        <w:t>Property is descendible or inheritable if the property can pass by the state’s intestacy statute to heirs</w:t>
      </w:r>
    </w:p>
    <w:p w14:paraId="60259209" w14:textId="4A9B62B4" w:rsidR="00826C8F" w:rsidRDefault="00826C8F" w:rsidP="008C0990">
      <w:pPr>
        <w:pStyle w:val="ListParagraph"/>
        <w:numPr>
          <w:ilvl w:val="3"/>
          <w:numId w:val="1"/>
        </w:numPr>
      </w:pPr>
      <w:r>
        <w:t>Property is alienable, assignable, or transferable if the owner can sell or give it away during his lifetime</w:t>
      </w:r>
    </w:p>
    <w:p w14:paraId="6F5A77B8" w14:textId="6FAB710C" w:rsidR="000674B7" w:rsidRDefault="000674B7" w:rsidP="000674B7">
      <w:pPr>
        <w:pStyle w:val="ListParagraph"/>
        <w:numPr>
          <w:ilvl w:val="2"/>
          <w:numId w:val="1"/>
        </w:numPr>
      </w:pPr>
      <w:r>
        <w:t>Function of estates</w:t>
      </w:r>
    </w:p>
    <w:p w14:paraId="1F1CCC27" w14:textId="1A3791E4" w:rsidR="000674B7" w:rsidRDefault="00055684" w:rsidP="000674B7">
      <w:pPr>
        <w:pStyle w:val="ListParagraph"/>
        <w:numPr>
          <w:ilvl w:val="3"/>
          <w:numId w:val="1"/>
        </w:numPr>
      </w:pPr>
      <w:r>
        <w:t>Estate laws p</w:t>
      </w:r>
      <w:r w:rsidR="000674B7">
        <w:t xml:space="preserve">rovide a set of definite rules </w:t>
      </w:r>
    </w:p>
    <w:p w14:paraId="5368D2AD" w14:textId="6B67EBB1" w:rsidR="000674B7" w:rsidRDefault="000674B7" w:rsidP="000674B7">
      <w:pPr>
        <w:pStyle w:val="ListParagraph"/>
        <w:numPr>
          <w:ilvl w:val="4"/>
          <w:numId w:val="1"/>
        </w:numPr>
      </w:pPr>
      <w:r>
        <w:t>Reduce transaction costs in a society in which land is a commodity</w:t>
      </w:r>
    </w:p>
    <w:p w14:paraId="0CC9D745" w14:textId="60E4A8AD" w:rsidR="000674B7" w:rsidRDefault="000674B7" w:rsidP="000674B7">
      <w:pPr>
        <w:pStyle w:val="ListParagraph"/>
        <w:numPr>
          <w:ilvl w:val="4"/>
          <w:numId w:val="1"/>
        </w:numPr>
      </w:pPr>
      <w:proofErr w:type="spellStart"/>
      <w:r>
        <w:t>Numeris</w:t>
      </w:r>
      <w:proofErr w:type="spellEnd"/>
      <w:r>
        <w:t xml:space="preserve"> </w:t>
      </w:r>
      <w:proofErr w:type="spellStart"/>
      <w:r>
        <w:t>clausus</w:t>
      </w:r>
      <w:proofErr w:type="spellEnd"/>
      <w:r>
        <w:t>: too many different kinds of property reduce certainty (“the category is closed”)</w:t>
      </w:r>
    </w:p>
    <w:p w14:paraId="3F27CE50" w14:textId="75F24872" w:rsidR="00055684" w:rsidRDefault="00055684" w:rsidP="000674B7">
      <w:pPr>
        <w:pStyle w:val="ListParagraph"/>
        <w:numPr>
          <w:ilvl w:val="4"/>
          <w:numId w:val="1"/>
        </w:numPr>
      </w:pPr>
      <w:r>
        <w:lastRenderedPageBreak/>
        <w:t>Rule against creation of new estates: the formalized estates are the only permissible categories of estates</w:t>
      </w:r>
    </w:p>
    <w:p w14:paraId="6AD22B8E" w14:textId="39ECFF48" w:rsidR="00055684" w:rsidRDefault="00055684" w:rsidP="00055684">
      <w:pPr>
        <w:pStyle w:val="ListParagraph"/>
        <w:numPr>
          <w:ilvl w:val="5"/>
          <w:numId w:val="1"/>
        </w:numPr>
      </w:pPr>
      <w:r>
        <w:t xml:space="preserve">Caveat: figuring out how to classify the estates created by an instrument can cause significant difficulties </w:t>
      </w:r>
    </w:p>
    <w:p w14:paraId="632CF240" w14:textId="09357960" w:rsidR="000674B7" w:rsidRDefault="000674B7" w:rsidP="000674B7">
      <w:pPr>
        <w:pStyle w:val="ListParagraph"/>
        <w:numPr>
          <w:ilvl w:val="3"/>
          <w:numId w:val="1"/>
        </w:numPr>
      </w:pPr>
      <w:r>
        <w:t>Divide up ownership over time</w:t>
      </w:r>
    </w:p>
    <w:p w14:paraId="637E1038" w14:textId="5D76F8CB" w:rsidR="000674B7" w:rsidRDefault="000674B7" w:rsidP="000674B7">
      <w:pPr>
        <w:pStyle w:val="ListParagraph"/>
        <w:numPr>
          <w:ilvl w:val="4"/>
          <w:numId w:val="1"/>
        </w:numPr>
      </w:pPr>
      <w:r>
        <w:t>Allows the present owner to decide who will own the property or how it will be used</w:t>
      </w:r>
    </w:p>
    <w:p w14:paraId="38336BD3" w14:textId="0DC6B6CF" w:rsidR="00055684" w:rsidRDefault="00055684" w:rsidP="00055684">
      <w:pPr>
        <w:pStyle w:val="ListParagraph"/>
        <w:numPr>
          <w:ilvl w:val="5"/>
          <w:numId w:val="1"/>
        </w:numPr>
      </w:pPr>
      <w:r>
        <w:t xml:space="preserve">For example: A conveys </w:t>
      </w:r>
      <w:proofErr w:type="spellStart"/>
      <w:r>
        <w:t>Blackacre</w:t>
      </w:r>
      <w:proofErr w:type="spellEnd"/>
      <w:r>
        <w:t xml:space="preserve"> to B so long as no liquor is ever served on the property</w:t>
      </w:r>
    </w:p>
    <w:p w14:paraId="5671D99E" w14:textId="00CB0E3E" w:rsidR="000674B7" w:rsidRDefault="000674B7" w:rsidP="000674B7">
      <w:pPr>
        <w:pStyle w:val="ListParagraph"/>
        <w:numPr>
          <w:ilvl w:val="4"/>
          <w:numId w:val="1"/>
        </w:numPr>
      </w:pPr>
      <w:r>
        <w:t>Can transfer some ownership rights without losing complete control over what happens to your property</w:t>
      </w:r>
    </w:p>
    <w:p w14:paraId="08EE1B59" w14:textId="6647F6FB" w:rsidR="000674B7" w:rsidRDefault="000674B7" w:rsidP="000674B7">
      <w:pPr>
        <w:pStyle w:val="ListParagraph"/>
        <w:numPr>
          <w:ilvl w:val="4"/>
          <w:numId w:val="1"/>
        </w:numPr>
      </w:pPr>
      <w:r>
        <w:t>Some estates allow “dead hand” control after the owner dies</w:t>
      </w:r>
    </w:p>
    <w:p w14:paraId="71DADA1D" w14:textId="13869CC3" w:rsidR="000674B7" w:rsidRDefault="000674B7" w:rsidP="000674B7">
      <w:pPr>
        <w:pStyle w:val="ListParagraph"/>
        <w:numPr>
          <w:ilvl w:val="2"/>
          <w:numId w:val="1"/>
        </w:numPr>
      </w:pPr>
      <w:r>
        <w:t>Interpreting Ambiguous Conveyances: The Presumption Against Forfeiture</w:t>
      </w:r>
    </w:p>
    <w:p w14:paraId="2E38AF18" w14:textId="6B8EB9B3" w:rsidR="000674B7" w:rsidRDefault="00055684" w:rsidP="000674B7">
      <w:pPr>
        <w:pStyle w:val="ListParagraph"/>
        <w:numPr>
          <w:ilvl w:val="3"/>
          <w:numId w:val="1"/>
        </w:numPr>
      </w:pPr>
      <w:r>
        <w:t>In interpreting ambiguous conveyances, c</w:t>
      </w:r>
      <w:r w:rsidR="000674B7">
        <w:t>ourt</w:t>
      </w:r>
      <w:r>
        <w:t>s</w:t>
      </w:r>
      <w:r w:rsidR="000674B7">
        <w:t xml:space="preserve"> rely on some</w:t>
      </w:r>
      <w:r>
        <w:t xml:space="preserve">what </w:t>
      </w:r>
      <w:r w:rsidR="000674B7">
        <w:t>conflicting policies</w:t>
      </w:r>
    </w:p>
    <w:p w14:paraId="5302B22F" w14:textId="504D65CC" w:rsidR="000674B7" w:rsidRDefault="000674B7" w:rsidP="00055684">
      <w:pPr>
        <w:pStyle w:val="ListParagraph"/>
        <w:numPr>
          <w:ilvl w:val="4"/>
          <w:numId w:val="1"/>
        </w:numPr>
      </w:pPr>
      <w:r>
        <w:t>Seek to implement the intent of the grantor</w:t>
      </w:r>
    </w:p>
    <w:p w14:paraId="306D194F" w14:textId="3C899B26" w:rsidR="000674B7" w:rsidRDefault="000674B7" w:rsidP="00055684">
      <w:pPr>
        <w:pStyle w:val="ListParagraph"/>
        <w:numPr>
          <w:ilvl w:val="4"/>
          <w:numId w:val="1"/>
        </w:numPr>
      </w:pPr>
      <w:r>
        <w:t>Employ a presumption against forfeiture</w:t>
      </w:r>
    </w:p>
    <w:p w14:paraId="0611D51A" w14:textId="3007CE45" w:rsidR="000674B7" w:rsidRDefault="000674B7" w:rsidP="00055684">
      <w:pPr>
        <w:pStyle w:val="ListParagraph"/>
        <w:numPr>
          <w:ilvl w:val="4"/>
          <w:numId w:val="1"/>
        </w:numPr>
      </w:pPr>
      <w:r>
        <w:t>Avoid partial intestacy</w:t>
      </w:r>
    </w:p>
    <w:p w14:paraId="3680E93C" w14:textId="2AC8287C" w:rsidR="000674B7" w:rsidRDefault="000674B7" w:rsidP="00055684">
      <w:pPr>
        <w:pStyle w:val="ListParagraph"/>
        <w:numPr>
          <w:ilvl w:val="4"/>
          <w:numId w:val="1"/>
        </w:numPr>
      </w:pPr>
      <w:r>
        <w:t>Give effect to all language</w:t>
      </w:r>
    </w:p>
    <w:p w14:paraId="76F866D2" w14:textId="40A01000" w:rsidR="0016233B" w:rsidRDefault="0016233B" w:rsidP="000674B7">
      <w:pPr>
        <w:pStyle w:val="ListParagraph"/>
        <w:numPr>
          <w:ilvl w:val="1"/>
          <w:numId w:val="1"/>
        </w:numPr>
        <w:outlineLvl w:val="1"/>
      </w:pPr>
      <w:bookmarkStart w:id="47" w:name="_Toc7710276"/>
      <w:r>
        <w:t>Fee Simple Absolute</w:t>
      </w:r>
      <w:bookmarkEnd w:id="47"/>
    </w:p>
    <w:p w14:paraId="2EB7A47A" w14:textId="1D2EB2D5" w:rsidR="004F2D7C" w:rsidRDefault="004F2D7C" w:rsidP="008C0990">
      <w:pPr>
        <w:pStyle w:val="ListParagraph"/>
        <w:numPr>
          <w:ilvl w:val="2"/>
          <w:numId w:val="1"/>
        </w:numPr>
      </w:pPr>
      <w:r>
        <w:t>Breakdown</w:t>
      </w:r>
    </w:p>
    <w:p w14:paraId="238F66C1" w14:textId="27875EC7" w:rsidR="004F2D7C" w:rsidRDefault="004F2D7C" w:rsidP="004F2D7C">
      <w:pPr>
        <w:pStyle w:val="ListParagraph"/>
        <w:numPr>
          <w:ilvl w:val="3"/>
          <w:numId w:val="1"/>
        </w:numPr>
      </w:pPr>
      <w:r>
        <w:t>Fee: interest in land</w:t>
      </w:r>
    </w:p>
    <w:p w14:paraId="0F4BB18B" w14:textId="34C72CA0" w:rsidR="004F2D7C" w:rsidRDefault="004F2D7C" w:rsidP="004F2D7C">
      <w:pPr>
        <w:pStyle w:val="ListParagraph"/>
        <w:numPr>
          <w:ilvl w:val="3"/>
          <w:numId w:val="1"/>
        </w:numPr>
      </w:pPr>
      <w:r>
        <w:t>Simple: ownership of unlimited duration</w:t>
      </w:r>
    </w:p>
    <w:p w14:paraId="5807D582" w14:textId="7B19051E" w:rsidR="004F2D7C" w:rsidRDefault="004F2D7C" w:rsidP="004F2D7C">
      <w:pPr>
        <w:pStyle w:val="ListParagraph"/>
        <w:numPr>
          <w:ilvl w:val="3"/>
          <w:numId w:val="1"/>
        </w:numPr>
      </w:pPr>
      <w:r>
        <w:t xml:space="preserve">Absolute: no future interests exist that could cut ownership short </w:t>
      </w:r>
    </w:p>
    <w:p w14:paraId="0131F80F" w14:textId="2F30C76A" w:rsidR="00826C8F" w:rsidRDefault="00055684" w:rsidP="00826C8F">
      <w:pPr>
        <w:pStyle w:val="ListParagraph"/>
        <w:numPr>
          <w:ilvl w:val="2"/>
          <w:numId w:val="1"/>
        </w:numPr>
      </w:pPr>
      <w:r>
        <w:t>A full bundle of rights. The owner has the right to possess/use the property, to sell it, to give it away, to devise it by will or leave it to heirs</w:t>
      </w:r>
    </w:p>
    <w:p w14:paraId="7D5EFC54" w14:textId="5828CFE0" w:rsidR="00826C8F" w:rsidRDefault="00826C8F" w:rsidP="00826C8F">
      <w:pPr>
        <w:pStyle w:val="ListParagraph"/>
        <w:numPr>
          <w:ilvl w:val="2"/>
          <w:numId w:val="1"/>
        </w:numPr>
      </w:pPr>
      <w:r>
        <w:t>“and his heirs” language means that estate last in perpetuity</w:t>
      </w:r>
    </w:p>
    <w:p w14:paraId="4184F564" w14:textId="4BF90185" w:rsidR="00055684" w:rsidRDefault="00055684" w:rsidP="008C0990">
      <w:pPr>
        <w:pStyle w:val="ListParagraph"/>
        <w:numPr>
          <w:ilvl w:val="2"/>
          <w:numId w:val="1"/>
        </w:numPr>
        <w:rPr>
          <w:b/>
        </w:rPr>
      </w:pPr>
      <w:r w:rsidRPr="00055684">
        <w:rPr>
          <w:b/>
        </w:rPr>
        <w:t>This is the default conveyance, unless the language says otherwise</w:t>
      </w:r>
    </w:p>
    <w:p w14:paraId="2ABC39D6" w14:textId="4A3BFF7D" w:rsidR="00C13130" w:rsidRDefault="00C13130" w:rsidP="00C13130">
      <w:pPr>
        <w:pStyle w:val="ListParagraph"/>
        <w:numPr>
          <w:ilvl w:val="3"/>
          <w:numId w:val="1"/>
        </w:numPr>
      </w:pPr>
      <w:r w:rsidRPr="00C13130">
        <w:t>Rule</w:t>
      </w:r>
      <w:r>
        <w:t>s</w:t>
      </w:r>
      <w:r w:rsidRPr="00C13130">
        <w:t xml:space="preserve"> </w:t>
      </w:r>
      <w:r>
        <w:t>of construction</w:t>
      </w:r>
    </w:p>
    <w:p w14:paraId="7AC53EFD" w14:textId="4FFC3C94" w:rsidR="00C13130" w:rsidRDefault="00BD442B" w:rsidP="00C13130">
      <w:pPr>
        <w:pStyle w:val="ListParagraph"/>
        <w:numPr>
          <w:ilvl w:val="4"/>
          <w:numId w:val="1"/>
        </w:numPr>
      </w:pPr>
      <w:r>
        <w:t>A testator intended to give away all his property through his will/partial intestacy is disfavored</w:t>
      </w:r>
    </w:p>
    <w:p w14:paraId="1AACE464" w14:textId="5CC77CC8" w:rsidR="00BD442B" w:rsidRPr="00C13130" w:rsidRDefault="00BD442B" w:rsidP="00C13130">
      <w:pPr>
        <w:pStyle w:val="ListParagraph"/>
        <w:numPr>
          <w:ilvl w:val="4"/>
          <w:numId w:val="1"/>
        </w:numPr>
      </w:pPr>
      <w:r>
        <w:t>A grantor or testator conveys her full interest in the property unless the intent to pass a lesser estate is clearly expressed or necessarily implied by the terms of the dead or will</w:t>
      </w:r>
    </w:p>
    <w:p w14:paraId="76783F47" w14:textId="1744E964" w:rsidR="008C0990" w:rsidRDefault="008C0990" w:rsidP="008C0990">
      <w:pPr>
        <w:pStyle w:val="ListParagraph"/>
        <w:numPr>
          <w:ilvl w:val="2"/>
          <w:numId w:val="1"/>
        </w:numPr>
      </w:pPr>
      <w:r>
        <w:t>Infinite duration of ownership of land</w:t>
      </w:r>
    </w:p>
    <w:p w14:paraId="0027F1D2" w14:textId="02916079" w:rsidR="008C0990" w:rsidRDefault="008C0990" w:rsidP="008C0990">
      <w:pPr>
        <w:pStyle w:val="ListParagraph"/>
        <w:numPr>
          <w:ilvl w:val="2"/>
          <w:numId w:val="1"/>
        </w:numPr>
      </w:pPr>
      <w:r>
        <w:t>Can be transferred/descended to anyone</w:t>
      </w:r>
    </w:p>
    <w:p w14:paraId="1E2EAF84" w14:textId="135B52D0" w:rsidR="00231F78" w:rsidRDefault="00231F78" w:rsidP="008C0990">
      <w:pPr>
        <w:pStyle w:val="ListParagraph"/>
        <w:numPr>
          <w:ilvl w:val="2"/>
          <w:numId w:val="1"/>
        </w:numPr>
      </w:pPr>
      <w:r>
        <w:t>Defeasible estates (sub-type of fee simple)</w:t>
      </w:r>
    </w:p>
    <w:p w14:paraId="3184C450" w14:textId="6D67D14E" w:rsidR="00231F78" w:rsidRDefault="00231F78" w:rsidP="00231F78">
      <w:pPr>
        <w:pStyle w:val="ListParagraph"/>
        <w:numPr>
          <w:ilvl w:val="3"/>
          <w:numId w:val="1"/>
        </w:numPr>
      </w:pPr>
      <w:r>
        <w:t>A present/possessory interest that will terminate prior to its natural endpoint, at the happening of a specified event other than the death of the current owner</w:t>
      </w:r>
    </w:p>
    <w:p w14:paraId="42D58603" w14:textId="5B5E1360" w:rsidR="00BE7568" w:rsidRDefault="00BE7568" w:rsidP="00231F78">
      <w:pPr>
        <w:pStyle w:val="ListParagraph"/>
        <w:numPr>
          <w:ilvl w:val="3"/>
          <w:numId w:val="1"/>
        </w:numPr>
      </w:pPr>
      <w:r>
        <w:lastRenderedPageBreak/>
        <w:t>The person who gets the estate on the happening if that event holds a future interest</w:t>
      </w:r>
    </w:p>
    <w:p w14:paraId="431A310D" w14:textId="3A968EBC" w:rsidR="00BE7568" w:rsidRDefault="00BE7568" w:rsidP="00231F78">
      <w:pPr>
        <w:pStyle w:val="ListParagraph"/>
        <w:numPr>
          <w:ilvl w:val="3"/>
          <w:numId w:val="1"/>
        </w:numPr>
      </w:pPr>
      <w:r>
        <w:t>Two features</w:t>
      </w:r>
    </w:p>
    <w:p w14:paraId="3CEE8A9A" w14:textId="5F6B8D86" w:rsidR="00BE7568" w:rsidRDefault="00BE7568" w:rsidP="00BE7568">
      <w:pPr>
        <w:pStyle w:val="ListParagraph"/>
        <w:numPr>
          <w:ilvl w:val="4"/>
          <w:numId w:val="1"/>
        </w:numPr>
      </w:pPr>
      <w:r>
        <w:t xml:space="preserve">Whether the future interest is in the grantor or in a third party </w:t>
      </w:r>
    </w:p>
    <w:p w14:paraId="3C212B0A" w14:textId="3088D433" w:rsidR="00BE7568" w:rsidRDefault="00BE7568" w:rsidP="00BE7568">
      <w:pPr>
        <w:pStyle w:val="ListParagraph"/>
        <w:numPr>
          <w:ilvl w:val="4"/>
          <w:numId w:val="1"/>
        </w:numPr>
      </w:pPr>
      <w:r>
        <w:t xml:space="preserve">Whether the future interest becomes possessory automatically, or whether the holder of the future interest simply has an option </w:t>
      </w:r>
    </w:p>
    <w:p w14:paraId="29CE1E37" w14:textId="7C6BC164" w:rsidR="00BE7568" w:rsidRDefault="00BE7568" w:rsidP="00BD442B">
      <w:pPr>
        <w:pStyle w:val="ListParagraph"/>
        <w:numPr>
          <w:ilvl w:val="2"/>
          <w:numId w:val="1"/>
        </w:numPr>
      </w:pPr>
      <w:r>
        <w:t>When the future interest reverts automatically to the grantor at the happening of a specified event:</w:t>
      </w:r>
    </w:p>
    <w:p w14:paraId="54653011" w14:textId="728D2BEB" w:rsidR="00BE7568" w:rsidRDefault="00BE7568" w:rsidP="00BD442B">
      <w:pPr>
        <w:pStyle w:val="ListParagraph"/>
        <w:numPr>
          <w:ilvl w:val="3"/>
          <w:numId w:val="1"/>
        </w:numPr>
      </w:pPr>
      <w:r>
        <w:t xml:space="preserve">The present interest is called the </w:t>
      </w:r>
      <w:r w:rsidRPr="00822DB4">
        <w:rPr>
          <w:b/>
        </w:rPr>
        <w:t>fee simple determinable</w:t>
      </w:r>
    </w:p>
    <w:p w14:paraId="2CDAD47A" w14:textId="72679F7D" w:rsidR="00BE7568" w:rsidRDefault="00BE7568" w:rsidP="00BD442B">
      <w:pPr>
        <w:pStyle w:val="ListParagraph"/>
        <w:numPr>
          <w:ilvl w:val="3"/>
          <w:numId w:val="1"/>
        </w:numPr>
      </w:pPr>
      <w:r>
        <w:t xml:space="preserve">The future interest is called a </w:t>
      </w:r>
      <w:r w:rsidRPr="000E261F">
        <w:rPr>
          <w:b/>
        </w:rPr>
        <w:t>possibility of reverter</w:t>
      </w:r>
    </w:p>
    <w:p w14:paraId="6B8FFF83" w14:textId="0E4A42C6" w:rsidR="00F02DD8" w:rsidRDefault="00BD442B" w:rsidP="00BD442B">
      <w:pPr>
        <w:pStyle w:val="ListParagraph"/>
        <w:numPr>
          <w:ilvl w:val="3"/>
          <w:numId w:val="1"/>
        </w:numPr>
      </w:pPr>
      <w:r>
        <w:t>Automatic transfer to grantor</w:t>
      </w:r>
    </w:p>
    <w:p w14:paraId="51F054E9" w14:textId="71DE1A5C" w:rsidR="00F02DD8" w:rsidRDefault="00F02DD8" w:rsidP="00F02DD8">
      <w:pPr>
        <w:pStyle w:val="ListParagraph"/>
        <w:numPr>
          <w:ilvl w:val="4"/>
          <w:numId w:val="1"/>
        </w:numPr>
      </w:pPr>
      <w:r>
        <w:t xml:space="preserve">SOL for adverse possession begins on the day of the </w:t>
      </w:r>
      <w:r w:rsidR="000E261F">
        <w:t>event</w:t>
      </w:r>
      <w:r>
        <w:t xml:space="preserve"> </w:t>
      </w:r>
    </w:p>
    <w:p w14:paraId="14839947" w14:textId="3C85941D" w:rsidR="00BD442B" w:rsidRDefault="00BD442B" w:rsidP="00BD442B">
      <w:pPr>
        <w:pStyle w:val="ListParagraph"/>
        <w:numPr>
          <w:ilvl w:val="3"/>
          <w:numId w:val="1"/>
        </w:numPr>
      </w:pPr>
      <w:r>
        <w:t>Key words</w:t>
      </w:r>
    </w:p>
    <w:p w14:paraId="179BF497" w14:textId="77777777" w:rsidR="00BD442B" w:rsidRDefault="00BD442B" w:rsidP="00BD442B">
      <w:pPr>
        <w:pStyle w:val="ListParagraph"/>
        <w:numPr>
          <w:ilvl w:val="5"/>
          <w:numId w:val="1"/>
        </w:numPr>
      </w:pPr>
      <w:r>
        <w:t>So long as</w:t>
      </w:r>
    </w:p>
    <w:p w14:paraId="5502F662" w14:textId="77777777" w:rsidR="00BD442B" w:rsidRDefault="00BD442B" w:rsidP="00BD442B">
      <w:pPr>
        <w:pStyle w:val="ListParagraph"/>
        <w:numPr>
          <w:ilvl w:val="5"/>
          <w:numId w:val="1"/>
        </w:numPr>
      </w:pPr>
      <w:r>
        <w:t>While used as</w:t>
      </w:r>
    </w:p>
    <w:p w14:paraId="6DB2E9E9" w14:textId="1877247B" w:rsidR="00BD442B" w:rsidRDefault="00BD442B" w:rsidP="00BD442B">
      <w:pPr>
        <w:pStyle w:val="ListParagraph"/>
        <w:numPr>
          <w:ilvl w:val="5"/>
          <w:numId w:val="1"/>
        </w:numPr>
      </w:pPr>
      <w:r>
        <w:t>Until</w:t>
      </w:r>
    </w:p>
    <w:p w14:paraId="2DBF51A9" w14:textId="73933C21" w:rsidR="00BD442B" w:rsidRDefault="00BD442B" w:rsidP="00BD442B">
      <w:pPr>
        <w:pStyle w:val="ListParagraph"/>
        <w:numPr>
          <w:ilvl w:val="5"/>
          <w:numId w:val="1"/>
        </w:numPr>
      </w:pPr>
      <w:r>
        <w:t xml:space="preserve">Unless </w:t>
      </w:r>
    </w:p>
    <w:p w14:paraId="63F7E110" w14:textId="4CFE8E9E" w:rsidR="00BD442B" w:rsidRDefault="00BD442B" w:rsidP="00BD442B">
      <w:pPr>
        <w:pStyle w:val="ListParagraph"/>
        <w:numPr>
          <w:ilvl w:val="5"/>
          <w:numId w:val="1"/>
        </w:numPr>
      </w:pPr>
      <w:r>
        <w:t>During the time that</w:t>
      </w:r>
    </w:p>
    <w:p w14:paraId="452AFD3D" w14:textId="38AD1B2A" w:rsidR="000620C0" w:rsidRDefault="000620C0" w:rsidP="00BD442B">
      <w:pPr>
        <w:pStyle w:val="ListParagraph"/>
        <w:numPr>
          <w:ilvl w:val="3"/>
          <w:numId w:val="1"/>
        </w:numPr>
      </w:pPr>
      <w:r>
        <w:t xml:space="preserve">Example: A gives </w:t>
      </w:r>
      <w:proofErr w:type="spellStart"/>
      <w:r>
        <w:t>Whiteacre</w:t>
      </w:r>
      <w:proofErr w:type="spellEnd"/>
      <w:r>
        <w:t xml:space="preserve"> to B so long as </w:t>
      </w:r>
      <w:proofErr w:type="spellStart"/>
      <w:r>
        <w:t>Whiteacre</w:t>
      </w:r>
      <w:proofErr w:type="spellEnd"/>
      <w:r>
        <w:t xml:space="preserve"> is used for residential purposes.</w:t>
      </w:r>
    </w:p>
    <w:p w14:paraId="0C5E697C" w14:textId="16EB5925" w:rsidR="000620C0" w:rsidRDefault="000620C0" w:rsidP="00BD442B">
      <w:pPr>
        <w:pStyle w:val="ListParagraph"/>
        <w:numPr>
          <w:ilvl w:val="4"/>
          <w:numId w:val="1"/>
        </w:numPr>
      </w:pPr>
      <w:r>
        <w:t xml:space="preserve"> What interest does B have?</w:t>
      </w:r>
    </w:p>
    <w:p w14:paraId="5DC78C20" w14:textId="58499497" w:rsidR="000620C0" w:rsidRDefault="000620C0" w:rsidP="00BD442B">
      <w:pPr>
        <w:pStyle w:val="ListParagraph"/>
        <w:numPr>
          <w:ilvl w:val="5"/>
          <w:numId w:val="1"/>
        </w:numPr>
      </w:pPr>
      <w:r>
        <w:t xml:space="preserve">Fee simple determinable </w:t>
      </w:r>
    </w:p>
    <w:p w14:paraId="0555F085" w14:textId="6EC970D4" w:rsidR="000620C0" w:rsidRDefault="000620C0" w:rsidP="00BD442B">
      <w:pPr>
        <w:pStyle w:val="ListParagraph"/>
        <w:numPr>
          <w:ilvl w:val="4"/>
          <w:numId w:val="1"/>
        </w:numPr>
      </w:pPr>
      <w:r>
        <w:t>What interest does A have?</w:t>
      </w:r>
    </w:p>
    <w:p w14:paraId="40FA7717" w14:textId="19D64045" w:rsidR="000620C0" w:rsidRDefault="000620C0" w:rsidP="00BD442B">
      <w:pPr>
        <w:pStyle w:val="ListParagraph"/>
        <w:numPr>
          <w:ilvl w:val="5"/>
          <w:numId w:val="1"/>
        </w:numPr>
      </w:pPr>
      <w:r>
        <w:t>Possibility of reverter</w:t>
      </w:r>
    </w:p>
    <w:p w14:paraId="4B6C619F" w14:textId="627CBD59" w:rsidR="000620C0" w:rsidRDefault="000620C0" w:rsidP="000620C0">
      <w:pPr>
        <w:pStyle w:val="ListParagraph"/>
        <w:numPr>
          <w:ilvl w:val="2"/>
          <w:numId w:val="1"/>
        </w:numPr>
      </w:pPr>
      <w:r>
        <w:t>Transfer only if grantor asserts property rights</w:t>
      </w:r>
    </w:p>
    <w:p w14:paraId="6678DEA4" w14:textId="682923F6" w:rsidR="000620C0" w:rsidRDefault="000620C0" w:rsidP="000620C0">
      <w:pPr>
        <w:pStyle w:val="ListParagraph"/>
        <w:numPr>
          <w:ilvl w:val="3"/>
          <w:numId w:val="1"/>
        </w:numPr>
      </w:pPr>
      <w:r>
        <w:t xml:space="preserve">When the grantor must affirmatively assert his or her future interest, rather than it </w:t>
      </w:r>
      <w:proofErr w:type="gramStart"/>
      <w:r>
        <w:t>transferring</w:t>
      </w:r>
      <w:proofErr w:type="gramEnd"/>
      <w:r>
        <w:t xml:space="preserve"> back automatically upon the happening of a specified event:</w:t>
      </w:r>
    </w:p>
    <w:p w14:paraId="0D559420" w14:textId="4CA8246C" w:rsidR="000620C0" w:rsidRDefault="000620C0" w:rsidP="000620C0">
      <w:pPr>
        <w:pStyle w:val="ListParagraph"/>
        <w:numPr>
          <w:ilvl w:val="4"/>
          <w:numId w:val="1"/>
        </w:numPr>
      </w:pPr>
      <w:r>
        <w:t xml:space="preserve">The present interest is called </w:t>
      </w:r>
      <w:r w:rsidRPr="00822DB4">
        <w:rPr>
          <w:b/>
        </w:rPr>
        <w:t xml:space="preserve">a fee simple subject to a condition subsequent </w:t>
      </w:r>
      <w:r>
        <w:t>(FSSCS)</w:t>
      </w:r>
    </w:p>
    <w:p w14:paraId="4FE9E68A" w14:textId="33261393" w:rsidR="00BD442B" w:rsidRDefault="00BD442B" w:rsidP="00BD442B">
      <w:pPr>
        <w:pStyle w:val="ListParagraph"/>
        <w:numPr>
          <w:ilvl w:val="5"/>
          <w:numId w:val="1"/>
        </w:numPr>
      </w:pPr>
      <w:r>
        <w:t>Condition subsequent = an event whose occurrence or nonoccurrence will terminate the estate</w:t>
      </w:r>
    </w:p>
    <w:p w14:paraId="1987F63D" w14:textId="36466415" w:rsidR="000620C0" w:rsidRDefault="000620C0" w:rsidP="000620C0">
      <w:pPr>
        <w:pStyle w:val="ListParagraph"/>
        <w:numPr>
          <w:ilvl w:val="4"/>
          <w:numId w:val="1"/>
        </w:numPr>
      </w:pPr>
      <w:r>
        <w:t xml:space="preserve">The future interest is called a </w:t>
      </w:r>
      <w:r w:rsidRPr="000E261F">
        <w:rPr>
          <w:b/>
        </w:rPr>
        <w:t>right o</w:t>
      </w:r>
      <w:r w:rsidR="000E261F" w:rsidRPr="000E261F">
        <w:rPr>
          <w:b/>
        </w:rPr>
        <w:t>f</w:t>
      </w:r>
      <w:r w:rsidRPr="000E261F">
        <w:rPr>
          <w:b/>
        </w:rPr>
        <w:t xml:space="preserve"> entry</w:t>
      </w:r>
      <w:r>
        <w:t xml:space="preserve"> or power of termination</w:t>
      </w:r>
    </w:p>
    <w:p w14:paraId="3538D037" w14:textId="4CA56D60" w:rsidR="000E261F" w:rsidRDefault="000E261F" w:rsidP="000620C0">
      <w:pPr>
        <w:pStyle w:val="ListParagraph"/>
        <w:numPr>
          <w:ilvl w:val="4"/>
          <w:numId w:val="1"/>
        </w:numPr>
      </w:pPr>
      <w:r>
        <w:t xml:space="preserve">Law favors this </w:t>
      </w:r>
    </w:p>
    <w:p w14:paraId="11282956" w14:textId="259731DB" w:rsidR="000620C0" w:rsidRDefault="000620C0" w:rsidP="000620C0">
      <w:pPr>
        <w:pStyle w:val="ListParagraph"/>
        <w:numPr>
          <w:ilvl w:val="3"/>
          <w:numId w:val="1"/>
        </w:numPr>
      </w:pPr>
      <w:r>
        <w:t xml:space="preserve">Key words: </w:t>
      </w:r>
    </w:p>
    <w:p w14:paraId="34605B8D" w14:textId="132C58C1" w:rsidR="000620C0" w:rsidRDefault="000620C0" w:rsidP="000620C0">
      <w:pPr>
        <w:pStyle w:val="ListParagraph"/>
        <w:numPr>
          <w:ilvl w:val="4"/>
          <w:numId w:val="1"/>
        </w:numPr>
      </w:pPr>
      <w:r>
        <w:t>Provided that</w:t>
      </w:r>
    </w:p>
    <w:p w14:paraId="27CE0939" w14:textId="46FD842F" w:rsidR="000620C0" w:rsidRDefault="000620C0" w:rsidP="000620C0">
      <w:pPr>
        <w:pStyle w:val="ListParagraph"/>
        <w:numPr>
          <w:ilvl w:val="4"/>
          <w:numId w:val="1"/>
        </w:numPr>
      </w:pPr>
      <w:r>
        <w:t>On</w:t>
      </w:r>
      <w:r w:rsidR="00BD442B">
        <w:t xml:space="preserve"> the</w:t>
      </w:r>
      <w:r>
        <w:t xml:space="preserve"> condition</w:t>
      </w:r>
    </w:p>
    <w:p w14:paraId="223AC2C2" w14:textId="06C4CCC7" w:rsidR="000620C0" w:rsidRDefault="000620C0" w:rsidP="000620C0">
      <w:pPr>
        <w:pStyle w:val="ListParagraph"/>
        <w:numPr>
          <w:ilvl w:val="4"/>
          <w:numId w:val="1"/>
        </w:numPr>
      </w:pPr>
      <w:r>
        <w:t>But if</w:t>
      </w:r>
    </w:p>
    <w:p w14:paraId="46F0AFA1" w14:textId="5E02EC3F" w:rsidR="00BD442B" w:rsidRDefault="00BD442B" w:rsidP="000620C0">
      <w:pPr>
        <w:pStyle w:val="ListParagraph"/>
        <w:numPr>
          <w:ilvl w:val="4"/>
          <w:numId w:val="1"/>
        </w:numPr>
      </w:pPr>
      <w:r>
        <w:t>Provided, however</w:t>
      </w:r>
    </w:p>
    <w:p w14:paraId="784BF5F7" w14:textId="1BE55DDB" w:rsidR="000620C0" w:rsidRDefault="000620C0" w:rsidP="000620C0">
      <w:pPr>
        <w:pStyle w:val="ListParagraph"/>
        <w:numPr>
          <w:ilvl w:val="4"/>
          <w:numId w:val="1"/>
        </w:numPr>
      </w:pPr>
      <w:r>
        <w:t>Right of entry</w:t>
      </w:r>
    </w:p>
    <w:p w14:paraId="14F17143" w14:textId="6394063C" w:rsidR="00BD442B" w:rsidRDefault="00BD442B" w:rsidP="000620C0">
      <w:pPr>
        <w:pStyle w:val="ListParagraph"/>
        <w:numPr>
          <w:ilvl w:val="3"/>
          <w:numId w:val="1"/>
        </w:numPr>
      </w:pPr>
      <w:r>
        <w:lastRenderedPageBreak/>
        <w:t>Holder of fee simple continues to own the property until the grantor exercises his right of entry</w:t>
      </w:r>
    </w:p>
    <w:p w14:paraId="40C0076F" w14:textId="4742B8C4" w:rsidR="00BD442B" w:rsidRDefault="00BD442B" w:rsidP="00BD442B">
      <w:pPr>
        <w:pStyle w:val="ListParagraph"/>
        <w:numPr>
          <w:ilvl w:val="4"/>
          <w:numId w:val="1"/>
        </w:numPr>
      </w:pPr>
      <w:r>
        <w:t xml:space="preserve">SOL for adverse possession doesn’t occur until </w:t>
      </w:r>
      <w:r w:rsidR="00F02DD8">
        <w:t xml:space="preserve">the right of entry is recognized </w:t>
      </w:r>
    </w:p>
    <w:p w14:paraId="494E5454" w14:textId="56C9C0AC" w:rsidR="000620C0" w:rsidRDefault="000620C0" w:rsidP="000620C0">
      <w:pPr>
        <w:pStyle w:val="ListParagraph"/>
        <w:numPr>
          <w:ilvl w:val="3"/>
          <w:numId w:val="1"/>
        </w:numPr>
      </w:pPr>
      <w:r>
        <w:t>Examples</w:t>
      </w:r>
    </w:p>
    <w:p w14:paraId="7C83E754" w14:textId="570FF710" w:rsidR="000620C0" w:rsidRDefault="000620C0" w:rsidP="000620C0">
      <w:pPr>
        <w:pStyle w:val="ListParagraph"/>
        <w:numPr>
          <w:ilvl w:val="4"/>
          <w:numId w:val="1"/>
        </w:numPr>
      </w:pPr>
      <w:r>
        <w:t xml:space="preserve">A to B on the condition that </w:t>
      </w:r>
      <w:proofErr w:type="spellStart"/>
      <w:r>
        <w:t>Whiteacre</w:t>
      </w:r>
      <w:proofErr w:type="spellEnd"/>
      <w:r>
        <w:t xml:space="preserve"> is used for residential purposes</w:t>
      </w:r>
    </w:p>
    <w:p w14:paraId="1A85FABB" w14:textId="61BD7F44" w:rsidR="000620C0" w:rsidRDefault="000620C0" w:rsidP="000620C0">
      <w:pPr>
        <w:pStyle w:val="ListParagraph"/>
        <w:numPr>
          <w:ilvl w:val="5"/>
          <w:numId w:val="1"/>
        </w:numPr>
      </w:pPr>
      <w:r>
        <w:t>B has fee simple subject to condition subsequent; A has right of entry</w:t>
      </w:r>
    </w:p>
    <w:p w14:paraId="4B2C67FA" w14:textId="4A64F52F" w:rsidR="000620C0" w:rsidRDefault="000620C0" w:rsidP="000620C0">
      <w:pPr>
        <w:pStyle w:val="ListParagraph"/>
        <w:numPr>
          <w:ilvl w:val="4"/>
          <w:numId w:val="1"/>
        </w:numPr>
      </w:pPr>
      <w:r>
        <w:t xml:space="preserve">A gives </w:t>
      </w:r>
      <w:proofErr w:type="spellStart"/>
      <w:r>
        <w:t>Whiteacre</w:t>
      </w:r>
      <w:proofErr w:type="spellEnd"/>
      <w:r>
        <w:t xml:space="preserve"> to B so long as </w:t>
      </w:r>
      <w:proofErr w:type="spellStart"/>
      <w:r>
        <w:t>Whiteacres</w:t>
      </w:r>
      <w:proofErr w:type="spellEnd"/>
      <w:r>
        <w:t xml:space="preserve"> is used for residential purposes; in the event that it is not used, A shall have a right of entry</w:t>
      </w:r>
    </w:p>
    <w:p w14:paraId="1E1EEB16" w14:textId="07454A4E" w:rsidR="000620C0" w:rsidRDefault="000620C0" w:rsidP="000620C0">
      <w:pPr>
        <w:pStyle w:val="ListParagraph"/>
        <w:numPr>
          <w:ilvl w:val="5"/>
          <w:numId w:val="1"/>
        </w:numPr>
      </w:pPr>
      <w:r>
        <w:t>Same</w:t>
      </w:r>
      <w:r>
        <w:tab/>
      </w:r>
    </w:p>
    <w:p w14:paraId="08403568" w14:textId="6F20B9FB" w:rsidR="00F02DD8" w:rsidRDefault="00F02DD8" w:rsidP="00F02DD8">
      <w:pPr>
        <w:pStyle w:val="ListParagraph"/>
        <w:numPr>
          <w:ilvl w:val="2"/>
          <w:numId w:val="1"/>
        </w:numPr>
      </w:pPr>
      <w:r>
        <w:t>Distinguishing between FSD and FSSCS</w:t>
      </w:r>
    </w:p>
    <w:p w14:paraId="373BA988" w14:textId="5CAA4B35" w:rsidR="00F02DD8" w:rsidRDefault="00F02DD8" w:rsidP="00F02DD8">
      <w:pPr>
        <w:pStyle w:val="ListParagraph"/>
        <w:numPr>
          <w:ilvl w:val="3"/>
          <w:numId w:val="1"/>
        </w:numPr>
      </w:pPr>
      <w:r>
        <w:t xml:space="preserve">If language for both is used </w:t>
      </w:r>
      <w:r>
        <w:sym w:font="Wingdings" w:char="F0E0"/>
      </w:r>
      <w:r>
        <w:t xml:space="preserve"> look to intent</w:t>
      </w:r>
    </w:p>
    <w:p w14:paraId="558BBBC2" w14:textId="3CE3EBF4" w:rsidR="00F02DD8" w:rsidRDefault="00F02DD8" w:rsidP="00F02DD8">
      <w:pPr>
        <w:pStyle w:val="ListParagraph"/>
        <w:numPr>
          <w:ilvl w:val="3"/>
          <w:numId w:val="1"/>
        </w:numPr>
      </w:pPr>
      <w:r>
        <w:t xml:space="preserve">When in doubt, judge will construe a FSSCS </w:t>
      </w:r>
    </w:p>
    <w:p w14:paraId="0EDFD446" w14:textId="5C1BA7F3" w:rsidR="00F02DD8" w:rsidRDefault="00F02DD8" w:rsidP="00F02DD8">
      <w:pPr>
        <w:pStyle w:val="ListParagraph"/>
        <w:numPr>
          <w:ilvl w:val="3"/>
          <w:numId w:val="1"/>
        </w:numPr>
      </w:pPr>
      <w:r>
        <w:t xml:space="preserve">Or interpret it as a covenant </w:t>
      </w:r>
      <w:r>
        <w:sym w:font="Wingdings" w:char="F0E0"/>
      </w:r>
      <w:r>
        <w:t xml:space="preserve"> grantor may seek injunctive relief or damages for breach, but owner of fee simple will not forfeit ownership </w:t>
      </w:r>
    </w:p>
    <w:p w14:paraId="2C070167" w14:textId="685B19D2" w:rsidR="00F02DD8" w:rsidRDefault="00F02DD8" w:rsidP="00F02DD8">
      <w:pPr>
        <w:pStyle w:val="ListParagraph"/>
        <w:numPr>
          <w:ilvl w:val="3"/>
          <w:numId w:val="1"/>
        </w:numPr>
      </w:pPr>
      <w:r>
        <w:t>For BOTH, only original grantor or his heirs can hold the future interest</w:t>
      </w:r>
    </w:p>
    <w:p w14:paraId="1E2BEC9C" w14:textId="09FA7FEF" w:rsidR="00F02DD8" w:rsidRDefault="00F02DD8" w:rsidP="00F02DD8">
      <w:pPr>
        <w:pStyle w:val="ListParagraph"/>
        <w:numPr>
          <w:ilvl w:val="2"/>
          <w:numId w:val="1"/>
        </w:numPr>
      </w:pPr>
      <w:r>
        <w:t xml:space="preserve">Fee simple subject to an executory limitation </w:t>
      </w:r>
    </w:p>
    <w:p w14:paraId="6A0AA3DA" w14:textId="0161E1B5" w:rsidR="00F02DD8" w:rsidRDefault="00F02DD8" w:rsidP="00F02DD8">
      <w:pPr>
        <w:pStyle w:val="ListParagraph"/>
        <w:numPr>
          <w:ilvl w:val="3"/>
          <w:numId w:val="1"/>
        </w:numPr>
      </w:pPr>
      <w:r>
        <w:t>Same granting language that would create a fee simple determinable or FSSCS, but future interest goes to a third party</w:t>
      </w:r>
    </w:p>
    <w:p w14:paraId="231C8A76" w14:textId="78AEF513" w:rsidR="000E261F" w:rsidRDefault="000E261F" w:rsidP="00F02DD8">
      <w:pPr>
        <w:pStyle w:val="ListParagraph"/>
        <w:numPr>
          <w:ilvl w:val="3"/>
          <w:numId w:val="1"/>
        </w:numPr>
      </w:pPr>
      <w:proofErr w:type="gramStart"/>
      <w:r>
        <w:t>Also</w:t>
      </w:r>
      <w:proofErr w:type="gramEnd"/>
      <w:r>
        <w:t xml:space="preserve"> automatic </w:t>
      </w:r>
    </w:p>
    <w:p w14:paraId="6D63D374" w14:textId="6AFCC68C" w:rsidR="00F02DD8" w:rsidRDefault="00F02DD8" w:rsidP="00F02DD8">
      <w:pPr>
        <w:pStyle w:val="ListParagraph"/>
        <w:numPr>
          <w:ilvl w:val="3"/>
          <w:numId w:val="1"/>
        </w:numPr>
        <w:rPr>
          <w:b/>
        </w:rPr>
      </w:pPr>
      <w:r>
        <w:t xml:space="preserve">Future interest = </w:t>
      </w:r>
      <w:r w:rsidRPr="000E261F">
        <w:rPr>
          <w:b/>
        </w:rPr>
        <w:t>executory interest</w:t>
      </w:r>
    </w:p>
    <w:p w14:paraId="7E59D162" w14:textId="5A2766D5" w:rsidR="000E261F" w:rsidRDefault="000E261F" w:rsidP="00F02DD8">
      <w:pPr>
        <w:pStyle w:val="ListParagraph"/>
        <w:numPr>
          <w:ilvl w:val="3"/>
          <w:numId w:val="1"/>
        </w:numPr>
      </w:pPr>
      <w:r w:rsidRPr="000E261F">
        <w:t>Executory interest divests or cut short</w:t>
      </w:r>
    </w:p>
    <w:p w14:paraId="34A0E5CD" w14:textId="4DAD7F92" w:rsidR="000E261F" w:rsidRPr="000E261F" w:rsidRDefault="000E261F" w:rsidP="00F02DD8">
      <w:pPr>
        <w:pStyle w:val="ListParagraph"/>
        <w:numPr>
          <w:ilvl w:val="3"/>
          <w:numId w:val="1"/>
        </w:numPr>
      </w:pPr>
      <w:r>
        <w:t xml:space="preserve">As remainder waits patiently – for natural end </w:t>
      </w:r>
    </w:p>
    <w:p w14:paraId="295F7AB6" w14:textId="021D477D" w:rsidR="0016233B" w:rsidRDefault="0016233B" w:rsidP="006C7636">
      <w:pPr>
        <w:pStyle w:val="ListParagraph"/>
        <w:numPr>
          <w:ilvl w:val="1"/>
          <w:numId w:val="1"/>
        </w:numPr>
        <w:outlineLvl w:val="1"/>
      </w:pPr>
      <w:bookmarkStart w:id="48" w:name="_Toc7710277"/>
      <w:r>
        <w:t>Life Estate</w:t>
      </w:r>
      <w:bookmarkEnd w:id="48"/>
    </w:p>
    <w:p w14:paraId="607DE1EC" w14:textId="3F3D98A0" w:rsidR="00E02C66" w:rsidRDefault="00E02C66" w:rsidP="00E02C66">
      <w:pPr>
        <w:pStyle w:val="ListParagraph"/>
        <w:numPr>
          <w:ilvl w:val="2"/>
          <w:numId w:val="1"/>
        </w:numPr>
      </w:pPr>
      <w:r>
        <w:t>Possessory or future interest that are tied to the length of a particular person’s life</w:t>
      </w:r>
    </w:p>
    <w:p w14:paraId="391510AF" w14:textId="0AF9B2DB" w:rsidR="00C13130" w:rsidRDefault="00C13130" w:rsidP="00C13130">
      <w:pPr>
        <w:pStyle w:val="ListParagraph"/>
        <w:numPr>
          <w:ilvl w:val="3"/>
          <w:numId w:val="1"/>
        </w:numPr>
      </w:pPr>
      <w:r>
        <w:t>Usually measured by the life tenant’s life, but can be measured by the grantor’s life or by the life of a third party</w:t>
      </w:r>
    </w:p>
    <w:p w14:paraId="2A60A241" w14:textId="5EBBED8E" w:rsidR="00826C8F" w:rsidRDefault="00826C8F" w:rsidP="00E02C66">
      <w:pPr>
        <w:pStyle w:val="ListParagraph"/>
        <w:numPr>
          <w:ilvl w:val="2"/>
          <w:numId w:val="1"/>
        </w:numPr>
      </w:pPr>
      <w:r>
        <w:t xml:space="preserve">Not devisable or descendible, but alienable </w:t>
      </w:r>
    </w:p>
    <w:p w14:paraId="5DC66BA9" w14:textId="096B6565" w:rsidR="00E02C66" w:rsidRDefault="00E02C66" w:rsidP="00E02C66">
      <w:pPr>
        <w:pStyle w:val="ListParagraph"/>
        <w:numPr>
          <w:ilvl w:val="2"/>
          <w:numId w:val="1"/>
        </w:numPr>
      </w:pPr>
      <w:r>
        <w:t xml:space="preserve">Example: A gives </w:t>
      </w:r>
      <w:proofErr w:type="spellStart"/>
      <w:r>
        <w:t>Whiteacre</w:t>
      </w:r>
      <w:proofErr w:type="spellEnd"/>
      <w:r>
        <w:t xml:space="preserve"> to B for life</w:t>
      </w:r>
    </w:p>
    <w:p w14:paraId="781D8883" w14:textId="796B567A" w:rsidR="00E02C66" w:rsidRDefault="00E02C66" w:rsidP="00E02C66">
      <w:pPr>
        <w:pStyle w:val="ListParagraph"/>
        <w:numPr>
          <w:ilvl w:val="3"/>
          <w:numId w:val="1"/>
        </w:numPr>
      </w:pPr>
      <w:r>
        <w:t>B is free to transfer his life estate to a third party, C.</w:t>
      </w:r>
    </w:p>
    <w:p w14:paraId="25E179F0" w14:textId="34CE3745" w:rsidR="00E02C66" w:rsidRDefault="00E02C66" w:rsidP="00E02C66">
      <w:pPr>
        <w:pStyle w:val="ListParagraph"/>
        <w:numPr>
          <w:ilvl w:val="3"/>
          <w:numId w:val="1"/>
        </w:numPr>
      </w:pPr>
      <w:r>
        <w:t xml:space="preserve">In that case, C has what is known as a life estate </w:t>
      </w:r>
      <w:proofErr w:type="spellStart"/>
      <w:r>
        <w:t>p</w:t>
      </w:r>
      <w:r w:rsidR="00CC0E9F">
        <w:t>u</w:t>
      </w:r>
      <w:r>
        <w:t>r</w:t>
      </w:r>
      <w:proofErr w:type="spellEnd"/>
      <w:r>
        <w:t xml:space="preserve"> </w:t>
      </w:r>
      <w:proofErr w:type="spellStart"/>
      <w:r>
        <w:t>autre</w:t>
      </w:r>
      <w:proofErr w:type="spellEnd"/>
      <w:r>
        <w:t xml:space="preserve"> vie – a life estate for someone else ‘s life</w:t>
      </w:r>
    </w:p>
    <w:p w14:paraId="38463ACE" w14:textId="24BD223C" w:rsidR="008C0990" w:rsidRDefault="008C0990" w:rsidP="008C0990">
      <w:pPr>
        <w:pStyle w:val="ListParagraph"/>
        <w:numPr>
          <w:ilvl w:val="2"/>
          <w:numId w:val="1"/>
        </w:numPr>
      </w:pPr>
      <w:r>
        <w:t>Right to possess property for your lifetime</w:t>
      </w:r>
    </w:p>
    <w:p w14:paraId="000F4D2A" w14:textId="057BA711" w:rsidR="008C0990" w:rsidRDefault="008C0990" w:rsidP="008C0990">
      <w:pPr>
        <w:pStyle w:val="ListParagraph"/>
        <w:numPr>
          <w:ilvl w:val="2"/>
          <w:numId w:val="1"/>
        </w:numPr>
      </w:pPr>
      <w:r>
        <w:t>Can transfer it in some conditions</w:t>
      </w:r>
    </w:p>
    <w:p w14:paraId="73C4FAC2" w14:textId="6472682E" w:rsidR="00E02C66" w:rsidRDefault="00E02C66" w:rsidP="008C0990">
      <w:pPr>
        <w:pStyle w:val="ListParagraph"/>
        <w:numPr>
          <w:ilvl w:val="2"/>
          <w:numId w:val="1"/>
        </w:numPr>
      </w:pPr>
      <w:r>
        <w:t>Freehold estates</w:t>
      </w:r>
    </w:p>
    <w:p w14:paraId="14138D4C" w14:textId="7813A3EE" w:rsidR="00E02C66" w:rsidRDefault="00E02C66" w:rsidP="00E02C66">
      <w:pPr>
        <w:pStyle w:val="ListParagraph"/>
        <w:numPr>
          <w:ilvl w:val="3"/>
          <w:numId w:val="1"/>
        </w:numPr>
      </w:pPr>
      <w:r>
        <w:t>Fee simple</w:t>
      </w:r>
    </w:p>
    <w:p w14:paraId="2484DEF8" w14:textId="57CBF637" w:rsidR="00E02C66" w:rsidRDefault="00E02C66" w:rsidP="00E02C66">
      <w:pPr>
        <w:pStyle w:val="ListParagraph"/>
        <w:numPr>
          <w:ilvl w:val="4"/>
          <w:numId w:val="1"/>
        </w:numPr>
      </w:pPr>
      <w:r>
        <w:t>Absolute</w:t>
      </w:r>
    </w:p>
    <w:p w14:paraId="238C5730" w14:textId="5A7E393A" w:rsidR="00E02C66" w:rsidRDefault="00E02C66" w:rsidP="00E02C66">
      <w:pPr>
        <w:pStyle w:val="ListParagraph"/>
        <w:numPr>
          <w:ilvl w:val="4"/>
          <w:numId w:val="1"/>
        </w:numPr>
      </w:pPr>
      <w:r>
        <w:t>Determinable</w:t>
      </w:r>
    </w:p>
    <w:p w14:paraId="5038416F" w14:textId="5D4AAEC0" w:rsidR="00E02C66" w:rsidRDefault="00E02C66" w:rsidP="00E02C66">
      <w:pPr>
        <w:pStyle w:val="ListParagraph"/>
        <w:numPr>
          <w:ilvl w:val="4"/>
          <w:numId w:val="1"/>
        </w:numPr>
      </w:pPr>
      <w:r>
        <w:lastRenderedPageBreak/>
        <w:t xml:space="preserve">Subject to conditions subsequent </w:t>
      </w:r>
    </w:p>
    <w:p w14:paraId="151EE6FA" w14:textId="6D111E0F" w:rsidR="00E02C66" w:rsidRDefault="00E02C66" w:rsidP="00E02C66">
      <w:pPr>
        <w:pStyle w:val="ListParagraph"/>
        <w:numPr>
          <w:ilvl w:val="4"/>
          <w:numId w:val="1"/>
        </w:numPr>
      </w:pPr>
      <w:r>
        <w:t>Subject to executory limitation</w:t>
      </w:r>
    </w:p>
    <w:p w14:paraId="0129BE39" w14:textId="0E3E7007" w:rsidR="00E02C66" w:rsidRDefault="00E02C66" w:rsidP="00E02C66">
      <w:pPr>
        <w:pStyle w:val="ListParagraph"/>
        <w:numPr>
          <w:ilvl w:val="3"/>
          <w:numId w:val="1"/>
        </w:numPr>
      </w:pPr>
      <w:r>
        <w:t>Life estate</w:t>
      </w:r>
    </w:p>
    <w:p w14:paraId="0C5C83BA" w14:textId="43DB6B72" w:rsidR="00E02C66" w:rsidRDefault="00E02C66" w:rsidP="00E02C66">
      <w:pPr>
        <w:pStyle w:val="ListParagraph"/>
        <w:numPr>
          <w:ilvl w:val="4"/>
          <w:numId w:val="1"/>
        </w:numPr>
      </w:pPr>
      <w:r>
        <w:t>Simple</w:t>
      </w:r>
    </w:p>
    <w:p w14:paraId="46DE8466" w14:textId="24AEE394" w:rsidR="00E02C66" w:rsidRDefault="00E02C66" w:rsidP="00E02C66">
      <w:pPr>
        <w:pStyle w:val="ListParagraph"/>
        <w:numPr>
          <w:ilvl w:val="4"/>
          <w:numId w:val="1"/>
        </w:numPr>
      </w:pPr>
      <w:r>
        <w:t>Determinable</w:t>
      </w:r>
    </w:p>
    <w:p w14:paraId="3635DF27" w14:textId="2446740A" w:rsidR="00E02C66" w:rsidRDefault="00E02C66" w:rsidP="00E02C66">
      <w:pPr>
        <w:pStyle w:val="ListParagraph"/>
        <w:numPr>
          <w:ilvl w:val="4"/>
          <w:numId w:val="1"/>
        </w:numPr>
      </w:pPr>
      <w:r>
        <w:t>Subject to condition subsequent</w:t>
      </w:r>
    </w:p>
    <w:p w14:paraId="3DDE6545" w14:textId="544B84AD" w:rsidR="00E02C66" w:rsidRDefault="00E02C66" w:rsidP="00E02C66">
      <w:pPr>
        <w:pStyle w:val="ListParagraph"/>
        <w:numPr>
          <w:ilvl w:val="4"/>
          <w:numId w:val="1"/>
        </w:numPr>
      </w:pPr>
      <w:proofErr w:type="spellStart"/>
      <w:r>
        <w:t>Pur</w:t>
      </w:r>
      <w:proofErr w:type="spellEnd"/>
      <w:r>
        <w:t xml:space="preserve"> </w:t>
      </w:r>
      <w:proofErr w:type="spellStart"/>
      <w:r>
        <w:t>autre</w:t>
      </w:r>
      <w:proofErr w:type="spellEnd"/>
      <w:r>
        <w:t xml:space="preserve"> vie</w:t>
      </w:r>
    </w:p>
    <w:p w14:paraId="702DCE04" w14:textId="5203D51D" w:rsidR="00E02C66" w:rsidRDefault="00E02C66" w:rsidP="00E02C66">
      <w:pPr>
        <w:pStyle w:val="ListParagraph"/>
        <w:numPr>
          <w:ilvl w:val="4"/>
          <w:numId w:val="1"/>
        </w:numPr>
      </w:pPr>
      <w:r>
        <w:t>Subject to executory limitation</w:t>
      </w:r>
    </w:p>
    <w:p w14:paraId="0F1EFD42" w14:textId="2A536FE4" w:rsidR="00B20914" w:rsidRPr="008B7201" w:rsidRDefault="00B20914" w:rsidP="00B20914">
      <w:pPr>
        <w:pStyle w:val="ListParagraph"/>
        <w:numPr>
          <w:ilvl w:val="2"/>
          <w:numId w:val="1"/>
        </w:numPr>
        <w:outlineLvl w:val="2"/>
        <w:rPr>
          <w:b/>
        </w:rPr>
      </w:pPr>
      <w:bookmarkStart w:id="49" w:name="_Toc7710278"/>
      <w:r w:rsidRPr="008B7201">
        <w:rPr>
          <w:b/>
          <w:i/>
        </w:rPr>
        <w:t>White v. Brown</w:t>
      </w:r>
      <w:r w:rsidRPr="008B7201">
        <w:rPr>
          <w:b/>
        </w:rPr>
        <w:t xml:space="preserve"> (</w:t>
      </w:r>
      <w:r w:rsidR="00CC0E9F">
        <w:rPr>
          <w:b/>
        </w:rPr>
        <w:t>1977</w:t>
      </w:r>
      <w:r w:rsidRPr="008B7201">
        <w:rPr>
          <w:b/>
        </w:rPr>
        <w:t>)</w:t>
      </w:r>
      <w:r w:rsidR="00CC0E9F">
        <w:rPr>
          <w:b/>
        </w:rPr>
        <w:t xml:space="preserve"> [</w:t>
      </w:r>
      <w:r w:rsidR="00CC0E9F" w:rsidRPr="00CC0E9F">
        <w:rPr>
          <w:b/>
        </w:rPr>
        <w:t>intestate ““have my home to live in and not to be sold”]</w:t>
      </w:r>
      <w:bookmarkEnd w:id="49"/>
      <w:r w:rsidRPr="008B7201">
        <w:rPr>
          <w:b/>
        </w:rPr>
        <w:t xml:space="preserve"> </w:t>
      </w:r>
    </w:p>
    <w:p w14:paraId="035C6681" w14:textId="29FDF7E7" w:rsidR="00B20914" w:rsidRDefault="00B20914" w:rsidP="00B20914">
      <w:pPr>
        <w:pStyle w:val="ListParagraph"/>
        <w:numPr>
          <w:ilvl w:val="3"/>
          <w:numId w:val="1"/>
        </w:numPr>
      </w:pPr>
      <w:r>
        <w:t>Cardinal rule: discern intention of the testator</w:t>
      </w:r>
    </w:p>
    <w:p w14:paraId="0F1C0F65" w14:textId="15783720" w:rsidR="00B20914" w:rsidRDefault="00B20914" w:rsidP="00B20914">
      <w:pPr>
        <w:pStyle w:val="ListParagraph"/>
        <w:numPr>
          <w:ilvl w:val="3"/>
          <w:numId w:val="1"/>
        </w:numPr>
      </w:pPr>
      <w:r>
        <w:t>Court then ignores her intention in favor of public policy</w:t>
      </w:r>
    </w:p>
    <w:p w14:paraId="3FE77A53" w14:textId="6AD18F31" w:rsidR="00B20914" w:rsidRDefault="00B20914" w:rsidP="00B20914">
      <w:pPr>
        <w:pStyle w:val="ListParagraph"/>
        <w:numPr>
          <w:ilvl w:val="3"/>
          <w:numId w:val="1"/>
        </w:numPr>
      </w:pPr>
      <w:r>
        <w:t>Court relies on presumption against partial intestacy</w:t>
      </w:r>
    </w:p>
    <w:p w14:paraId="046F4157" w14:textId="76642732" w:rsidR="00B20914" w:rsidRDefault="00B20914" w:rsidP="00B20914">
      <w:pPr>
        <w:pStyle w:val="ListParagraph"/>
        <w:numPr>
          <w:ilvl w:val="3"/>
          <w:numId w:val="1"/>
        </w:numPr>
      </w:pPr>
      <w:r>
        <w:t xml:space="preserve">Lawyer writing a will includes a residuary clause </w:t>
      </w:r>
      <w:r>
        <w:sym w:font="Wingdings" w:char="F0E0"/>
      </w:r>
      <w:r>
        <w:t xml:space="preserve"> designate someone to receive residuals of the estate (whatever is left out)</w:t>
      </w:r>
    </w:p>
    <w:p w14:paraId="7B40907D" w14:textId="2AEE29AB" w:rsidR="00B20914" w:rsidRDefault="00B20914" w:rsidP="00B20914">
      <w:pPr>
        <w:pStyle w:val="ListParagraph"/>
        <w:numPr>
          <w:ilvl w:val="3"/>
          <w:numId w:val="1"/>
        </w:numPr>
      </w:pPr>
      <w:r>
        <w:t xml:space="preserve">Discerning intent </w:t>
      </w:r>
      <w:r>
        <w:sym w:font="Wingdings" w:char="F0E0"/>
      </w:r>
      <w:r>
        <w:t xml:space="preserve"> what was she actually trying to accomplish?</w:t>
      </w:r>
    </w:p>
    <w:p w14:paraId="0DC159DE" w14:textId="4BBE307D" w:rsidR="00B20914" w:rsidRDefault="00B20914" w:rsidP="00B20914">
      <w:pPr>
        <w:pStyle w:val="ListParagraph"/>
        <w:numPr>
          <w:ilvl w:val="3"/>
          <w:numId w:val="1"/>
        </w:numPr>
      </w:pPr>
      <w:r>
        <w:t>Interpretative presumption (in ambiguous conveyances):</w:t>
      </w:r>
    </w:p>
    <w:p w14:paraId="5A5706F9" w14:textId="64DB54A3" w:rsidR="00B20914" w:rsidRDefault="00B20914" w:rsidP="00B20914">
      <w:pPr>
        <w:pStyle w:val="ListParagraph"/>
        <w:numPr>
          <w:ilvl w:val="4"/>
          <w:numId w:val="1"/>
        </w:numPr>
      </w:pPr>
      <w:r>
        <w:t xml:space="preserve">Seek to implement intent of the grantor </w:t>
      </w:r>
    </w:p>
    <w:p w14:paraId="4D4AE820" w14:textId="32651648" w:rsidR="008B7201" w:rsidRDefault="008B7201" w:rsidP="00B20914">
      <w:pPr>
        <w:pStyle w:val="ListParagraph"/>
        <w:numPr>
          <w:ilvl w:val="4"/>
          <w:numId w:val="1"/>
        </w:numPr>
      </w:pPr>
      <w:r>
        <w:t>Employ presumption against forfeiture</w:t>
      </w:r>
    </w:p>
    <w:p w14:paraId="6B14A66A" w14:textId="61F02FEB" w:rsidR="008B7201" w:rsidRDefault="008B7201" w:rsidP="00B20914">
      <w:pPr>
        <w:pStyle w:val="ListParagraph"/>
        <w:numPr>
          <w:ilvl w:val="4"/>
          <w:numId w:val="1"/>
        </w:numPr>
      </w:pPr>
      <w:r>
        <w:t>Avoid partial intestacy</w:t>
      </w:r>
    </w:p>
    <w:p w14:paraId="566B27A8" w14:textId="7E5BBC5B" w:rsidR="008B7201" w:rsidRDefault="008B7201" w:rsidP="00B20914">
      <w:pPr>
        <w:pStyle w:val="ListParagraph"/>
        <w:numPr>
          <w:ilvl w:val="4"/>
          <w:numId w:val="1"/>
        </w:numPr>
      </w:pPr>
      <w:r>
        <w:t>Give effect to all language</w:t>
      </w:r>
    </w:p>
    <w:p w14:paraId="2055EA8A" w14:textId="1F46677A" w:rsidR="008B7201" w:rsidRDefault="008B7201" w:rsidP="008B7201">
      <w:pPr>
        <w:pStyle w:val="ListParagraph"/>
        <w:numPr>
          <w:ilvl w:val="3"/>
          <w:numId w:val="1"/>
        </w:numPr>
      </w:pPr>
      <w:r>
        <w:sym w:font="Symbol" w:char="F044"/>
      </w:r>
      <w:r>
        <w:t xml:space="preserve"> trying to rely on the #4 </w:t>
      </w:r>
      <w:r>
        <w:sym w:font="Wingdings" w:char="F0E0"/>
      </w:r>
      <w:r>
        <w:t xml:space="preserve"> court has to strike “my house shall not be sold” to get the result they want</w:t>
      </w:r>
    </w:p>
    <w:p w14:paraId="6AFC74CE" w14:textId="45FDB42D" w:rsidR="008B7201" w:rsidRDefault="008B7201" w:rsidP="008B7201">
      <w:pPr>
        <w:pStyle w:val="ListParagraph"/>
        <w:numPr>
          <w:ilvl w:val="3"/>
          <w:numId w:val="1"/>
        </w:numPr>
      </w:pPr>
      <w:r>
        <w:t xml:space="preserve">Banks won’t loan money on a life estate </w:t>
      </w:r>
    </w:p>
    <w:p w14:paraId="30F5FDFC" w14:textId="5DF8362C" w:rsidR="008B7201" w:rsidRDefault="008B7201" w:rsidP="008B7201">
      <w:pPr>
        <w:pStyle w:val="ListParagraph"/>
        <w:numPr>
          <w:ilvl w:val="4"/>
          <w:numId w:val="1"/>
        </w:numPr>
      </w:pPr>
      <w:r>
        <w:t>Difficult to maintain property as a life estate possessor (unless remaindermen agree)</w:t>
      </w:r>
    </w:p>
    <w:p w14:paraId="1643269B" w14:textId="709039BC" w:rsidR="00CC0E9F" w:rsidRDefault="00CC0E9F" w:rsidP="00CC0E9F">
      <w:pPr>
        <w:pStyle w:val="ListParagraph"/>
        <w:numPr>
          <w:ilvl w:val="3"/>
          <w:numId w:val="1"/>
        </w:numPr>
      </w:pPr>
      <w:r>
        <w:t xml:space="preserve">Ruling: </w:t>
      </w:r>
      <w:r w:rsidRPr="00CC0E9F">
        <w:t xml:space="preserve">Testatrix’s testamentary restraint on the alienation of the home devised to plaintiff does not evidence such a clear intent to pass only a life estate as sufficient to overcome the law’s strong presumption that a fee simple interest was conveyed. Mrs. </w:t>
      </w:r>
      <w:proofErr w:type="spellStart"/>
      <w:r w:rsidRPr="00CC0E9F">
        <w:t>Lide’s</w:t>
      </w:r>
      <w:proofErr w:type="spellEnd"/>
      <w:r w:rsidRPr="00CC0E9F">
        <w:t xml:space="preserve"> will passed a fee simple absolute in the home to plaintiff. Her attempted restraint on alienation must be declared void as inconsistent with the incidents and nature of the estate devised and contrary to public policy.</w:t>
      </w:r>
    </w:p>
    <w:p w14:paraId="523D7EF4" w14:textId="50B5FBCA" w:rsidR="008B7201" w:rsidRPr="008B7201" w:rsidRDefault="008B7201" w:rsidP="00645F6E">
      <w:pPr>
        <w:pStyle w:val="ListParagraph"/>
        <w:numPr>
          <w:ilvl w:val="2"/>
          <w:numId w:val="1"/>
        </w:numPr>
        <w:outlineLvl w:val="2"/>
        <w:rPr>
          <w:b/>
        </w:rPr>
      </w:pPr>
      <w:bookmarkStart w:id="50" w:name="_Toc7710279"/>
      <w:r w:rsidRPr="008B7201">
        <w:rPr>
          <w:b/>
          <w:i/>
        </w:rPr>
        <w:t>Baker v. Weedon</w:t>
      </w:r>
      <w:r w:rsidRPr="008B7201">
        <w:rPr>
          <w:b/>
        </w:rPr>
        <w:t xml:space="preserve"> (</w:t>
      </w:r>
      <w:r w:rsidR="00CC0E9F">
        <w:rPr>
          <w:b/>
        </w:rPr>
        <w:t>1972</w:t>
      </w:r>
      <w:r w:rsidRPr="008B7201">
        <w:rPr>
          <w:b/>
        </w:rPr>
        <w:t>)</w:t>
      </w:r>
      <w:r w:rsidR="00CC0E9F">
        <w:rPr>
          <w:b/>
        </w:rPr>
        <w:t xml:space="preserve"> [man left stuff to wife, not kids]</w:t>
      </w:r>
      <w:bookmarkEnd w:id="50"/>
    </w:p>
    <w:p w14:paraId="36D827FB" w14:textId="34D974FA" w:rsidR="008B7201" w:rsidRDefault="008B7201" w:rsidP="008B7201">
      <w:pPr>
        <w:pStyle w:val="ListParagraph"/>
        <w:numPr>
          <w:ilvl w:val="3"/>
          <w:numId w:val="1"/>
        </w:numPr>
      </w:pPr>
      <w:r>
        <w:t xml:space="preserve">Instrument creates a life estate in Anna and a contingent remainder  in her children, and an alternate contingent remainder in his grand kinds </w:t>
      </w:r>
    </w:p>
    <w:p w14:paraId="15696D18" w14:textId="4ED30E68" w:rsidR="008B7201" w:rsidRDefault="008B7201" w:rsidP="008B7201">
      <w:pPr>
        <w:pStyle w:val="ListParagraph"/>
        <w:numPr>
          <w:ilvl w:val="3"/>
          <w:numId w:val="1"/>
        </w:numPr>
      </w:pPr>
      <w:r>
        <w:t xml:space="preserve">Anna wants to sell (due to insufficient income) </w:t>
      </w:r>
      <w:r>
        <w:sym w:font="Wingdings" w:char="F0E0"/>
      </w:r>
      <w:r>
        <w:t xml:space="preserve"> property is worth about $165K</w:t>
      </w:r>
    </w:p>
    <w:p w14:paraId="6D0BDC98" w14:textId="532FFFBF" w:rsidR="008B7201" w:rsidRDefault="008B7201" w:rsidP="008B7201">
      <w:pPr>
        <w:pStyle w:val="ListParagraph"/>
        <w:numPr>
          <w:ilvl w:val="3"/>
          <w:numId w:val="1"/>
        </w:numPr>
      </w:pPr>
      <w:r>
        <w:t>Remaindermen want to sell property at $336K in four years when value increases (when highway comes through)</w:t>
      </w:r>
    </w:p>
    <w:p w14:paraId="73731195" w14:textId="2B7DAA3B" w:rsidR="008B7201" w:rsidRDefault="008B7201" w:rsidP="008B7201">
      <w:pPr>
        <w:pStyle w:val="ListParagraph"/>
        <w:numPr>
          <w:ilvl w:val="3"/>
          <w:numId w:val="1"/>
        </w:numPr>
      </w:pPr>
      <w:r>
        <w:t>Discrepancy seems to motivate court to reach its decisions</w:t>
      </w:r>
    </w:p>
    <w:p w14:paraId="0EF87347" w14:textId="16B372E3" w:rsidR="008B7201" w:rsidRDefault="008B7201" w:rsidP="008B7201">
      <w:pPr>
        <w:pStyle w:val="ListParagraph"/>
        <w:numPr>
          <w:ilvl w:val="3"/>
          <w:numId w:val="1"/>
        </w:numPr>
      </w:pPr>
      <w:r>
        <w:t>Puts life tenant in difficult position</w:t>
      </w:r>
    </w:p>
    <w:p w14:paraId="7D4B3532" w14:textId="4251750A" w:rsidR="008B7201" w:rsidRDefault="008B7201" w:rsidP="008B7201">
      <w:pPr>
        <w:pStyle w:val="ListParagraph"/>
        <w:numPr>
          <w:ilvl w:val="3"/>
          <w:numId w:val="1"/>
        </w:numPr>
      </w:pPr>
      <w:r>
        <w:lastRenderedPageBreak/>
        <w:t>Common law used to only face a sale to prevent (if life tenant running down value of property)</w:t>
      </w:r>
    </w:p>
    <w:p w14:paraId="4A03C8F0" w14:textId="3B2C4004" w:rsidR="008B7201" w:rsidRDefault="008B7201" w:rsidP="008B7201">
      <w:pPr>
        <w:pStyle w:val="ListParagraph"/>
        <w:numPr>
          <w:ilvl w:val="4"/>
          <w:numId w:val="1"/>
        </w:numPr>
      </w:pPr>
      <w:r>
        <w:t xml:space="preserve">Could sue life estate holder for (sic) to force them to improve property </w:t>
      </w:r>
    </w:p>
    <w:p w14:paraId="2BA0B804" w14:textId="3313BE81" w:rsidR="008B7201" w:rsidRDefault="008B7201" w:rsidP="008B7201">
      <w:pPr>
        <w:pStyle w:val="ListParagraph"/>
        <w:numPr>
          <w:ilvl w:val="3"/>
          <w:numId w:val="1"/>
        </w:numPr>
      </w:pPr>
      <w:r>
        <w:t xml:space="preserve">This court liberalizes the doctrine, can force sale when it is in the </w:t>
      </w:r>
      <w:r w:rsidR="00645F6E">
        <w:t>parties</w:t>
      </w:r>
      <w:r>
        <w:t>’ best interest</w:t>
      </w:r>
    </w:p>
    <w:p w14:paraId="616D0800" w14:textId="6AABCA41" w:rsidR="008B7201" w:rsidRDefault="008B7201" w:rsidP="008B7201">
      <w:pPr>
        <w:pStyle w:val="ListParagraph"/>
        <w:numPr>
          <w:ilvl w:val="4"/>
          <w:numId w:val="1"/>
        </w:numPr>
      </w:pPr>
      <w:r>
        <w:t xml:space="preserve">Ex. Of bifurcated ownership creating transferability problem </w:t>
      </w:r>
      <w:r>
        <w:sym w:font="Wingdings" w:char="F0E0"/>
      </w:r>
      <w:r>
        <w:t xml:space="preserve"> both owners need to agree to </w:t>
      </w:r>
      <w:r w:rsidR="00645F6E">
        <w:t>sell</w:t>
      </w:r>
    </w:p>
    <w:p w14:paraId="5B7B1C5E" w14:textId="284F3B06" w:rsidR="00645F6E" w:rsidRDefault="00645F6E" w:rsidP="008B7201">
      <w:pPr>
        <w:pStyle w:val="ListParagraph"/>
        <w:numPr>
          <w:ilvl w:val="4"/>
          <w:numId w:val="1"/>
        </w:numPr>
      </w:pPr>
      <w:r>
        <w:t xml:space="preserve">Same problem occurs with joint tenancy </w:t>
      </w:r>
    </w:p>
    <w:p w14:paraId="02982941" w14:textId="5F8F53CA" w:rsidR="00C13130" w:rsidRDefault="00C13130" w:rsidP="00C13130">
      <w:pPr>
        <w:pStyle w:val="ListParagraph"/>
        <w:numPr>
          <w:ilvl w:val="2"/>
          <w:numId w:val="1"/>
        </w:numPr>
      </w:pPr>
      <w:r>
        <w:t>Conflicts between life estate holder and remainderman</w:t>
      </w:r>
    </w:p>
    <w:p w14:paraId="188E6638" w14:textId="27D90353" w:rsidR="00C13130" w:rsidRDefault="00C13130" w:rsidP="00C13130">
      <w:pPr>
        <w:pStyle w:val="ListParagraph"/>
        <w:numPr>
          <w:ilvl w:val="3"/>
          <w:numId w:val="1"/>
        </w:numPr>
      </w:pPr>
      <w:r>
        <w:t>Life estate holder can exclude others from property, included holder of a future interest. Future interest holder can be a trespasser.</w:t>
      </w:r>
    </w:p>
    <w:p w14:paraId="4B615CDF" w14:textId="658346DE" w:rsidR="00C13130" w:rsidRDefault="00C13130" w:rsidP="00C13130">
      <w:pPr>
        <w:pStyle w:val="ListParagraph"/>
        <w:numPr>
          <w:ilvl w:val="3"/>
          <w:numId w:val="1"/>
        </w:numPr>
      </w:pPr>
      <w:r>
        <w:t>Life tenant keeps all income, rents, profits from the land during the life estate</w:t>
      </w:r>
    </w:p>
    <w:p w14:paraId="78429361" w14:textId="5C4486EC" w:rsidR="00C13130" w:rsidRDefault="00C13130" w:rsidP="00C13130">
      <w:pPr>
        <w:pStyle w:val="ListParagraph"/>
        <w:numPr>
          <w:ilvl w:val="3"/>
          <w:numId w:val="1"/>
        </w:numPr>
      </w:pPr>
      <w:r>
        <w:t>Life tenant has all duties and obligations of owning a property (taxes, insurance, mortgage interest payments, etc.) – dispute between states about mortgage principal</w:t>
      </w:r>
    </w:p>
    <w:p w14:paraId="5F2DC648" w14:textId="2846C5F4" w:rsidR="00C13130" w:rsidRDefault="00C13130" w:rsidP="00C13130">
      <w:pPr>
        <w:pStyle w:val="ListParagraph"/>
        <w:numPr>
          <w:ilvl w:val="3"/>
          <w:numId w:val="1"/>
        </w:numPr>
      </w:pPr>
      <w:r>
        <w:t xml:space="preserve">Life tenant not obligated to improve the property or repair extraordinary damages from nature/storms </w:t>
      </w:r>
    </w:p>
    <w:p w14:paraId="3E24E11B" w14:textId="4C11D772" w:rsidR="00C13130" w:rsidRDefault="00C13130" w:rsidP="00C13130">
      <w:pPr>
        <w:pStyle w:val="ListParagraph"/>
        <w:numPr>
          <w:ilvl w:val="4"/>
          <w:numId w:val="1"/>
        </w:numPr>
      </w:pPr>
      <w:r>
        <w:t xml:space="preserve">Constructing </w:t>
      </w:r>
      <w:proofErr w:type="spellStart"/>
      <w:r>
        <w:t>improvmenets</w:t>
      </w:r>
      <w:proofErr w:type="spellEnd"/>
      <w:r>
        <w:t xml:space="preserve"> on the land? Cannot seek partial payment from FI holders</w:t>
      </w:r>
    </w:p>
    <w:p w14:paraId="0E02C804" w14:textId="4DCDDCFD" w:rsidR="0016233B" w:rsidRDefault="0016233B" w:rsidP="006C7636">
      <w:pPr>
        <w:pStyle w:val="ListParagraph"/>
        <w:numPr>
          <w:ilvl w:val="1"/>
          <w:numId w:val="1"/>
        </w:numPr>
        <w:outlineLvl w:val="1"/>
      </w:pPr>
      <w:bookmarkStart w:id="51" w:name="_Toc7710280"/>
      <w:r>
        <w:t>Leasehold Estates and Defeasible Estate</w:t>
      </w:r>
      <w:bookmarkEnd w:id="51"/>
    </w:p>
    <w:p w14:paraId="07559F09" w14:textId="72B83B2D" w:rsidR="00944466" w:rsidRPr="0098481D" w:rsidRDefault="00944466" w:rsidP="00B20914">
      <w:pPr>
        <w:pStyle w:val="ListParagraph"/>
        <w:numPr>
          <w:ilvl w:val="2"/>
          <w:numId w:val="1"/>
        </w:numPr>
        <w:outlineLvl w:val="2"/>
        <w:rPr>
          <w:b/>
        </w:rPr>
      </w:pPr>
      <w:bookmarkStart w:id="52" w:name="_Toc7710281"/>
      <w:proofErr w:type="spellStart"/>
      <w:r w:rsidRPr="0098481D">
        <w:rPr>
          <w:b/>
          <w:i/>
        </w:rPr>
        <w:t>Mahrenholz</w:t>
      </w:r>
      <w:proofErr w:type="spellEnd"/>
      <w:r w:rsidRPr="0098481D">
        <w:rPr>
          <w:b/>
          <w:i/>
        </w:rPr>
        <w:t xml:space="preserve"> v. County Board of School Trustees </w:t>
      </w:r>
      <w:r w:rsidRPr="0098481D">
        <w:rPr>
          <w:b/>
        </w:rPr>
        <w:t>(1981)</w:t>
      </w:r>
      <w:r w:rsidR="00CC0E9F">
        <w:rPr>
          <w:b/>
        </w:rPr>
        <w:t xml:space="preserve"> [property for school purposes]</w:t>
      </w:r>
      <w:bookmarkEnd w:id="52"/>
    </w:p>
    <w:p w14:paraId="3BE8472F" w14:textId="08DE3515" w:rsidR="000620C0" w:rsidRDefault="000620C0" w:rsidP="00944466">
      <w:pPr>
        <w:pStyle w:val="ListParagraph"/>
        <w:numPr>
          <w:ilvl w:val="3"/>
          <w:numId w:val="1"/>
        </w:numPr>
      </w:pPr>
      <w:r>
        <w:t>Land:</w:t>
      </w:r>
    </w:p>
    <w:p w14:paraId="4FA72724" w14:textId="6649EF7E" w:rsidR="000620C0" w:rsidRDefault="000620C0" w:rsidP="000620C0">
      <w:pPr>
        <w:pStyle w:val="ListParagraph"/>
        <w:numPr>
          <w:ilvl w:val="4"/>
          <w:numId w:val="1"/>
        </w:numPr>
      </w:pPr>
      <w:r>
        <w:t>38 ½ acres</w:t>
      </w:r>
    </w:p>
    <w:p w14:paraId="0F0561C0" w14:textId="6F205470" w:rsidR="000620C0" w:rsidRDefault="000620C0" w:rsidP="000620C0">
      <w:pPr>
        <w:pStyle w:val="ListParagraph"/>
        <w:numPr>
          <w:ilvl w:val="5"/>
          <w:numId w:val="1"/>
        </w:numPr>
      </w:pPr>
      <w:r>
        <w:t xml:space="preserve">H’s </w:t>
      </w:r>
      <w:r>
        <w:sym w:font="Wingdings" w:char="F0E0"/>
      </w:r>
      <w:r>
        <w:t xml:space="preserve"> </w:t>
      </w:r>
      <w:proofErr w:type="spellStart"/>
      <w:r>
        <w:t>Jacqmains</w:t>
      </w:r>
      <w:proofErr w:type="spellEnd"/>
      <w:r>
        <w:t xml:space="preserve"> with reversionary interest in the 1 ½ acres included</w:t>
      </w:r>
    </w:p>
    <w:p w14:paraId="3D75B1FB" w14:textId="0771F9B6" w:rsidR="000620C0" w:rsidRDefault="000620C0" w:rsidP="000620C0">
      <w:pPr>
        <w:pStyle w:val="ListParagraph"/>
        <w:numPr>
          <w:ilvl w:val="5"/>
          <w:numId w:val="1"/>
        </w:numPr>
      </w:pPr>
      <w:r>
        <w:t xml:space="preserve">1959: </w:t>
      </w:r>
      <w:proofErr w:type="spellStart"/>
      <w:r>
        <w:t>Js</w:t>
      </w:r>
      <w:proofErr w:type="spellEnd"/>
      <w:r>
        <w:t xml:space="preserve"> </w:t>
      </w:r>
      <w:r>
        <w:sym w:font="Wingdings" w:char="F0E0"/>
      </w:r>
      <w:r>
        <w:t xml:space="preserve"> </w:t>
      </w:r>
      <w:proofErr w:type="spellStart"/>
      <w:r>
        <w:t>Mahrenholz’s</w:t>
      </w:r>
      <w:proofErr w:type="spellEnd"/>
      <w:r>
        <w:t xml:space="preserve"> with reversionary interest included</w:t>
      </w:r>
    </w:p>
    <w:p w14:paraId="0E4C0262" w14:textId="2B49B145" w:rsidR="000620C0" w:rsidRDefault="000620C0" w:rsidP="000620C0">
      <w:pPr>
        <w:pStyle w:val="ListParagraph"/>
        <w:numPr>
          <w:ilvl w:val="4"/>
          <w:numId w:val="1"/>
        </w:numPr>
      </w:pPr>
      <w:r>
        <w:t>1 ½ acres</w:t>
      </w:r>
    </w:p>
    <w:p w14:paraId="043134F8" w14:textId="1337B143" w:rsidR="000620C0" w:rsidRDefault="000620C0" w:rsidP="000620C0">
      <w:pPr>
        <w:pStyle w:val="ListParagraph"/>
        <w:numPr>
          <w:ilvl w:val="5"/>
          <w:numId w:val="1"/>
        </w:numPr>
      </w:pPr>
      <w:r>
        <w:t xml:space="preserve">1941:  H’s </w:t>
      </w:r>
      <w:r>
        <w:sym w:font="Wingdings" w:char="F0E0"/>
      </w:r>
      <w:r>
        <w:t xml:space="preserve"> School District, “this land is to be used for school purpose only; otherwise to revert to H’s”</w:t>
      </w:r>
    </w:p>
    <w:p w14:paraId="6EC9CE74" w14:textId="77777777" w:rsidR="000620C0" w:rsidRDefault="000620C0" w:rsidP="000620C0">
      <w:pPr>
        <w:pStyle w:val="ListParagraph"/>
        <w:numPr>
          <w:ilvl w:val="5"/>
          <w:numId w:val="1"/>
        </w:numPr>
      </w:pPr>
      <w:r>
        <w:t>Building used as school until 1973; as school storage after that</w:t>
      </w:r>
    </w:p>
    <w:p w14:paraId="4F023977" w14:textId="77777777" w:rsidR="000620C0" w:rsidRDefault="000620C0" w:rsidP="000620C0">
      <w:pPr>
        <w:pStyle w:val="ListParagraph"/>
        <w:numPr>
          <w:ilvl w:val="5"/>
          <w:numId w:val="1"/>
        </w:numPr>
      </w:pPr>
      <w:r>
        <w:t xml:space="preserve">1951 &amp; 1969 </w:t>
      </w:r>
      <w:proofErr w:type="spellStart"/>
      <w:r>
        <w:t>Huttons</w:t>
      </w:r>
      <w:proofErr w:type="spellEnd"/>
      <w:r>
        <w:t xml:space="preserve"> die intestate; Harry Hutton only heir</w:t>
      </w:r>
    </w:p>
    <w:p w14:paraId="236377DA" w14:textId="51182936" w:rsidR="000620C0" w:rsidRDefault="000620C0" w:rsidP="000620C0">
      <w:pPr>
        <w:pStyle w:val="ListParagraph"/>
        <w:numPr>
          <w:ilvl w:val="5"/>
          <w:numId w:val="1"/>
        </w:numPr>
      </w:pPr>
      <w:proofErr w:type="gramStart"/>
      <w:r>
        <w:t>May,</w:t>
      </w:r>
      <w:proofErr w:type="gramEnd"/>
      <w:r>
        <w:t xml:space="preserve"> 1977 HH </w:t>
      </w:r>
      <w:r>
        <w:sym w:font="Wingdings" w:char="F0E0"/>
      </w:r>
      <w:r>
        <w:t xml:space="preserve"> </w:t>
      </w:r>
      <w:proofErr w:type="spellStart"/>
      <w:r>
        <w:t>Mahrenhoz’s</w:t>
      </w:r>
      <w:proofErr w:type="spellEnd"/>
      <w:r>
        <w:t xml:space="preserve"> all his interest in the 1 ½ acres</w:t>
      </w:r>
    </w:p>
    <w:p w14:paraId="45227A29" w14:textId="39F9B612" w:rsidR="000620C0" w:rsidRDefault="000620C0" w:rsidP="000620C0">
      <w:pPr>
        <w:pStyle w:val="ListParagraph"/>
        <w:numPr>
          <w:ilvl w:val="5"/>
          <w:numId w:val="1"/>
        </w:numPr>
      </w:pPr>
      <w:r>
        <w:t>Sept. 6, 1977 HH disclaims all interest in 1 ½ acres in favor of School District</w:t>
      </w:r>
    </w:p>
    <w:p w14:paraId="6DA3B764" w14:textId="72763551" w:rsidR="00944466" w:rsidRDefault="00944466" w:rsidP="00944466">
      <w:pPr>
        <w:pStyle w:val="ListParagraph"/>
        <w:numPr>
          <w:ilvl w:val="3"/>
          <w:numId w:val="1"/>
        </w:numPr>
      </w:pPr>
      <w:r>
        <w:t>“this land is to be used for school purposes only – otherwise to revert to plaintiffs</w:t>
      </w:r>
    </w:p>
    <w:p w14:paraId="782B44C5" w14:textId="085B568E" w:rsidR="0098481D" w:rsidRDefault="0098481D" w:rsidP="00944466">
      <w:pPr>
        <w:pStyle w:val="ListParagraph"/>
        <w:numPr>
          <w:ilvl w:val="3"/>
          <w:numId w:val="1"/>
        </w:numPr>
      </w:pPr>
      <w:r>
        <w:lastRenderedPageBreak/>
        <w:t>Land given to be used for school purposes only, otherwise revert to grantors</w:t>
      </w:r>
    </w:p>
    <w:p w14:paraId="2F5F0558" w14:textId="33143265" w:rsidR="0098481D" w:rsidRDefault="0098481D" w:rsidP="00944466">
      <w:pPr>
        <w:pStyle w:val="ListParagraph"/>
        <w:numPr>
          <w:ilvl w:val="3"/>
          <w:numId w:val="1"/>
        </w:numPr>
      </w:pPr>
      <w:r>
        <w:t>Fee simple determinable or FSSCS?</w:t>
      </w:r>
    </w:p>
    <w:p w14:paraId="28DE17FF" w14:textId="50579652" w:rsidR="0098481D" w:rsidRDefault="0098481D" w:rsidP="0098481D">
      <w:pPr>
        <w:pStyle w:val="ListParagraph"/>
        <w:numPr>
          <w:ilvl w:val="4"/>
          <w:numId w:val="1"/>
        </w:numPr>
      </w:pPr>
      <w:r>
        <w:t>Doesn’t use obvious words of conditions or duration</w:t>
      </w:r>
    </w:p>
    <w:p w14:paraId="68E67161" w14:textId="40CBBF22" w:rsidR="0098481D" w:rsidRDefault="0098481D" w:rsidP="0098481D">
      <w:pPr>
        <w:pStyle w:val="ListParagraph"/>
        <w:numPr>
          <w:ilvl w:val="4"/>
          <w:numId w:val="1"/>
        </w:numPr>
      </w:pPr>
      <w:r>
        <w:t>Consequences/outcome if fee simple determinable or FSSCS</w:t>
      </w:r>
    </w:p>
    <w:p w14:paraId="4AE7B300" w14:textId="4DEAAEDA" w:rsidR="0098481D" w:rsidRDefault="0098481D" w:rsidP="00944466">
      <w:pPr>
        <w:pStyle w:val="ListParagraph"/>
        <w:numPr>
          <w:ilvl w:val="3"/>
          <w:numId w:val="1"/>
        </w:numPr>
      </w:pPr>
      <w:r>
        <w:t>State of title</w:t>
      </w:r>
      <w:r w:rsidR="000620C0">
        <w:t xml:space="preserve"> in 1 ½ acres as of</w:t>
      </w:r>
      <w:r>
        <w:t xml:space="preserve"> in January 1977</w:t>
      </w:r>
      <w:r w:rsidR="000620C0">
        <w:t>?</w:t>
      </w:r>
    </w:p>
    <w:p w14:paraId="3F42CE97" w14:textId="681DB545" w:rsidR="000620C0" w:rsidRDefault="000620C0" w:rsidP="000620C0">
      <w:pPr>
        <w:pStyle w:val="ListParagraph"/>
        <w:numPr>
          <w:ilvl w:val="4"/>
          <w:numId w:val="1"/>
        </w:numPr>
      </w:pPr>
      <w:r>
        <w:t>Depends upon whether the 1941 conveyance was a FSSCS or FSD</w:t>
      </w:r>
    </w:p>
    <w:p w14:paraId="56C000E4" w14:textId="61617299" w:rsidR="000620C0" w:rsidRDefault="000620C0" w:rsidP="000620C0">
      <w:pPr>
        <w:pStyle w:val="ListParagraph"/>
        <w:numPr>
          <w:ilvl w:val="4"/>
          <w:numId w:val="1"/>
        </w:numPr>
      </w:pPr>
      <w:r>
        <w:t xml:space="preserve">If it is </w:t>
      </w:r>
      <w:proofErr w:type="gramStart"/>
      <w:r>
        <w:t>a</w:t>
      </w:r>
      <w:proofErr w:type="gramEnd"/>
      <w:r>
        <w:t xml:space="preserve"> FSD, depends upon whether the school district breached the condition in 1973</w:t>
      </w:r>
    </w:p>
    <w:p w14:paraId="5942F4E8" w14:textId="563929B2" w:rsidR="0098481D" w:rsidRDefault="0098481D" w:rsidP="00944466">
      <w:pPr>
        <w:pStyle w:val="ListParagraph"/>
        <w:numPr>
          <w:ilvl w:val="3"/>
          <w:numId w:val="1"/>
        </w:numPr>
      </w:pPr>
      <w:r>
        <w:t xml:space="preserve">When grantor has possibility of reverter </w:t>
      </w:r>
      <w:r>
        <w:sym w:font="Wingdings" w:char="F0E0"/>
      </w:r>
      <w:r>
        <w:t xml:space="preserve"> fee simple determinable </w:t>
      </w:r>
      <w:r>
        <w:sym w:font="Wingdings" w:char="F0E0"/>
      </w:r>
      <w:r>
        <w:t xml:space="preserve"> reverts automatically when condition triggered</w:t>
      </w:r>
    </w:p>
    <w:p w14:paraId="6A017F95" w14:textId="32A99154" w:rsidR="0098481D" w:rsidRDefault="0098481D" w:rsidP="00944466">
      <w:pPr>
        <w:pStyle w:val="ListParagraph"/>
        <w:numPr>
          <w:ilvl w:val="3"/>
          <w:numId w:val="1"/>
        </w:numPr>
      </w:pPr>
      <w:r>
        <w:t xml:space="preserve">FSSCS </w:t>
      </w:r>
      <w:r>
        <w:sym w:font="Wingdings" w:char="F0E0"/>
      </w:r>
      <w:r>
        <w:t xml:space="preserve"> before grantor gets property back, he must exercise his right (right of re-entry, power of termination)</w:t>
      </w:r>
    </w:p>
    <w:p w14:paraId="2E391663" w14:textId="03B41836" w:rsidR="0098481D" w:rsidRDefault="0098481D" w:rsidP="00944466">
      <w:pPr>
        <w:pStyle w:val="ListParagraph"/>
        <w:numPr>
          <w:ilvl w:val="3"/>
          <w:numId w:val="1"/>
        </w:numPr>
      </w:pPr>
      <w:r>
        <w:t xml:space="preserve">Either reverter or right of re-entry </w:t>
      </w:r>
      <w:r>
        <w:sym w:font="Wingdings" w:char="F0E0"/>
      </w:r>
      <w:r>
        <w:t xml:space="preserve"> not transferrable per state law inter </w:t>
      </w:r>
      <w:proofErr w:type="spellStart"/>
      <w:r>
        <w:t>viv</w:t>
      </w:r>
      <w:r w:rsidR="00C73252">
        <w:t>os</w:t>
      </w:r>
      <w:proofErr w:type="spellEnd"/>
      <w:r w:rsidR="00C73252">
        <w:t xml:space="preserve"> </w:t>
      </w:r>
      <w:r w:rsidR="00C73252">
        <w:sym w:font="Wingdings" w:char="F0E0"/>
      </w:r>
      <w:r w:rsidR="00C73252">
        <w:t xml:space="preserve"> only through wills/intestacy </w:t>
      </w:r>
    </w:p>
    <w:p w14:paraId="18A3246F" w14:textId="2F117AA1" w:rsidR="0098481D" w:rsidRDefault="0098481D" w:rsidP="00944466">
      <w:pPr>
        <w:pStyle w:val="ListParagraph"/>
        <w:numPr>
          <w:ilvl w:val="3"/>
          <w:numId w:val="1"/>
        </w:numPr>
      </w:pPr>
      <w:r>
        <w:t>Most states do not follow this policy</w:t>
      </w:r>
    </w:p>
    <w:p w14:paraId="4C9A3001" w14:textId="7F8CA5D6" w:rsidR="00C73252" w:rsidRDefault="00C73252" w:rsidP="00944466">
      <w:pPr>
        <w:pStyle w:val="ListParagraph"/>
        <w:numPr>
          <w:ilvl w:val="3"/>
          <w:numId w:val="1"/>
        </w:numPr>
      </w:pPr>
      <w:r>
        <w:t xml:space="preserve">HH the owner </w:t>
      </w:r>
      <w:r>
        <w:sym w:font="Wingdings" w:char="F0E0"/>
      </w:r>
      <w:r>
        <w:t xml:space="preserve"> heir (died intestate), HH has interest</w:t>
      </w:r>
    </w:p>
    <w:p w14:paraId="51C2FD8D" w14:textId="074FAB01" w:rsidR="00C73252" w:rsidRDefault="00C73252" w:rsidP="00944466">
      <w:pPr>
        <w:pStyle w:val="ListParagraph"/>
        <w:numPr>
          <w:ilvl w:val="3"/>
          <w:numId w:val="1"/>
        </w:numPr>
      </w:pPr>
      <w:r>
        <w:t>What interest is it?</w:t>
      </w:r>
    </w:p>
    <w:p w14:paraId="0EE601D6" w14:textId="0F92E1E7" w:rsidR="00C73252" w:rsidRDefault="00C73252" w:rsidP="00C73252">
      <w:pPr>
        <w:pStyle w:val="ListParagraph"/>
        <w:numPr>
          <w:ilvl w:val="4"/>
          <w:numId w:val="1"/>
        </w:numPr>
      </w:pPr>
      <w:r>
        <w:t xml:space="preserve">If </w:t>
      </w:r>
      <w:proofErr w:type="spellStart"/>
      <w:r>
        <w:t>Huttons</w:t>
      </w:r>
      <w:proofErr w:type="spellEnd"/>
      <w:r>
        <w:t xml:space="preserve"> created a FSSCS, HH has a right of re-entry</w:t>
      </w:r>
      <w:r w:rsidR="000620C0">
        <w:t xml:space="preserve">, which he has not </w:t>
      </w:r>
      <w:proofErr w:type="spellStart"/>
      <w:r w:rsidR="000620C0">
        <w:t>excersity</w:t>
      </w:r>
      <w:proofErr w:type="spellEnd"/>
    </w:p>
    <w:p w14:paraId="10F10901" w14:textId="4C2B6196" w:rsidR="000620C0" w:rsidRDefault="000620C0" w:rsidP="000620C0">
      <w:pPr>
        <w:pStyle w:val="ListParagraph"/>
        <w:numPr>
          <w:ilvl w:val="5"/>
          <w:numId w:val="1"/>
        </w:numPr>
      </w:pPr>
      <w:proofErr w:type="spellStart"/>
      <w:r>
        <w:t>Cty</w:t>
      </w:r>
      <w:proofErr w:type="spellEnd"/>
      <w:r>
        <w:t xml:space="preserve"> continues to have FSSCS</w:t>
      </w:r>
    </w:p>
    <w:p w14:paraId="05F80314" w14:textId="03D9DA66" w:rsidR="00E02C66" w:rsidRDefault="00C73252" w:rsidP="00E02C66">
      <w:pPr>
        <w:pStyle w:val="ListParagraph"/>
        <w:numPr>
          <w:ilvl w:val="4"/>
          <w:numId w:val="1"/>
        </w:numPr>
      </w:pPr>
      <w:r>
        <w:t xml:space="preserve">If </w:t>
      </w:r>
      <w:proofErr w:type="spellStart"/>
      <w:r>
        <w:t>Huttons</w:t>
      </w:r>
      <w:proofErr w:type="spellEnd"/>
      <w:r>
        <w:t xml:space="preserve"> created fee simple determinable, HH has reverter (or ownership</w:t>
      </w:r>
      <w:r w:rsidR="000620C0">
        <w:t>/FSA in the 1 ½ acres)</w:t>
      </w:r>
    </w:p>
    <w:p w14:paraId="4579068F" w14:textId="71B88E30" w:rsidR="00C73252" w:rsidRDefault="00C73252" w:rsidP="00C73252">
      <w:pPr>
        <w:pStyle w:val="ListParagraph"/>
        <w:numPr>
          <w:ilvl w:val="5"/>
          <w:numId w:val="1"/>
        </w:numPr>
      </w:pPr>
      <w:r>
        <w:t>Why didn’t court remand on the ownership issue? Isn’t HH unable to transfer rights to either M or school due to Illinois’ silly law?</w:t>
      </w:r>
    </w:p>
    <w:p w14:paraId="5033BFFF" w14:textId="579C3400" w:rsidR="00C73252" w:rsidRDefault="00C73252" w:rsidP="00C73252">
      <w:pPr>
        <w:pStyle w:val="ListParagraph"/>
        <w:numPr>
          <w:ilvl w:val="5"/>
          <w:numId w:val="1"/>
        </w:numPr>
      </w:pPr>
      <w:r>
        <w:t xml:space="preserve">If school breached, HH has fee simple absolute in the property </w:t>
      </w:r>
    </w:p>
    <w:p w14:paraId="1E83BFA4" w14:textId="58FEAD6F" w:rsidR="00E02C66" w:rsidRDefault="00E02C66" w:rsidP="00C73252">
      <w:pPr>
        <w:pStyle w:val="ListParagraph"/>
        <w:numPr>
          <w:ilvl w:val="5"/>
          <w:numId w:val="1"/>
        </w:numPr>
      </w:pPr>
      <w:r>
        <w:t>If school did not breach in 1973, they retain the property, HH still has the possibility of reverter</w:t>
      </w:r>
    </w:p>
    <w:p w14:paraId="0ECDC54E" w14:textId="3D505F6E" w:rsidR="00C73252" w:rsidRDefault="00C73252" w:rsidP="00C73252">
      <w:pPr>
        <w:pStyle w:val="ListParagraph"/>
        <w:numPr>
          <w:ilvl w:val="4"/>
          <w:numId w:val="1"/>
        </w:numPr>
      </w:pPr>
      <w:r>
        <w:t xml:space="preserve">If FSSCS, HH release to </w:t>
      </w:r>
      <w:r w:rsidR="00B20914">
        <w:t>school district (by disclaimer) is valid because it is not an alienation</w:t>
      </w:r>
    </w:p>
    <w:p w14:paraId="17672436" w14:textId="77777777" w:rsidR="00E02C66" w:rsidRPr="00E02C66" w:rsidRDefault="00E02C66" w:rsidP="00E02C66">
      <w:pPr>
        <w:pStyle w:val="ListParagraph"/>
        <w:numPr>
          <w:ilvl w:val="5"/>
          <w:numId w:val="1"/>
        </w:numPr>
      </w:pPr>
      <w:r w:rsidRPr="00E02C66">
        <w:t xml:space="preserve">Harry still has right of entry; Harry’s May 1977 conveyance of his interest to </w:t>
      </w:r>
      <w:proofErr w:type="spellStart"/>
      <w:r w:rsidRPr="00E02C66">
        <w:t>Mahrenholz’s</w:t>
      </w:r>
      <w:proofErr w:type="spellEnd"/>
      <w:r w:rsidRPr="00E02C66">
        <w:t xml:space="preserve"> is void because of Illinois rule that right of entry is inalienable</w:t>
      </w:r>
    </w:p>
    <w:p w14:paraId="4F69CC36" w14:textId="5A76B411" w:rsidR="00E02C66" w:rsidRDefault="00E02C66" w:rsidP="00E02C66">
      <w:pPr>
        <w:pStyle w:val="ListParagraph"/>
        <w:numPr>
          <w:ilvl w:val="5"/>
          <w:numId w:val="1"/>
        </w:numPr>
      </w:pPr>
      <w:r w:rsidRPr="00E02C66">
        <w:t>Harry’s September 1977 release/disclaimer to School District is valid because not considered an alienation</w:t>
      </w:r>
    </w:p>
    <w:p w14:paraId="571ABAD3" w14:textId="16E6C8F8" w:rsidR="00B20914" w:rsidRDefault="00B20914" w:rsidP="00C73252">
      <w:pPr>
        <w:pStyle w:val="ListParagraph"/>
        <w:numPr>
          <w:ilvl w:val="4"/>
          <w:numId w:val="1"/>
        </w:numPr>
      </w:pPr>
      <w:r>
        <w:t xml:space="preserve">If fee simple determinable, if school did breach, HH acquired a fee simple absolute, conveyance to M is valid </w:t>
      </w:r>
      <w:r>
        <w:sym w:font="Wingdings" w:char="F0E0"/>
      </w:r>
      <w:r>
        <w:t xml:space="preserve"> okay to convey a fee simple absolute</w:t>
      </w:r>
    </w:p>
    <w:p w14:paraId="016BE388" w14:textId="77777777" w:rsidR="00E02C66" w:rsidRPr="00E02C66" w:rsidRDefault="00E02C66" w:rsidP="00E02C66">
      <w:pPr>
        <w:pStyle w:val="ListParagraph"/>
        <w:numPr>
          <w:ilvl w:val="5"/>
          <w:numId w:val="1"/>
        </w:numPr>
      </w:pPr>
      <w:r w:rsidRPr="00E02C66">
        <w:lastRenderedPageBreak/>
        <w:t xml:space="preserve">If School District did breach condition in 1973, then Harry acquired </w:t>
      </w:r>
      <w:proofErr w:type="gramStart"/>
      <w:r w:rsidRPr="00E02C66">
        <w:t>a</w:t>
      </w:r>
      <w:proofErr w:type="gramEnd"/>
      <w:r w:rsidRPr="00E02C66">
        <w:t xml:space="preserve"> FSA in 1973 and the May 1977 conveyance of his interest to </w:t>
      </w:r>
      <w:proofErr w:type="spellStart"/>
      <w:r w:rsidRPr="00E02C66">
        <w:t>Mahrenholz’s</w:t>
      </w:r>
      <w:proofErr w:type="spellEnd"/>
      <w:r w:rsidRPr="00E02C66">
        <w:t xml:space="preserve"> is valid because OK to convey an FSA.</w:t>
      </w:r>
    </w:p>
    <w:p w14:paraId="2EB88EF0" w14:textId="10B90337" w:rsidR="00E02C66" w:rsidRDefault="00E02C66" w:rsidP="00E02C66">
      <w:pPr>
        <w:pStyle w:val="ListParagraph"/>
        <w:numPr>
          <w:ilvl w:val="5"/>
          <w:numId w:val="1"/>
        </w:numPr>
      </w:pPr>
      <w:r w:rsidRPr="00E02C66">
        <w:t xml:space="preserve">If School District did not breach condition in 1973, Harry’s September 1977 release/disclaimer is valid because it is not considered an alienation.  </w:t>
      </w:r>
    </w:p>
    <w:p w14:paraId="41EBDCA6" w14:textId="2FEA41CB" w:rsidR="00B20914" w:rsidRDefault="00B20914" w:rsidP="00B20914">
      <w:pPr>
        <w:pStyle w:val="ListParagraph"/>
        <w:numPr>
          <w:ilvl w:val="3"/>
          <w:numId w:val="1"/>
        </w:numPr>
      </w:pPr>
      <w:r>
        <w:t>Any statute of limitations on right of re-entry?</w:t>
      </w:r>
    </w:p>
    <w:p w14:paraId="48EACB82" w14:textId="1F89C9EE" w:rsidR="00B20914" w:rsidRDefault="00B20914" w:rsidP="00B20914">
      <w:pPr>
        <w:pStyle w:val="ListParagraph"/>
        <w:numPr>
          <w:ilvl w:val="4"/>
          <w:numId w:val="1"/>
        </w:numPr>
      </w:pPr>
      <w:r>
        <w:t>Laches can apply (undue delay)</w:t>
      </w:r>
    </w:p>
    <w:p w14:paraId="04147260" w14:textId="08D4C16C" w:rsidR="00B20914" w:rsidRDefault="00B20914" w:rsidP="00B20914">
      <w:pPr>
        <w:pStyle w:val="ListParagraph"/>
        <w:numPr>
          <w:ilvl w:val="4"/>
          <w:numId w:val="1"/>
        </w:numPr>
      </w:pPr>
      <w:r>
        <w:t xml:space="preserve">Not a SOL problem </w:t>
      </w:r>
      <w:r>
        <w:sym w:font="Wingdings" w:char="F0E0"/>
      </w:r>
      <w:r>
        <w:t xml:space="preserve"> HH has a right, not a cause of action</w:t>
      </w:r>
    </w:p>
    <w:p w14:paraId="650CFE49" w14:textId="6B3D670C" w:rsidR="00B20914" w:rsidRDefault="00B20914" w:rsidP="00B20914">
      <w:pPr>
        <w:pStyle w:val="ListParagraph"/>
        <w:numPr>
          <w:ilvl w:val="3"/>
          <w:numId w:val="1"/>
        </w:numPr>
      </w:pPr>
      <w:r>
        <w:t xml:space="preserve">No need for subtlety when drafting, use precision </w:t>
      </w:r>
    </w:p>
    <w:p w14:paraId="2DA71F49" w14:textId="4E32C397" w:rsidR="00CC0E9F" w:rsidRDefault="00CC0E9F" w:rsidP="00B20914">
      <w:pPr>
        <w:pStyle w:val="ListParagraph"/>
        <w:numPr>
          <w:ilvl w:val="3"/>
          <w:numId w:val="1"/>
        </w:numPr>
      </w:pPr>
      <w:r>
        <w:t xml:space="preserve">Court: they created a fee simple determinable in the Trustees followed by a possibility of reverter in the </w:t>
      </w:r>
      <w:proofErr w:type="spellStart"/>
      <w:r>
        <w:t>Huttons</w:t>
      </w:r>
      <w:proofErr w:type="spellEnd"/>
      <w:r>
        <w:t xml:space="preserve"> and their heirs</w:t>
      </w:r>
    </w:p>
    <w:p w14:paraId="5E95B1AC" w14:textId="55990A15" w:rsidR="0016233B" w:rsidRDefault="0016233B" w:rsidP="006C7636">
      <w:pPr>
        <w:pStyle w:val="ListParagraph"/>
        <w:numPr>
          <w:ilvl w:val="1"/>
          <w:numId w:val="1"/>
        </w:numPr>
        <w:outlineLvl w:val="1"/>
      </w:pPr>
      <w:bookmarkStart w:id="53" w:name="_Toc7710282"/>
      <w:r>
        <w:t>Future Interests</w:t>
      </w:r>
      <w:bookmarkEnd w:id="53"/>
    </w:p>
    <w:p w14:paraId="6B24AB5B" w14:textId="36B428AE" w:rsidR="00645F6E" w:rsidRDefault="00645F6E" w:rsidP="00645F6E">
      <w:pPr>
        <w:pStyle w:val="ListParagraph"/>
        <w:numPr>
          <w:ilvl w:val="2"/>
          <w:numId w:val="1"/>
        </w:numPr>
      </w:pPr>
      <w:r>
        <w:t>Sir Orlando Bridgeman, 1</w:t>
      </w:r>
      <w:r w:rsidRPr="00645F6E">
        <w:rPr>
          <w:vertAlign w:val="superscript"/>
        </w:rPr>
        <w:t>st</w:t>
      </w:r>
      <w:r>
        <w:t xml:space="preserve"> Baronet of Great Lever</w:t>
      </w:r>
    </w:p>
    <w:p w14:paraId="38897F3E" w14:textId="63DE081B" w:rsidR="00645F6E" w:rsidRDefault="00645F6E" w:rsidP="00E02C66">
      <w:pPr>
        <w:pStyle w:val="ListParagraph"/>
        <w:numPr>
          <w:ilvl w:val="3"/>
          <w:numId w:val="1"/>
        </w:numPr>
      </w:pPr>
      <w:r>
        <w:t>Court created rule of perpetuities to stop him</w:t>
      </w:r>
    </w:p>
    <w:p w14:paraId="57E9D7E9" w14:textId="6E3EA516" w:rsidR="00645F6E" w:rsidRDefault="00645F6E" w:rsidP="00645F6E">
      <w:pPr>
        <w:pStyle w:val="ListParagraph"/>
        <w:numPr>
          <w:ilvl w:val="2"/>
          <w:numId w:val="1"/>
        </w:numPr>
      </w:pPr>
      <w:r>
        <w:t xml:space="preserve">Aim </w:t>
      </w:r>
      <w:r>
        <w:sym w:font="Wingdings" w:char="F0E0"/>
      </w:r>
      <w:r>
        <w:t xml:space="preserve"> minimal competence</w:t>
      </w:r>
    </w:p>
    <w:p w14:paraId="7450376C" w14:textId="78196987" w:rsidR="00645F6E" w:rsidRDefault="00645F6E" w:rsidP="00645F6E">
      <w:pPr>
        <w:pStyle w:val="ListParagraph"/>
        <w:numPr>
          <w:ilvl w:val="2"/>
          <w:numId w:val="1"/>
        </w:numPr>
      </w:pPr>
      <w:r>
        <w:t>Every li</w:t>
      </w:r>
      <w:r w:rsidR="00E02C66">
        <w:t>f</w:t>
      </w:r>
      <w:r>
        <w:t xml:space="preserve">e Estate has a future interest </w:t>
      </w:r>
      <w:r w:rsidR="00E02C66">
        <w:t>(no one lives forever)</w:t>
      </w:r>
    </w:p>
    <w:p w14:paraId="4A245436" w14:textId="746C6EFD" w:rsidR="00645F6E" w:rsidRDefault="00645F6E" w:rsidP="00645F6E">
      <w:pPr>
        <w:pStyle w:val="ListParagraph"/>
        <w:numPr>
          <w:ilvl w:val="3"/>
          <w:numId w:val="1"/>
        </w:numPr>
      </w:pPr>
      <w:r>
        <w:t>Future interest is a presently binding legal interest</w:t>
      </w:r>
    </w:p>
    <w:p w14:paraId="4ACDCDF1" w14:textId="77777777" w:rsidR="00F7034F" w:rsidRDefault="00645F6E" w:rsidP="00645F6E">
      <w:pPr>
        <w:pStyle w:val="ListParagraph"/>
        <w:numPr>
          <w:ilvl w:val="3"/>
          <w:numId w:val="1"/>
        </w:numPr>
      </w:pPr>
      <w:r>
        <w:t>If FI is held by grantor, it’s</w:t>
      </w:r>
      <w:r w:rsidR="00F7034F">
        <w:t>:</w:t>
      </w:r>
    </w:p>
    <w:p w14:paraId="7254E907" w14:textId="6B548DEF" w:rsidR="00645F6E" w:rsidRPr="00F7034F" w:rsidRDefault="00645F6E" w:rsidP="00F7034F">
      <w:pPr>
        <w:pStyle w:val="ListParagraph"/>
        <w:numPr>
          <w:ilvl w:val="4"/>
          <w:numId w:val="1"/>
        </w:numPr>
      </w:pPr>
      <w:r>
        <w:t xml:space="preserve"> </w:t>
      </w:r>
      <w:r w:rsidR="00F7034F">
        <w:t>A</w:t>
      </w:r>
      <w:r>
        <w:t xml:space="preserve"> </w:t>
      </w:r>
      <w:r w:rsidRPr="00E02C66">
        <w:rPr>
          <w:b/>
        </w:rPr>
        <w:t>reversion</w:t>
      </w:r>
    </w:p>
    <w:p w14:paraId="25D5FC8B" w14:textId="220DA4E6" w:rsidR="00F7034F" w:rsidRDefault="00F7034F" w:rsidP="00F7034F">
      <w:pPr>
        <w:pStyle w:val="ListParagraph"/>
        <w:numPr>
          <w:ilvl w:val="5"/>
          <w:numId w:val="1"/>
        </w:numPr>
      </w:pPr>
      <w:r>
        <w:t xml:space="preserve">Follows a life estate, fee tail, or term of years </w:t>
      </w:r>
    </w:p>
    <w:p w14:paraId="007BCF25" w14:textId="3831FC3A" w:rsidR="00F7034F" w:rsidRDefault="00F7034F" w:rsidP="00F7034F">
      <w:pPr>
        <w:pStyle w:val="ListParagraph"/>
        <w:numPr>
          <w:ilvl w:val="5"/>
          <w:numId w:val="1"/>
        </w:numPr>
      </w:pPr>
      <w:r>
        <w:t>Does not depend  on the occurrence of a condition precedent</w:t>
      </w:r>
    </w:p>
    <w:p w14:paraId="70A619D4" w14:textId="6E9138B4" w:rsidR="00F7034F" w:rsidRPr="00F7034F" w:rsidRDefault="00F7034F" w:rsidP="00F7034F">
      <w:pPr>
        <w:pStyle w:val="ListParagraph"/>
        <w:numPr>
          <w:ilvl w:val="5"/>
          <w:numId w:val="1"/>
        </w:numPr>
      </w:pPr>
      <w:r>
        <w:t xml:space="preserve">Assignable, devisable, and inheritable </w:t>
      </w:r>
    </w:p>
    <w:p w14:paraId="5BFE004E" w14:textId="21D20592" w:rsidR="00F7034F" w:rsidRDefault="00F7034F" w:rsidP="00F7034F">
      <w:pPr>
        <w:pStyle w:val="ListParagraph"/>
        <w:numPr>
          <w:ilvl w:val="4"/>
          <w:numId w:val="1"/>
        </w:numPr>
      </w:pPr>
      <w:r>
        <w:t>Possibility of reverter</w:t>
      </w:r>
    </w:p>
    <w:p w14:paraId="112C7D58" w14:textId="77E2C6B1" w:rsidR="00F7034F" w:rsidRDefault="00F7034F" w:rsidP="00F7034F">
      <w:pPr>
        <w:pStyle w:val="ListParagraph"/>
        <w:numPr>
          <w:ilvl w:val="5"/>
          <w:numId w:val="1"/>
        </w:numPr>
      </w:pPr>
      <w:r>
        <w:t>Follows an FSD</w:t>
      </w:r>
    </w:p>
    <w:p w14:paraId="23BDCF42" w14:textId="54394647" w:rsidR="00F7034F" w:rsidRDefault="00F7034F" w:rsidP="00F7034F">
      <w:pPr>
        <w:pStyle w:val="ListParagraph"/>
        <w:numPr>
          <w:ilvl w:val="5"/>
          <w:numId w:val="1"/>
        </w:numPr>
      </w:pPr>
      <w:r>
        <w:t xml:space="preserve">Depends on the occurrence of a condition precedent </w:t>
      </w:r>
    </w:p>
    <w:p w14:paraId="3449F96B" w14:textId="5E4FDA7F" w:rsidR="00F7034F" w:rsidRDefault="00F7034F" w:rsidP="00F7034F">
      <w:pPr>
        <w:pStyle w:val="ListParagraph"/>
        <w:numPr>
          <w:ilvl w:val="5"/>
          <w:numId w:val="1"/>
        </w:numPr>
      </w:pPr>
      <w:r>
        <w:t xml:space="preserve">In most states, assignable inter </w:t>
      </w:r>
      <w:proofErr w:type="spellStart"/>
      <w:r>
        <w:t>vivos</w:t>
      </w:r>
      <w:proofErr w:type="spellEnd"/>
      <w:r>
        <w:t xml:space="preserve"> and devisable by will </w:t>
      </w:r>
    </w:p>
    <w:p w14:paraId="50E95A99" w14:textId="2A9AD051" w:rsidR="00F7034F" w:rsidRDefault="00F7034F" w:rsidP="00F7034F">
      <w:pPr>
        <w:pStyle w:val="ListParagraph"/>
        <w:numPr>
          <w:ilvl w:val="4"/>
          <w:numId w:val="1"/>
        </w:numPr>
      </w:pPr>
      <w:r>
        <w:t>Right of entry/right of reentry/power of termination</w:t>
      </w:r>
    </w:p>
    <w:p w14:paraId="15639792" w14:textId="197BA9E9" w:rsidR="00F7034F" w:rsidRDefault="00F7034F" w:rsidP="00F7034F">
      <w:pPr>
        <w:pStyle w:val="ListParagraph"/>
        <w:numPr>
          <w:ilvl w:val="5"/>
          <w:numId w:val="1"/>
        </w:numPr>
      </w:pPr>
      <w:r>
        <w:t>Follows an FSSCD</w:t>
      </w:r>
    </w:p>
    <w:p w14:paraId="10367CEF" w14:textId="5A803095" w:rsidR="00F7034F" w:rsidRDefault="00F7034F" w:rsidP="00F7034F">
      <w:pPr>
        <w:pStyle w:val="ListParagraph"/>
        <w:numPr>
          <w:ilvl w:val="5"/>
          <w:numId w:val="1"/>
        </w:numPr>
      </w:pPr>
      <w:r>
        <w:t xml:space="preserve">Depends on the occurrence of a condition precedent </w:t>
      </w:r>
    </w:p>
    <w:p w14:paraId="02D4AA09" w14:textId="3F5C1CDB" w:rsidR="00F7034F" w:rsidRDefault="00F7034F" w:rsidP="00F7034F">
      <w:pPr>
        <w:pStyle w:val="ListParagraph"/>
        <w:numPr>
          <w:ilvl w:val="5"/>
          <w:numId w:val="1"/>
        </w:numPr>
      </w:pPr>
      <w:r>
        <w:t xml:space="preserve">In most states, assignable inter </w:t>
      </w:r>
      <w:proofErr w:type="spellStart"/>
      <w:r>
        <w:t>vivos</w:t>
      </w:r>
      <w:proofErr w:type="spellEnd"/>
      <w:r>
        <w:t xml:space="preserve"> and devisable by will </w:t>
      </w:r>
    </w:p>
    <w:p w14:paraId="37A40CAC" w14:textId="4BCBCA36" w:rsidR="00645F6E" w:rsidRPr="00F7034F" w:rsidRDefault="00645F6E" w:rsidP="00645F6E">
      <w:pPr>
        <w:pStyle w:val="ListParagraph"/>
        <w:numPr>
          <w:ilvl w:val="3"/>
          <w:numId w:val="1"/>
        </w:numPr>
      </w:pPr>
      <w:r>
        <w:t>If FI is held by a 3</w:t>
      </w:r>
      <w:r w:rsidRPr="00645F6E">
        <w:rPr>
          <w:vertAlign w:val="superscript"/>
        </w:rPr>
        <w:t>rd</w:t>
      </w:r>
      <w:r>
        <w:t xml:space="preserve"> party, it’s called a </w:t>
      </w:r>
      <w:r w:rsidRPr="00E02C66">
        <w:rPr>
          <w:b/>
        </w:rPr>
        <w:t>remainder</w:t>
      </w:r>
    </w:p>
    <w:p w14:paraId="64194C7C" w14:textId="46C0935F" w:rsidR="00F7034F" w:rsidRDefault="00F7034F" w:rsidP="00F7034F">
      <w:pPr>
        <w:pStyle w:val="ListParagraph"/>
        <w:numPr>
          <w:ilvl w:val="4"/>
          <w:numId w:val="1"/>
        </w:numPr>
      </w:pPr>
      <w:r w:rsidRPr="00F7034F">
        <w:t>Must be created in the same instrument of transfer</w:t>
      </w:r>
    </w:p>
    <w:p w14:paraId="64E27BC6" w14:textId="29A6B816" w:rsidR="00F7034F" w:rsidRDefault="00F7034F" w:rsidP="00F7034F">
      <w:pPr>
        <w:pStyle w:val="ListParagraph"/>
        <w:numPr>
          <w:ilvl w:val="4"/>
          <w:numId w:val="1"/>
        </w:numPr>
      </w:pPr>
      <w:r>
        <w:t>Must become possessory immediately following the natural termination of the prior estate</w:t>
      </w:r>
    </w:p>
    <w:p w14:paraId="7BF0EA32" w14:textId="4839EA45" w:rsidR="00F7034F" w:rsidRDefault="00F7034F" w:rsidP="00F7034F">
      <w:pPr>
        <w:pStyle w:val="ListParagraph"/>
        <w:numPr>
          <w:ilvl w:val="5"/>
          <w:numId w:val="1"/>
        </w:numPr>
      </w:pPr>
      <w:r>
        <w:t xml:space="preserve">Otherwise, could be an executory interest </w:t>
      </w:r>
    </w:p>
    <w:p w14:paraId="7CFD7191" w14:textId="2383B122" w:rsidR="00F7034F" w:rsidRDefault="00F7034F" w:rsidP="00F7034F">
      <w:pPr>
        <w:pStyle w:val="ListParagraph"/>
        <w:numPr>
          <w:ilvl w:val="4"/>
          <w:numId w:val="1"/>
        </w:numPr>
      </w:pPr>
      <w:r>
        <w:t>Cannot divest or cut short the prior estate or follow an interest that has been cut short by a condition subsequent</w:t>
      </w:r>
    </w:p>
    <w:p w14:paraId="3C93815D" w14:textId="0C6C1678" w:rsidR="00F7034F" w:rsidRPr="00F7034F" w:rsidRDefault="00F7034F" w:rsidP="00F7034F">
      <w:pPr>
        <w:pStyle w:val="ListParagraph"/>
        <w:numPr>
          <w:ilvl w:val="4"/>
          <w:numId w:val="1"/>
        </w:numPr>
      </w:pPr>
      <w:r>
        <w:lastRenderedPageBreak/>
        <w:t>Most commonly follows a life estate, but also maybe a term of years</w:t>
      </w:r>
    </w:p>
    <w:p w14:paraId="4B5342C4" w14:textId="70DD2305" w:rsidR="00645F6E" w:rsidRDefault="00645F6E" w:rsidP="00645F6E">
      <w:pPr>
        <w:pStyle w:val="ListParagraph"/>
        <w:numPr>
          <w:ilvl w:val="3"/>
          <w:numId w:val="1"/>
        </w:numPr>
      </w:pPr>
      <w:r>
        <w:t xml:space="preserve">Interest that grantor retains are not subject to rule against perpetuities </w:t>
      </w:r>
    </w:p>
    <w:p w14:paraId="6E955B5E" w14:textId="12EC9D17" w:rsidR="00F7034F" w:rsidRDefault="006A123D" w:rsidP="006A123D">
      <w:pPr>
        <w:pStyle w:val="ListParagraph"/>
        <w:numPr>
          <w:ilvl w:val="3"/>
          <w:numId w:val="1"/>
        </w:numPr>
      </w:pPr>
      <w:r>
        <w:t xml:space="preserve">A future interest in a third party that takes effect only when the preceding interest is divested or cut short by a condition subsequent is an </w:t>
      </w:r>
      <w:r w:rsidRPr="006A123D">
        <w:rPr>
          <w:b/>
        </w:rPr>
        <w:t>executory interest</w:t>
      </w:r>
    </w:p>
    <w:p w14:paraId="1A5325B1" w14:textId="0B85A305" w:rsidR="006A123D" w:rsidRDefault="006A123D" w:rsidP="006A123D">
      <w:pPr>
        <w:pStyle w:val="ListParagraph"/>
        <w:numPr>
          <w:ilvl w:val="4"/>
          <w:numId w:val="1"/>
        </w:numPr>
      </w:pPr>
      <w:r>
        <w:t>An interest following a defeasible fee if the property passes to a third party instead of the grantor</w:t>
      </w:r>
    </w:p>
    <w:p w14:paraId="20CB9C0F" w14:textId="00C508CF" w:rsidR="006A123D" w:rsidRDefault="006A123D" w:rsidP="006A123D">
      <w:pPr>
        <w:pStyle w:val="ListParagraph"/>
        <w:numPr>
          <w:ilvl w:val="4"/>
          <w:numId w:val="1"/>
        </w:numPr>
      </w:pPr>
      <w:r>
        <w:t xml:space="preserve">The present possessory interest being divested may be that of a </w:t>
      </w:r>
      <w:proofErr w:type="gramStart"/>
      <w:r>
        <w:t>third party</w:t>
      </w:r>
      <w:proofErr w:type="gramEnd"/>
      <w:r>
        <w:t xml:space="preserve"> transferee or of the original grantor</w:t>
      </w:r>
    </w:p>
    <w:p w14:paraId="609CE458" w14:textId="2FD566B9" w:rsidR="006A123D" w:rsidRDefault="006A123D" w:rsidP="006A123D">
      <w:pPr>
        <w:pStyle w:val="ListParagraph"/>
        <w:numPr>
          <w:ilvl w:val="5"/>
          <w:numId w:val="1"/>
        </w:numPr>
      </w:pPr>
      <w:r>
        <w:t xml:space="preserve">If the </w:t>
      </w:r>
      <w:proofErr w:type="gramStart"/>
      <w:r>
        <w:t>third party</w:t>
      </w:r>
      <w:proofErr w:type="gramEnd"/>
      <w:r>
        <w:t xml:space="preserve"> transferee’s interest is divested, the future interest is a </w:t>
      </w:r>
      <w:r w:rsidRPr="006A123D">
        <w:rPr>
          <w:b/>
        </w:rPr>
        <w:t xml:space="preserve">shifting </w:t>
      </w:r>
      <w:r>
        <w:t>executory interest</w:t>
      </w:r>
    </w:p>
    <w:p w14:paraId="28D2950F" w14:textId="03B9E4F6" w:rsidR="006A123D" w:rsidRDefault="006A123D" w:rsidP="006A123D">
      <w:pPr>
        <w:pStyle w:val="ListParagraph"/>
        <w:numPr>
          <w:ilvl w:val="6"/>
          <w:numId w:val="1"/>
        </w:numPr>
      </w:pPr>
      <w:r>
        <w:t>More common</w:t>
      </w:r>
    </w:p>
    <w:p w14:paraId="0D9159C2" w14:textId="5BE0E583" w:rsidR="006A123D" w:rsidRDefault="006A123D" w:rsidP="006A123D">
      <w:pPr>
        <w:pStyle w:val="ListParagraph"/>
        <w:numPr>
          <w:ilvl w:val="6"/>
          <w:numId w:val="1"/>
        </w:numPr>
      </w:pPr>
      <w:r>
        <w:t>Follows an interest held by a third party that may be divested by a condition subsequent stipulated in the conveyance document</w:t>
      </w:r>
    </w:p>
    <w:p w14:paraId="5DD1A8C2" w14:textId="7FCD35E4" w:rsidR="006A123D" w:rsidRDefault="006A123D" w:rsidP="006A123D">
      <w:pPr>
        <w:pStyle w:val="ListParagraph"/>
        <w:numPr>
          <w:ilvl w:val="6"/>
          <w:numId w:val="1"/>
        </w:numPr>
      </w:pPr>
      <w:r>
        <w:t>Divests the transferee (grantee)</w:t>
      </w:r>
    </w:p>
    <w:p w14:paraId="3F112796" w14:textId="21EF96A3" w:rsidR="006A123D" w:rsidRDefault="006A123D" w:rsidP="006A123D">
      <w:pPr>
        <w:pStyle w:val="ListParagraph"/>
        <w:numPr>
          <w:ilvl w:val="5"/>
          <w:numId w:val="1"/>
        </w:numPr>
      </w:pPr>
      <w:r>
        <w:t xml:space="preserve">If the grantor’s interest is divested, the future interest is a </w:t>
      </w:r>
      <w:r w:rsidRPr="006A123D">
        <w:rPr>
          <w:b/>
        </w:rPr>
        <w:t>springing</w:t>
      </w:r>
      <w:r>
        <w:t xml:space="preserve"> executory interest </w:t>
      </w:r>
    </w:p>
    <w:p w14:paraId="7F72AFD9" w14:textId="7E99782A" w:rsidR="006A123D" w:rsidRDefault="006A123D" w:rsidP="006A123D">
      <w:pPr>
        <w:pStyle w:val="ListParagraph"/>
        <w:numPr>
          <w:ilvl w:val="6"/>
          <w:numId w:val="1"/>
        </w:numPr>
      </w:pPr>
      <w:r>
        <w:t xml:space="preserve">Follows a gap in time </w:t>
      </w:r>
    </w:p>
    <w:p w14:paraId="60A3EBB3" w14:textId="4454B203" w:rsidR="006A123D" w:rsidRDefault="006A123D" w:rsidP="006A123D">
      <w:pPr>
        <w:pStyle w:val="ListParagraph"/>
        <w:numPr>
          <w:ilvl w:val="6"/>
          <w:numId w:val="1"/>
        </w:numPr>
      </w:pPr>
      <w:r>
        <w:t xml:space="preserve">Divests the transferor </w:t>
      </w:r>
    </w:p>
    <w:p w14:paraId="1C84D283" w14:textId="176BCD0B" w:rsidR="00E02C66" w:rsidRDefault="00E02C66" w:rsidP="00E02C66">
      <w:pPr>
        <w:pStyle w:val="ListParagraph"/>
        <w:numPr>
          <w:ilvl w:val="2"/>
          <w:numId w:val="1"/>
        </w:numPr>
      </w:pPr>
      <w:r>
        <w:t>Examples</w:t>
      </w:r>
    </w:p>
    <w:p w14:paraId="61934AE6" w14:textId="77777777" w:rsidR="00E02C66" w:rsidRPr="00E02C66" w:rsidRDefault="00E02C66" w:rsidP="00E02C66">
      <w:pPr>
        <w:pStyle w:val="ListParagraph"/>
        <w:numPr>
          <w:ilvl w:val="3"/>
          <w:numId w:val="1"/>
        </w:numPr>
      </w:pPr>
      <w:r w:rsidRPr="00E02C66">
        <w:rPr>
          <w:i/>
          <w:iCs/>
        </w:rPr>
        <w:t>A conveys Holly Farms to B for life.  What interest does B have?  A?</w:t>
      </w:r>
    </w:p>
    <w:p w14:paraId="6AAD502A" w14:textId="77777777" w:rsidR="00E02C66" w:rsidRPr="00E02C66" w:rsidRDefault="00E02C66" w:rsidP="00E02C66">
      <w:pPr>
        <w:pStyle w:val="ListParagraph"/>
        <w:numPr>
          <w:ilvl w:val="4"/>
          <w:numId w:val="1"/>
        </w:numPr>
      </w:pPr>
      <w:r w:rsidRPr="00E02C66">
        <w:t>B has life estate; A has reversion</w:t>
      </w:r>
      <w:r w:rsidRPr="00E02C66">
        <w:rPr>
          <w:i/>
          <w:iCs/>
        </w:rPr>
        <w:t>.</w:t>
      </w:r>
    </w:p>
    <w:p w14:paraId="15E9552B" w14:textId="77777777" w:rsidR="00E02C66" w:rsidRPr="00E02C66" w:rsidRDefault="00E02C66" w:rsidP="00E02C66">
      <w:pPr>
        <w:pStyle w:val="ListParagraph"/>
        <w:numPr>
          <w:ilvl w:val="3"/>
          <w:numId w:val="1"/>
        </w:numPr>
      </w:pPr>
      <w:r w:rsidRPr="00E02C66">
        <w:rPr>
          <w:i/>
          <w:iCs/>
        </w:rPr>
        <w:t>A conveys Holly Farms to B for life, then to C and her heirs.  C dies and then B dies.  Who owns Holly Farms?</w:t>
      </w:r>
    </w:p>
    <w:p w14:paraId="1DA5E462" w14:textId="4330E62D" w:rsidR="00E02C66" w:rsidRDefault="00E02C66" w:rsidP="00E02C66">
      <w:pPr>
        <w:pStyle w:val="ListParagraph"/>
        <w:numPr>
          <w:ilvl w:val="4"/>
          <w:numId w:val="1"/>
        </w:numPr>
      </w:pPr>
      <w:r w:rsidRPr="00E02C66">
        <w:t>C’s heirs</w:t>
      </w:r>
      <w:r w:rsidRPr="00E02C66">
        <w:rPr>
          <w:i/>
          <w:iCs/>
        </w:rPr>
        <w:t>.</w:t>
      </w:r>
    </w:p>
    <w:p w14:paraId="136B23CD" w14:textId="01475DD4" w:rsidR="00645F6E" w:rsidRDefault="00645F6E" w:rsidP="00645F6E">
      <w:pPr>
        <w:pStyle w:val="ListParagraph"/>
        <w:numPr>
          <w:ilvl w:val="2"/>
          <w:numId w:val="1"/>
        </w:numPr>
      </w:pPr>
      <w:r>
        <w:t>Remainders:</w:t>
      </w:r>
    </w:p>
    <w:p w14:paraId="29E72BD7" w14:textId="7F5E07AA" w:rsidR="00645F6E" w:rsidRDefault="00645F6E" w:rsidP="00645F6E">
      <w:pPr>
        <w:pStyle w:val="ListParagraph"/>
        <w:numPr>
          <w:ilvl w:val="3"/>
          <w:numId w:val="1"/>
        </w:numPr>
      </w:pPr>
      <w:r w:rsidRPr="00E02C66">
        <w:rPr>
          <w:b/>
        </w:rPr>
        <w:t>Vested</w:t>
      </w:r>
      <w:r>
        <w:t xml:space="preserve">: to an ascertained person (no doubt) </w:t>
      </w:r>
      <w:r w:rsidRPr="00645F6E">
        <w:rPr>
          <w:u w:val="single"/>
        </w:rPr>
        <w:t>and</w:t>
      </w:r>
      <w:r>
        <w:t xml:space="preserve"> not subject to condition precedent</w:t>
      </w:r>
    </w:p>
    <w:p w14:paraId="55591226" w14:textId="52855D0E" w:rsidR="002D6FD2" w:rsidRDefault="002D6FD2" w:rsidP="002D6FD2">
      <w:pPr>
        <w:pStyle w:val="ListParagraph"/>
        <w:numPr>
          <w:ilvl w:val="4"/>
          <w:numId w:val="1"/>
        </w:numPr>
      </w:pPr>
      <w:r w:rsidRPr="002D6FD2">
        <w:t xml:space="preserve">Follows any life estate, fee tail, or term of years that ends natural </w:t>
      </w:r>
    </w:p>
    <w:p w14:paraId="614FD3FA" w14:textId="21C2DB86" w:rsidR="002D6FD2" w:rsidRPr="002D6FD2" w:rsidRDefault="002D6FD2" w:rsidP="002D6FD2">
      <w:pPr>
        <w:pStyle w:val="ListParagraph"/>
        <w:numPr>
          <w:ilvl w:val="4"/>
          <w:numId w:val="1"/>
        </w:numPr>
      </w:pPr>
      <w:r>
        <w:t>Heirs are unascertained if the person is still alive</w:t>
      </w:r>
    </w:p>
    <w:p w14:paraId="3DF33C3B" w14:textId="307D2963" w:rsidR="00645F6E" w:rsidRDefault="00645F6E" w:rsidP="00645F6E">
      <w:pPr>
        <w:pStyle w:val="ListParagraph"/>
        <w:numPr>
          <w:ilvl w:val="3"/>
          <w:numId w:val="1"/>
        </w:numPr>
      </w:pPr>
      <w:r w:rsidRPr="00E02C66">
        <w:rPr>
          <w:b/>
        </w:rPr>
        <w:t>Contingent</w:t>
      </w:r>
      <w:r>
        <w:t xml:space="preserve">: to an unascertained person </w:t>
      </w:r>
      <w:r w:rsidRPr="00645F6E">
        <w:rPr>
          <w:u w:val="single"/>
        </w:rPr>
        <w:t>or</w:t>
      </w:r>
      <w:r>
        <w:t xml:space="preserve"> subject to a condition precedent</w:t>
      </w:r>
    </w:p>
    <w:p w14:paraId="4CA99554" w14:textId="5865C00B" w:rsidR="002D6FD2" w:rsidRPr="002D6FD2" w:rsidRDefault="002D6FD2" w:rsidP="002D6FD2">
      <w:pPr>
        <w:pStyle w:val="ListParagraph"/>
        <w:numPr>
          <w:ilvl w:val="4"/>
          <w:numId w:val="1"/>
        </w:numPr>
      </w:pPr>
      <w:r w:rsidRPr="002D6FD2">
        <w:t>Executory interests are always contingent interest (not necessarily remainders)</w:t>
      </w:r>
    </w:p>
    <w:p w14:paraId="235E5C77" w14:textId="3C1CBDB0" w:rsidR="0021104A" w:rsidRDefault="0021104A" w:rsidP="00645F6E">
      <w:pPr>
        <w:pStyle w:val="ListParagraph"/>
        <w:numPr>
          <w:ilvl w:val="2"/>
          <w:numId w:val="1"/>
        </w:numPr>
      </w:pPr>
      <w:r>
        <w:t>Courts prefer vested remainders over contingent remainders</w:t>
      </w:r>
    </w:p>
    <w:p w14:paraId="7658D143" w14:textId="2E3F090F" w:rsidR="0021104A" w:rsidRDefault="0021104A" w:rsidP="0021104A">
      <w:pPr>
        <w:pStyle w:val="ListParagraph"/>
        <w:numPr>
          <w:ilvl w:val="3"/>
          <w:numId w:val="1"/>
        </w:numPr>
      </w:pPr>
      <w:r>
        <w:t>Favor vesting remainders as soon as possible</w:t>
      </w:r>
    </w:p>
    <w:p w14:paraId="588AEE99" w14:textId="78A314B5" w:rsidR="00645F6E" w:rsidRDefault="00645F6E" w:rsidP="00645F6E">
      <w:pPr>
        <w:pStyle w:val="ListParagraph"/>
        <w:numPr>
          <w:ilvl w:val="2"/>
          <w:numId w:val="1"/>
        </w:numPr>
      </w:pPr>
      <w:r>
        <w:t>Vested remainders</w:t>
      </w:r>
    </w:p>
    <w:p w14:paraId="17279327" w14:textId="3AB722A3" w:rsidR="00645F6E" w:rsidRDefault="00645F6E" w:rsidP="00645F6E">
      <w:pPr>
        <w:pStyle w:val="ListParagraph"/>
        <w:numPr>
          <w:ilvl w:val="3"/>
          <w:numId w:val="1"/>
        </w:numPr>
      </w:pPr>
      <w:r w:rsidRPr="00E02C66">
        <w:rPr>
          <w:b/>
        </w:rPr>
        <w:lastRenderedPageBreak/>
        <w:t xml:space="preserve">Absolutely </w:t>
      </w:r>
      <w:r w:rsidR="00E02C66" w:rsidRPr="00E02C66">
        <w:rPr>
          <w:b/>
        </w:rPr>
        <w:t>v</w:t>
      </w:r>
      <w:r w:rsidRPr="00E02C66">
        <w:rPr>
          <w:b/>
        </w:rPr>
        <w:t xml:space="preserve">ested </w:t>
      </w:r>
      <w:proofErr w:type="gramStart"/>
      <w:r w:rsidRPr="00E02C66">
        <w:rPr>
          <w:b/>
        </w:rPr>
        <w:t>remainder</w:t>
      </w:r>
      <w:r w:rsidR="00E02C66">
        <w:t>:</w:t>
      </w:r>
      <w:proofErr w:type="gramEnd"/>
      <w:r>
        <w:t xml:space="preserve"> is not subject to change, no prior conditions to be met</w:t>
      </w:r>
      <w:r w:rsidR="00E02C66">
        <w:t xml:space="preserve"> to the ascertained person getting it</w:t>
      </w:r>
    </w:p>
    <w:p w14:paraId="241BD633" w14:textId="1B03FC90" w:rsidR="00E02C66" w:rsidRDefault="00E02C66" w:rsidP="00E02C66">
      <w:pPr>
        <w:pStyle w:val="ListParagraph"/>
        <w:numPr>
          <w:ilvl w:val="4"/>
          <w:numId w:val="1"/>
        </w:numPr>
      </w:pPr>
      <w:r>
        <w:t>Example: A conveys to B for life, then to C for life, then to D and his heirs</w:t>
      </w:r>
    </w:p>
    <w:p w14:paraId="0343FC70" w14:textId="3653A036" w:rsidR="00645F6E" w:rsidRDefault="00645F6E" w:rsidP="00645F6E">
      <w:pPr>
        <w:pStyle w:val="ListParagraph"/>
        <w:numPr>
          <w:ilvl w:val="3"/>
          <w:numId w:val="1"/>
        </w:numPr>
      </w:pPr>
      <w:r w:rsidRPr="00E02C66">
        <w:rPr>
          <w:b/>
        </w:rPr>
        <w:t>Subject to open</w:t>
      </w:r>
      <w:r>
        <w:t xml:space="preserve"> – remainder that may be divided among persons who will be born in the future (class – i.e. my kids)</w:t>
      </w:r>
    </w:p>
    <w:p w14:paraId="6F6F4389" w14:textId="77777777" w:rsidR="00E02C66" w:rsidRPr="00E02C66" w:rsidRDefault="00E02C66" w:rsidP="00E02C66">
      <w:pPr>
        <w:pStyle w:val="ListParagraph"/>
        <w:numPr>
          <w:ilvl w:val="4"/>
          <w:numId w:val="1"/>
        </w:numPr>
      </w:pPr>
      <w:r w:rsidRPr="00E02C66">
        <w:rPr>
          <w:i/>
          <w:iCs/>
        </w:rPr>
        <w:t xml:space="preserve">A </w:t>
      </w:r>
      <w:proofErr w:type="gramStart"/>
      <w:r w:rsidRPr="00E02C66">
        <w:rPr>
          <w:i/>
          <w:iCs/>
        </w:rPr>
        <w:t>gives</w:t>
      </w:r>
      <w:proofErr w:type="gramEnd"/>
      <w:r w:rsidRPr="00E02C66">
        <w:rPr>
          <w:i/>
          <w:iCs/>
        </w:rPr>
        <w:t xml:space="preserve"> to B for life, then to B’s children.  B has one child at the time of the devise, C.</w:t>
      </w:r>
    </w:p>
    <w:p w14:paraId="209B33A3" w14:textId="1A7ED6A8" w:rsidR="00E02C66" w:rsidRDefault="00E02C66" w:rsidP="00E02C66">
      <w:pPr>
        <w:pStyle w:val="ListParagraph"/>
        <w:numPr>
          <w:ilvl w:val="4"/>
          <w:numId w:val="1"/>
        </w:numPr>
      </w:pPr>
      <w:r w:rsidRPr="00E02C66">
        <w:rPr>
          <w:i/>
          <w:iCs/>
        </w:rPr>
        <w:t>C has a vested remainder, but it is subject to open</w:t>
      </w:r>
    </w:p>
    <w:p w14:paraId="33DBE143" w14:textId="0CEE20F1" w:rsidR="007F2296" w:rsidRDefault="007F2296" w:rsidP="00E02C66">
      <w:pPr>
        <w:pStyle w:val="ListParagraph"/>
        <w:numPr>
          <w:ilvl w:val="4"/>
          <w:numId w:val="1"/>
        </w:numPr>
      </w:pPr>
      <w:r>
        <w:t>Class closes when physiologically or naturally no one else can be born into the class</w:t>
      </w:r>
    </w:p>
    <w:p w14:paraId="2BB5165E" w14:textId="168628E7" w:rsidR="00645F6E" w:rsidRDefault="00645F6E" w:rsidP="00E02C66">
      <w:pPr>
        <w:pStyle w:val="ListParagraph"/>
        <w:numPr>
          <w:ilvl w:val="4"/>
          <w:numId w:val="1"/>
        </w:numPr>
      </w:pPr>
      <w:r>
        <w:t xml:space="preserve">Rule of convenience </w:t>
      </w:r>
      <w:r w:rsidR="00E02C66">
        <w:t xml:space="preserve"> will close class</w:t>
      </w:r>
      <w:r>
        <w:t xml:space="preserve"> when remainder becomes possessory or when</w:t>
      </w:r>
      <w:r w:rsidR="00E02C66">
        <w:t xml:space="preserve"> a</w:t>
      </w:r>
      <w:r>
        <w:t xml:space="preserve"> member of class</w:t>
      </w:r>
      <w:r w:rsidR="00E02C66">
        <w:t xml:space="preserve"> can</w:t>
      </w:r>
      <w:r>
        <w:t xml:space="preserve"> demand possession</w:t>
      </w:r>
    </w:p>
    <w:p w14:paraId="18CE5213" w14:textId="354C78A5" w:rsidR="00645F6E" w:rsidRDefault="00645F6E" w:rsidP="00645F6E">
      <w:pPr>
        <w:pStyle w:val="ListParagraph"/>
        <w:numPr>
          <w:ilvl w:val="3"/>
          <w:numId w:val="1"/>
        </w:numPr>
      </w:pPr>
      <w:r w:rsidRPr="00E02C66">
        <w:rPr>
          <w:b/>
        </w:rPr>
        <w:t>Subject to divestment</w:t>
      </w:r>
      <w:r>
        <w:t xml:space="preserve"> </w:t>
      </w:r>
      <w:r>
        <w:sym w:font="Wingdings" w:char="F0E0"/>
      </w:r>
      <w:r>
        <w:t xml:space="preserve"> </w:t>
      </w:r>
      <w:r w:rsidR="00E02C66">
        <w:t xml:space="preserve">grant </w:t>
      </w:r>
      <w:r>
        <w:t xml:space="preserve">contains a condition subsequent that can result in divestment </w:t>
      </w:r>
    </w:p>
    <w:p w14:paraId="51BD24E3" w14:textId="3BF6E08D" w:rsidR="00E02C66" w:rsidRPr="0021104A" w:rsidRDefault="00E02C66" w:rsidP="00E02C66">
      <w:pPr>
        <w:pStyle w:val="ListParagraph"/>
        <w:numPr>
          <w:ilvl w:val="4"/>
          <w:numId w:val="1"/>
        </w:numPr>
      </w:pPr>
      <w:r w:rsidRPr="00E02C66">
        <w:t xml:space="preserve">Example:  </w:t>
      </w:r>
      <w:r w:rsidRPr="00E02C66">
        <w:rPr>
          <w:i/>
          <w:iCs/>
        </w:rPr>
        <w:t>A gives to B for life, then to C, but if C marries then to D.</w:t>
      </w:r>
    </w:p>
    <w:p w14:paraId="091152D3" w14:textId="1403D9E9" w:rsidR="0021104A" w:rsidRDefault="0021104A" w:rsidP="00E02C66">
      <w:pPr>
        <w:pStyle w:val="ListParagraph"/>
        <w:numPr>
          <w:ilvl w:val="4"/>
          <w:numId w:val="1"/>
        </w:numPr>
      </w:pPr>
      <w:r>
        <w:t>Whether the determinative condition is a condition precedent (remainder is contingent) or condition subsequent (the remainder is vested subject to divestment)</w:t>
      </w:r>
    </w:p>
    <w:p w14:paraId="76427FAD" w14:textId="091882A7" w:rsidR="00645F6E" w:rsidRDefault="00645F6E" w:rsidP="00645F6E">
      <w:pPr>
        <w:pStyle w:val="ListParagraph"/>
        <w:numPr>
          <w:ilvl w:val="2"/>
          <w:numId w:val="1"/>
        </w:numPr>
      </w:pPr>
      <w:r>
        <w:t>Contingent remainders</w:t>
      </w:r>
      <w:r w:rsidR="0010513D">
        <w:t>. Two ways:</w:t>
      </w:r>
    </w:p>
    <w:p w14:paraId="420EDD6C" w14:textId="0C58E84F" w:rsidR="00645F6E" w:rsidRDefault="00645F6E" w:rsidP="00645F6E">
      <w:pPr>
        <w:pStyle w:val="ListParagraph"/>
        <w:numPr>
          <w:ilvl w:val="3"/>
          <w:numId w:val="1"/>
        </w:numPr>
      </w:pPr>
      <w:r>
        <w:t>Remainder only takes effect upon happening of an event that is not certain to happen (condition precedent)</w:t>
      </w:r>
    </w:p>
    <w:p w14:paraId="49D4D58C" w14:textId="7E77CDCB" w:rsidR="0010513D" w:rsidRDefault="0010513D" w:rsidP="0010513D">
      <w:pPr>
        <w:pStyle w:val="ListParagraph"/>
        <w:numPr>
          <w:ilvl w:val="4"/>
          <w:numId w:val="1"/>
        </w:numPr>
      </w:pPr>
      <w:r w:rsidRPr="0010513D">
        <w:rPr>
          <w:i/>
          <w:iCs/>
        </w:rPr>
        <w:t>A to B for life, then to C if she reaches 21, otherwise to D</w:t>
      </w:r>
    </w:p>
    <w:p w14:paraId="40C992F8" w14:textId="1A0C0BF1" w:rsidR="00645F6E" w:rsidRDefault="00645F6E" w:rsidP="00645F6E">
      <w:pPr>
        <w:pStyle w:val="ListParagraph"/>
        <w:numPr>
          <w:ilvl w:val="3"/>
          <w:numId w:val="1"/>
        </w:numPr>
      </w:pPr>
      <w:r>
        <w:t>The remaindermen is currently unknown (unborn and/or unascertainable)</w:t>
      </w:r>
    </w:p>
    <w:p w14:paraId="5B32E23C" w14:textId="27FB4834" w:rsidR="0010513D" w:rsidRDefault="0010513D" w:rsidP="0010513D">
      <w:pPr>
        <w:pStyle w:val="ListParagraph"/>
        <w:numPr>
          <w:ilvl w:val="4"/>
          <w:numId w:val="1"/>
        </w:numPr>
      </w:pPr>
      <w:r w:rsidRPr="0010513D">
        <w:rPr>
          <w:i/>
          <w:iCs/>
        </w:rPr>
        <w:t>A to B for life, then to C’s children. C has no children at the time of the conveyance.</w:t>
      </w:r>
    </w:p>
    <w:p w14:paraId="417EF8BB" w14:textId="678D6BDE" w:rsidR="00645F6E" w:rsidRDefault="00645F6E" w:rsidP="0010513D">
      <w:pPr>
        <w:pStyle w:val="ListParagraph"/>
        <w:numPr>
          <w:ilvl w:val="4"/>
          <w:numId w:val="1"/>
        </w:numPr>
      </w:pPr>
      <w:r>
        <w:t>How can the non-living have a contingent remainder?</w:t>
      </w:r>
    </w:p>
    <w:p w14:paraId="37700E59" w14:textId="6E0DCB14" w:rsidR="00645F6E" w:rsidRDefault="00645F6E" w:rsidP="0010513D">
      <w:pPr>
        <w:pStyle w:val="ListParagraph"/>
        <w:numPr>
          <w:ilvl w:val="5"/>
          <w:numId w:val="1"/>
        </w:numPr>
      </w:pPr>
      <w:r>
        <w:t>Lies in “the bosom of the law”</w:t>
      </w:r>
    </w:p>
    <w:p w14:paraId="43617C1E" w14:textId="3D8BC822" w:rsidR="0021104A" w:rsidRDefault="0021104A" w:rsidP="0010513D">
      <w:pPr>
        <w:pStyle w:val="ListParagraph"/>
        <w:numPr>
          <w:ilvl w:val="2"/>
          <w:numId w:val="1"/>
        </w:numPr>
      </w:pPr>
      <w:r>
        <w:t xml:space="preserve">Alternative contingent remainders: where one of two named persons (not grantor) takes to the exclusion of the other based on whether or not a condition precedent occurs </w:t>
      </w:r>
    </w:p>
    <w:p w14:paraId="3689A74E" w14:textId="4C8F993F" w:rsidR="0021104A" w:rsidRDefault="0021104A" w:rsidP="0021104A">
      <w:pPr>
        <w:pStyle w:val="ListParagraph"/>
        <w:numPr>
          <w:ilvl w:val="3"/>
          <w:numId w:val="1"/>
        </w:numPr>
      </w:pPr>
      <w:r>
        <w:t>If the condition happens, one party will own the property; if it doesn’t happen, the other party will own the property</w:t>
      </w:r>
    </w:p>
    <w:p w14:paraId="2234B674" w14:textId="1B9878DD" w:rsidR="0010513D" w:rsidRDefault="0010513D" w:rsidP="0010513D">
      <w:pPr>
        <w:pStyle w:val="ListParagraph"/>
        <w:numPr>
          <w:ilvl w:val="2"/>
          <w:numId w:val="1"/>
        </w:numPr>
      </w:pPr>
      <w:r>
        <w:t>Examples</w:t>
      </w:r>
    </w:p>
    <w:p w14:paraId="15047F01" w14:textId="77777777" w:rsidR="0010513D" w:rsidRPr="0010513D" w:rsidRDefault="0010513D" w:rsidP="0010513D">
      <w:pPr>
        <w:pStyle w:val="ListParagraph"/>
        <w:numPr>
          <w:ilvl w:val="3"/>
          <w:numId w:val="1"/>
        </w:numPr>
      </w:pPr>
      <w:r w:rsidRPr="0010513D">
        <w:rPr>
          <w:i/>
          <w:iCs/>
        </w:rPr>
        <w:t xml:space="preserve">A </w:t>
      </w:r>
      <w:proofErr w:type="gramStart"/>
      <w:r w:rsidRPr="0010513D">
        <w:rPr>
          <w:i/>
          <w:iCs/>
        </w:rPr>
        <w:t>gives</w:t>
      </w:r>
      <w:proofErr w:type="gramEnd"/>
      <w:r w:rsidRPr="0010513D">
        <w:rPr>
          <w:i/>
          <w:iCs/>
        </w:rPr>
        <w:t xml:space="preserve"> to B for life, then to C’s children.  C has no children at the time of the conveyance.</w:t>
      </w:r>
    </w:p>
    <w:p w14:paraId="6888F3A8" w14:textId="77777777" w:rsidR="0010513D" w:rsidRPr="0010513D" w:rsidRDefault="0010513D" w:rsidP="0010513D">
      <w:pPr>
        <w:pStyle w:val="ListParagraph"/>
        <w:numPr>
          <w:ilvl w:val="4"/>
          <w:numId w:val="1"/>
        </w:numPr>
      </w:pPr>
      <w:r w:rsidRPr="0010513D">
        <w:rPr>
          <w:i/>
          <w:iCs/>
        </w:rPr>
        <w:t>What is the state of title?</w:t>
      </w:r>
    </w:p>
    <w:p w14:paraId="68F8759E" w14:textId="77777777" w:rsidR="0010513D" w:rsidRPr="0010513D" w:rsidRDefault="0010513D" w:rsidP="0010513D">
      <w:pPr>
        <w:pStyle w:val="ListParagraph"/>
        <w:numPr>
          <w:ilvl w:val="4"/>
          <w:numId w:val="1"/>
        </w:numPr>
      </w:pPr>
      <w:r w:rsidRPr="0010513D">
        <w:rPr>
          <w:i/>
          <w:iCs/>
        </w:rPr>
        <w:t xml:space="preserve">B has life </w:t>
      </w:r>
      <w:proofErr w:type="gramStart"/>
      <w:r w:rsidRPr="0010513D">
        <w:rPr>
          <w:i/>
          <w:iCs/>
        </w:rPr>
        <w:t>estate,</w:t>
      </w:r>
      <w:proofErr w:type="gramEnd"/>
      <w:r w:rsidRPr="0010513D">
        <w:rPr>
          <w:i/>
          <w:iCs/>
        </w:rPr>
        <w:t xml:space="preserve"> C’s children have a contingent remainder.  </w:t>
      </w:r>
    </w:p>
    <w:p w14:paraId="0D1BA668" w14:textId="77777777" w:rsidR="0010513D" w:rsidRPr="0010513D" w:rsidRDefault="0010513D" w:rsidP="0010513D">
      <w:pPr>
        <w:pStyle w:val="ListParagraph"/>
        <w:numPr>
          <w:ilvl w:val="3"/>
          <w:numId w:val="1"/>
        </w:numPr>
      </w:pPr>
      <w:r w:rsidRPr="0010513D">
        <w:rPr>
          <w:i/>
          <w:iCs/>
        </w:rPr>
        <w:t xml:space="preserve">A </w:t>
      </w:r>
      <w:proofErr w:type="gramStart"/>
      <w:r w:rsidRPr="0010513D">
        <w:rPr>
          <w:i/>
          <w:iCs/>
        </w:rPr>
        <w:t>gives</w:t>
      </w:r>
      <w:proofErr w:type="gramEnd"/>
      <w:r w:rsidRPr="0010513D">
        <w:rPr>
          <w:i/>
          <w:iCs/>
        </w:rPr>
        <w:t xml:space="preserve"> to B for life, then to C and her heirs if C survives B, otherwise to D and his heirs.  State of title?</w:t>
      </w:r>
    </w:p>
    <w:p w14:paraId="239F6B39" w14:textId="05A141DC" w:rsidR="0010513D" w:rsidRPr="0010513D" w:rsidRDefault="0010513D" w:rsidP="0010513D">
      <w:pPr>
        <w:pStyle w:val="ListParagraph"/>
        <w:numPr>
          <w:ilvl w:val="4"/>
          <w:numId w:val="1"/>
        </w:numPr>
      </w:pPr>
      <w:r w:rsidRPr="0010513D">
        <w:rPr>
          <w:i/>
          <w:iCs/>
        </w:rPr>
        <w:lastRenderedPageBreak/>
        <w:t>B has life estate, C has contingent remainder in fee simple, D has alternative contingent remainder in fee simple.  O has a reversion.</w:t>
      </w:r>
    </w:p>
    <w:p w14:paraId="224628B8" w14:textId="77777777" w:rsidR="0010513D" w:rsidRPr="0010513D" w:rsidRDefault="0010513D" w:rsidP="0010513D">
      <w:pPr>
        <w:pStyle w:val="ListParagraph"/>
        <w:numPr>
          <w:ilvl w:val="3"/>
          <w:numId w:val="1"/>
        </w:numPr>
      </w:pPr>
      <w:r w:rsidRPr="0010513D">
        <w:rPr>
          <w:i/>
          <w:iCs/>
        </w:rPr>
        <w:t xml:space="preserve">A </w:t>
      </w:r>
      <w:proofErr w:type="gramStart"/>
      <w:r w:rsidRPr="0010513D">
        <w:rPr>
          <w:i/>
          <w:iCs/>
        </w:rPr>
        <w:t>gives</w:t>
      </w:r>
      <w:proofErr w:type="gramEnd"/>
      <w:r w:rsidRPr="0010513D">
        <w:rPr>
          <w:i/>
          <w:iCs/>
        </w:rPr>
        <w:t xml:space="preserve"> to B for life, then to C and her heirs if C attains the age of 21 before B dies. State of Title?</w:t>
      </w:r>
    </w:p>
    <w:p w14:paraId="16684D32" w14:textId="17F91E7B" w:rsidR="0010513D" w:rsidRPr="0010513D" w:rsidRDefault="0010513D" w:rsidP="0010513D">
      <w:pPr>
        <w:pStyle w:val="ListParagraph"/>
        <w:numPr>
          <w:ilvl w:val="4"/>
          <w:numId w:val="1"/>
        </w:numPr>
      </w:pPr>
      <w:r w:rsidRPr="0010513D">
        <w:rPr>
          <w:i/>
          <w:iCs/>
        </w:rPr>
        <w:t xml:space="preserve">B has life </w:t>
      </w:r>
      <w:proofErr w:type="gramStart"/>
      <w:r w:rsidRPr="0010513D">
        <w:rPr>
          <w:i/>
          <w:iCs/>
        </w:rPr>
        <w:t>estate,</w:t>
      </w:r>
      <w:proofErr w:type="gramEnd"/>
      <w:r w:rsidRPr="0010513D">
        <w:rPr>
          <w:i/>
          <w:iCs/>
        </w:rPr>
        <w:t xml:space="preserve"> C has contingent remainder.  O has a reversion.</w:t>
      </w:r>
    </w:p>
    <w:p w14:paraId="44114DA7" w14:textId="77777777" w:rsidR="0010513D" w:rsidRPr="0010513D" w:rsidRDefault="0010513D" w:rsidP="0010513D">
      <w:pPr>
        <w:pStyle w:val="ListParagraph"/>
        <w:numPr>
          <w:ilvl w:val="3"/>
          <w:numId w:val="1"/>
        </w:numPr>
      </w:pPr>
      <w:r w:rsidRPr="0010513D">
        <w:rPr>
          <w:i/>
          <w:iCs/>
        </w:rPr>
        <w:t>O gives to A for life, then to B, but if B does not survive A, to C.  What is state of title?</w:t>
      </w:r>
    </w:p>
    <w:p w14:paraId="66DCD6A8" w14:textId="77777777" w:rsidR="0010513D" w:rsidRPr="0010513D" w:rsidRDefault="0010513D" w:rsidP="0010513D">
      <w:pPr>
        <w:pStyle w:val="ListParagraph"/>
        <w:numPr>
          <w:ilvl w:val="4"/>
          <w:numId w:val="1"/>
        </w:numPr>
      </w:pPr>
      <w:r w:rsidRPr="0010513D">
        <w:rPr>
          <w:i/>
          <w:iCs/>
        </w:rPr>
        <w:t>A has life estate, B has vested remainder subject to divestment, C has executory interest</w:t>
      </w:r>
    </w:p>
    <w:p w14:paraId="195A961A" w14:textId="77777777" w:rsidR="0010513D" w:rsidRPr="0010513D" w:rsidRDefault="0010513D" w:rsidP="0010513D">
      <w:pPr>
        <w:pStyle w:val="ListParagraph"/>
        <w:numPr>
          <w:ilvl w:val="3"/>
          <w:numId w:val="1"/>
        </w:numPr>
      </w:pPr>
      <w:r w:rsidRPr="0010513D">
        <w:rPr>
          <w:i/>
          <w:iCs/>
        </w:rPr>
        <w:t>O gives to A for life, then to B if B survives A, otherwise to C. What is state of title?</w:t>
      </w:r>
    </w:p>
    <w:p w14:paraId="433D236F" w14:textId="77777777" w:rsidR="0010513D" w:rsidRPr="0010513D" w:rsidRDefault="0010513D" w:rsidP="0010513D">
      <w:pPr>
        <w:pStyle w:val="ListParagraph"/>
        <w:numPr>
          <w:ilvl w:val="4"/>
          <w:numId w:val="1"/>
        </w:numPr>
      </w:pPr>
      <w:r w:rsidRPr="0010513D">
        <w:rPr>
          <w:i/>
          <w:iCs/>
        </w:rPr>
        <w:t>A has life estate, B has contingent remainder, C has alternative contingent remainder, O has reversion.</w:t>
      </w:r>
    </w:p>
    <w:p w14:paraId="4B130490" w14:textId="36A40C8A" w:rsidR="0010513D" w:rsidRPr="0010513D" w:rsidRDefault="0010513D" w:rsidP="0010513D">
      <w:pPr>
        <w:pStyle w:val="ListParagraph"/>
        <w:numPr>
          <w:ilvl w:val="3"/>
          <w:numId w:val="1"/>
        </w:numPr>
      </w:pPr>
      <w:r w:rsidRPr="0010513D">
        <w:rPr>
          <w:i/>
          <w:iCs/>
        </w:rPr>
        <w:t>See examples 7 and 8, pp. 222 and 223.</w:t>
      </w:r>
    </w:p>
    <w:p w14:paraId="5F691873" w14:textId="6CCCFDE2" w:rsidR="0010513D" w:rsidRPr="0010513D" w:rsidRDefault="0010513D" w:rsidP="0010513D">
      <w:pPr>
        <w:pStyle w:val="ListParagraph"/>
        <w:numPr>
          <w:ilvl w:val="2"/>
          <w:numId w:val="1"/>
        </w:numPr>
      </w:pPr>
      <w:r>
        <w:rPr>
          <w:iCs/>
        </w:rPr>
        <w:t>How to read future interests</w:t>
      </w:r>
    </w:p>
    <w:p w14:paraId="6EBB03F2" w14:textId="77777777" w:rsidR="006F044C" w:rsidRDefault="0010513D" w:rsidP="0010513D">
      <w:pPr>
        <w:pStyle w:val="ListParagraph"/>
        <w:numPr>
          <w:ilvl w:val="3"/>
          <w:numId w:val="1"/>
        </w:numPr>
      </w:pPr>
      <w:r w:rsidRPr="0010513D">
        <w:t xml:space="preserve">How do you classify? By moving left to right, classifying interests as you go.  </w:t>
      </w:r>
    </w:p>
    <w:p w14:paraId="675D0AD9" w14:textId="137AF2A3" w:rsidR="0010513D" w:rsidRPr="0010513D" w:rsidRDefault="0010513D" w:rsidP="0010513D">
      <w:pPr>
        <w:pStyle w:val="ListParagraph"/>
        <w:numPr>
          <w:ilvl w:val="3"/>
          <w:numId w:val="1"/>
        </w:numPr>
      </w:pPr>
      <w:r w:rsidRPr="0010513D">
        <w:t xml:space="preserve">“Whether a remainder is vested or contingent depends upon the language employed.  If the conditional element is incorporated into the description of, or into the gift to, the remainderman, then the remainder is contingent; but if, after words giving a vested interest, a clause is added divesting it, the remainder is vested.”  John Chipman Gray.   </w:t>
      </w:r>
    </w:p>
    <w:p w14:paraId="0F34BED7" w14:textId="15B7EC6D" w:rsidR="0010513D" w:rsidRDefault="0010513D" w:rsidP="0010513D">
      <w:pPr>
        <w:pStyle w:val="ListParagraph"/>
        <w:numPr>
          <w:ilvl w:val="3"/>
          <w:numId w:val="1"/>
        </w:numPr>
      </w:pPr>
      <w:r w:rsidRPr="0010513D">
        <w:rPr>
          <w:b/>
          <w:bCs/>
        </w:rPr>
        <w:t>IT’S ALL GRAMMAR</w:t>
      </w:r>
      <w:r w:rsidRPr="0010513D">
        <w:t>.</w:t>
      </w:r>
    </w:p>
    <w:p w14:paraId="4BF5C6DF" w14:textId="7B680C49" w:rsidR="0010513D" w:rsidRPr="0010513D" w:rsidRDefault="0010513D" w:rsidP="0010513D">
      <w:pPr>
        <w:pStyle w:val="ListParagraph"/>
        <w:numPr>
          <w:ilvl w:val="2"/>
          <w:numId w:val="1"/>
        </w:numPr>
      </w:pPr>
      <w:r w:rsidRPr="0010513D">
        <w:rPr>
          <w:bCs/>
        </w:rPr>
        <w:t>Transfer to a Third Party</w:t>
      </w:r>
    </w:p>
    <w:p w14:paraId="30B274F9" w14:textId="77777777" w:rsidR="0010513D" w:rsidRPr="0010513D" w:rsidRDefault="0010513D" w:rsidP="0010513D">
      <w:pPr>
        <w:pStyle w:val="ListParagraph"/>
        <w:numPr>
          <w:ilvl w:val="3"/>
          <w:numId w:val="1"/>
        </w:numPr>
      </w:pPr>
      <w:r w:rsidRPr="0010513D">
        <w:t>When a third party, rather than the grantor, acquires the estate upon the happening of the specified event:</w:t>
      </w:r>
    </w:p>
    <w:p w14:paraId="493E3B44" w14:textId="77777777" w:rsidR="0010513D" w:rsidRPr="0010513D" w:rsidRDefault="0010513D" w:rsidP="0010513D">
      <w:pPr>
        <w:pStyle w:val="ListParagraph"/>
        <w:numPr>
          <w:ilvl w:val="4"/>
          <w:numId w:val="1"/>
        </w:numPr>
      </w:pPr>
      <w:r w:rsidRPr="0010513D">
        <w:t xml:space="preserve">The present interest is called a </w:t>
      </w:r>
      <w:r w:rsidRPr="0010513D">
        <w:rPr>
          <w:u w:val="single"/>
        </w:rPr>
        <w:t>fee simple subject to executory limitation</w:t>
      </w:r>
      <w:r w:rsidRPr="0010513D">
        <w:t>.</w:t>
      </w:r>
    </w:p>
    <w:p w14:paraId="73746C21" w14:textId="77777777" w:rsidR="0010513D" w:rsidRPr="0010513D" w:rsidRDefault="0010513D" w:rsidP="0010513D">
      <w:pPr>
        <w:pStyle w:val="ListParagraph"/>
        <w:numPr>
          <w:ilvl w:val="4"/>
          <w:numId w:val="1"/>
        </w:numPr>
      </w:pPr>
      <w:r w:rsidRPr="0010513D">
        <w:t xml:space="preserve">The future interest is called an </w:t>
      </w:r>
      <w:r w:rsidRPr="0010513D">
        <w:rPr>
          <w:u w:val="single"/>
        </w:rPr>
        <w:t>executory interest.</w:t>
      </w:r>
    </w:p>
    <w:p w14:paraId="61AC4B5F" w14:textId="79C82317" w:rsidR="0010513D" w:rsidRDefault="0010513D" w:rsidP="0010513D">
      <w:pPr>
        <w:pStyle w:val="ListParagraph"/>
        <w:numPr>
          <w:ilvl w:val="3"/>
          <w:numId w:val="1"/>
        </w:numPr>
      </w:pPr>
      <w:r w:rsidRPr="0010513D">
        <w:t>These behave exactly like fee simple determinable estates.</w:t>
      </w:r>
    </w:p>
    <w:p w14:paraId="0DF722E4" w14:textId="1892AA5D" w:rsidR="0010513D" w:rsidRDefault="0010513D" w:rsidP="0010513D">
      <w:pPr>
        <w:pStyle w:val="ListParagraph"/>
        <w:numPr>
          <w:ilvl w:val="3"/>
          <w:numId w:val="1"/>
        </w:numPr>
      </w:pPr>
      <w:r>
        <w:t>Examples</w:t>
      </w:r>
    </w:p>
    <w:p w14:paraId="35F68C30" w14:textId="77777777" w:rsidR="0010513D" w:rsidRPr="0010513D" w:rsidRDefault="0010513D" w:rsidP="0010513D">
      <w:pPr>
        <w:pStyle w:val="ListParagraph"/>
        <w:numPr>
          <w:ilvl w:val="4"/>
          <w:numId w:val="1"/>
        </w:numPr>
      </w:pPr>
      <w:r w:rsidRPr="0010513D">
        <w:rPr>
          <w:i/>
          <w:iCs/>
        </w:rPr>
        <w:t>O gives Holly Farms to A so long as Holly Farms remains used for farming, then to B.</w:t>
      </w:r>
    </w:p>
    <w:p w14:paraId="414AD37A" w14:textId="77777777" w:rsidR="0010513D" w:rsidRPr="0010513D" w:rsidRDefault="0010513D" w:rsidP="0010513D">
      <w:pPr>
        <w:pStyle w:val="ListParagraph"/>
        <w:numPr>
          <w:ilvl w:val="5"/>
          <w:numId w:val="1"/>
        </w:numPr>
      </w:pPr>
      <w:r w:rsidRPr="0010513D">
        <w:t>B has an executory interest; A has a fee simple subject to an executory limitation.</w:t>
      </w:r>
    </w:p>
    <w:p w14:paraId="08BDA6C2" w14:textId="77777777" w:rsidR="0010513D" w:rsidRPr="0010513D" w:rsidRDefault="0010513D" w:rsidP="0010513D">
      <w:pPr>
        <w:pStyle w:val="ListParagraph"/>
        <w:numPr>
          <w:ilvl w:val="4"/>
          <w:numId w:val="1"/>
        </w:numPr>
      </w:pPr>
      <w:r w:rsidRPr="0010513D">
        <w:rPr>
          <w:i/>
          <w:iCs/>
        </w:rPr>
        <w:t>O to A for life, but if A ever farms the land, then to B and her heirs.</w:t>
      </w:r>
    </w:p>
    <w:p w14:paraId="67D7A063" w14:textId="77777777" w:rsidR="0010513D" w:rsidRPr="0010513D" w:rsidRDefault="0010513D" w:rsidP="0010513D">
      <w:pPr>
        <w:pStyle w:val="ListParagraph"/>
        <w:numPr>
          <w:ilvl w:val="5"/>
          <w:numId w:val="1"/>
        </w:numPr>
      </w:pPr>
      <w:r w:rsidRPr="0010513D">
        <w:t>A has a life estate subject to an executory limitation.</w:t>
      </w:r>
    </w:p>
    <w:p w14:paraId="5630E5FB" w14:textId="77777777" w:rsidR="0010513D" w:rsidRPr="0010513D" w:rsidRDefault="0010513D" w:rsidP="0010513D">
      <w:pPr>
        <w:pStyle w:val="ListParagraph"/>
        <w:numPr>
          <w:ilvl w:val="5"/>
          <w:numId w:val="1"/>
        </w:numPr>
      </w:pPr>
      <w:r w:rsidRPr="0010513D">
        <w:t xml:space="preserve">B has an executory interest. </w:t>
      </w:r>
    </w:p>
    <w:p w14:paraId="2CF3BD3B" w14:textId="77777777" w:rsidR="0010513D" w:rsidRPr="0010513D" w:rsidRDefault="0010513D" w:rsidP="0010513D">
      <w:pPr>
        <w:pStyle w:val="ListParagraph"/>
        <w:numPr>
          <w:ilvl w:val="5"/>
          <w:numId w:val="1"/>
        </w:numPr>
      </w:pPr>
      <w:r w:rsidRPr="0010513D">
        <w:t>Suppose A dies without ever farming the land?</w:t>
      </w:r>
    </w:p>
    <w:p w14:paraId="1DAF3B41" w14:textId="53F063B9" w:rsidR="0010513D" w:rsidRDefault="0010513D" w:rsidP="0010513D">
      <w:pPr>
        <w:pStyle w:val="ListParagraph"/>
        <w:numPr>
          <w:ilvl w:val="5"/>
          <w:numId w:val="1"/>
        </w:numPr>
      </w:pPr>
      <w:r w:rsidRPr="0010513D">
        <w:lastRenderedPageBreak/>
        <w:t>[Unstated:  O has a reversion].</w:t>
      </w:r>
    </w:p>
    <w:p w14:paraId="482E8780" w14:textId="5C1C8677" w:rsidR="00EC7F8B" w:rsidRPr="0010513D" w:rsidRDefault="00EE6645" w:rsidP="00EE6645">
      <w:pPr>
        <w:pStyle w:val="Heading1"/>
      </w:pPr>
      <w:bookmarkStart w:id="54" w:name="_Toc7710283"/>
      <w:r>
        <w:t>Estate and Future Interest Chart</w:t>
      </w:r>
      <w:bookmarkEnd w:id="54"/>
    </w:p>
    <w:tbl>
      <w:tblPr>
        <w:tblpPr w:leftFromText="180" w:rightFromText="180" w:vertAnchor="text" w:horzAnchor="page" w:tblpXSpec="center" w:tblpY="218"/>
        <w:tblW w:w="10796" w:type="dxa"/>
        <w:tblCellMar>
          <w:left w:w="0" w:type="dxa"/>
          <w:right w:w="0" w:type="dxa"/>
        </w:tblCellMar>
        <w:tblLook w:val="0420" w:firstRow="1" w:lastRow="0" w:firstColumn="0" w:lastColumn="0" w:noHBand="0" w:noVBand="1"/>
      </w:tblPr>
      <w:tblGrid>
        <w:gridCol w:w="2600"/>
        <w:gridCol w:w="2610"/>
        <w:gridCol w:w="3330"/>
        <w:gridCol w:w="2256"/>
      </w:tblGrid>
      <w:tr w:rsidR="00085DC7" w:rsidRPr="0010513D" w14:paraId="6676FCDB" w14:textId="77777777" w:rsidTr="00085DC7">
        <w:trPr>
          <w:trHeight w:val="1177"/>
        </w:trPr>
        <w:tc>
          <w:tcPr>
            <w:tcW w:w="2600" w:type="dxa"/>
            <w:tcBorders>
              <w:top w:val="single" w:sz="8" w:space="0" w:color="009DD9"/>
              <w:left w:val="single" w:sz="8" w:space="0" w:color="009DD9"/>
              <w:bottom w:val="single" w:sz="8" w:space="0" w:color="009DD9"/>
              <w:right w:val="nil"/>
            </w:tcBorders>
            <w:shd w:val="clear" w:color="auto" w:fill="009DD9"/>
            <w:tcMar>
              <w:top w:w="72" w:type="dxa"/>
              <w:left w:w="144" w:type="dxa"/>
              <w:bottom w:w="72" w:type="dxa"/>
              <w:right w:w="144" w:type="dxa"/>
            </w:tcMar>
            <w:hideMark/>
          </w:tcPr>
          <w:p w14:paraId="6FA9F1AD" w14:textId="77777777" w:rsidR="00085DC7" w:rsidRPr="0010513D" w:rsidRDefault="00085DC7" w:rsidP="002D7EF2">
            <w:r w:rsidRPr="0010513D">
              <w:rPr>
                <w:b/>
                <w:bCs/>
              </w:rPr>
              <w:t>Present Interest</w:t>
            </w:r>
          </w:p>
        </w:tc>
        <w:tc>
          <w:tcPr>
            <w:tcW w:w="2610" w:type="dxa"/>
            <w:tcBorders>
              <w:top w:val="single" w:sz="8" w:space="0" w:color="009DD9"/>
              <w:left w:val="nil"/>
              <w:bottom w:val="single" w:sz="8" w:space="0" w:color="009DD9"/>
              <w:right w:val="nil"/>
            </w:tcBorders>
            <w:shd w:val="clear" w:color="auto" w:fill="009DD9"/>
            <w:tcMar>
              <w:top w:w="72" w:type="dxa"/>
              <w:left w:w="144" w:type="dxa"/>
              <w:bottom w:w="72" w:type="dxa"/>
              <w:right w:w="144" w:type="dxa"/>
            </w:tcMar>
            <w:hideMark/>
          </w:tcPr>
          <w:p w14:paraId="65A97ACC" w14:textId="77777777" w:rsidR="00085DC7" w:rsidRPr="0010513D" w:rsidRDefault="00085DC7" w:rsidP="002D7EF2">
            <w:r w:rsidRPr="0010513D">
              <w:rPr>
                <w:b/>
                <w:bCs/>
              </w:rPr>
              <w:t>Words Used to Create</w:t>
            </w:r>
          </w:p>
        </w:tc>
        <w:tc>
          <w:tcPr>
            <w:tcW w:w="5586" w:type="dxa"/>
            <w:gridSpan w:val="2"/>
            <w:tcBorders>
              <w:top w:val="single" w:sz="8" w:space="0" w:color="009DD9"/>
              <w:left w:val="nil"/>
              <w:bottom w:val="single" w:sz="8" w:space="0" w:color="009DD9"/>
              <w:right w:val="single" w:sz="8" w:space="0" w:color="009DD9"/>
            </w:tcBorders>
            <w:shd w:val="clear" w:color="auto" w:fill="009DD9"/>
            <w:tcMar>
              <w:top w:w="72" w:type="dxa"/>
              <w:left w:w="144" w:type="dxa"/>
              <w:bottom w:w="72" w:type="dxa"/>
              <w:right w:w="144" w:type="dxa"/>
            </w:tcMar>
            <w:hideMark/>
          </w:tcPr>
          <w:p w14:paraId="31D8D52D" w14:textId="77777777" w:rsidR="00085DC7" w:rsidRPr="0010513D" w:rsidRDefault="00085DC7" w:rsidP="002D7EF2">
            <w:pPr>
              <w:tabs>
                <w:tab w:val="left" w:pos="7594"/>
              </w:tabs>
              <w:jc w:val="center"/>
            </w:pPr>
            <w:r w:rsidRPr="0010513D">
              <w:rPr>
                <w:b/>
                <w:bCs/>
              </w:rPr>
              <w:t>Future Interest</w:t>
            </w:r>
          </w:p>
        </w:tc>
      </w:tr>
      <w:tr w:rsidR="00085DC7" w:rsidRPr="0010513D" w14:paraId="5F3F88A3" w14:textId="77777777" w:rsidTr="00085DC7">
        <w:trPr>
          <w:trHeight w:val="371"/>
        </w:trPr>
        <w:tc>
          <w:tcPr>
            <w:tcW w:w="2600" w:type="dxa"/>
            <w:tcBorders>
              <w:top w:val="single" w:sz="8" w:space="0" w:color="009DD9"/>
              <w:left w:val="single" w:sz="8" w:space="0" w:color="009DD9"/>
              <w:bottom w:val="single" w:sz="8" w:space="0" w:color="009DD9"/>
              <w:right w:val="nil"/>
            </w:tcBorders>
            <w:shd w:val="clear" w:color="auto" w:fill="E7F0F8"/>
            <w:tcMar>
              <w:top w:w="72" w:type="dxa"/>
              <w:left w:w="144" w:type="dxa"/>
              <w:bottom w:w="72" w:type="dxa"/>
              <w:right w:w="144" w:type="dxa"/>
            </w:tcMar>
            <w:hideMark/>
          </w:tcPr>
          <w:p w14:paraId="7DCF51C5" w14:textId="77777777" w:rsidR="00085DC7" w:rsidRPr="0010513D" w:rsidRDefault="00085DC7" w:rsidP="002D7EF2"/>
        </w:tc>
        <w:tc>
          <w:tcPr>
            <w:tcW w:w="261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1580E835" w14:textId="77777777" w:rsidR="00085DC7" w:rsidRPr="0010513D" w:rsidRDefault="00085DC7" w:rsidP="002D7EF2"/>
        </w:tc>
        <w:tc>
          <w:tcPr>
            <w:tcW w:w="333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0D58F3A0" w14:textId="77777777" w:rsidR="00085DC7" w:rsidRPr="0010513D" w:rsidRDefault="00085DC7" w:rsidP="002D7EF2">
            <w:r w:rsidRPr="0010513D">
              <w:rPr>
                <w:b/>
                <w:bCs/>
              </w:rPr>
              <w:t>In Grantor</w:t>
            </w:r>
          </w:p>
        </w:tc>
        <w:tc>
          <w:tcPr>
            <w:tcW w:w="2256" w:type="dxa"/>
            <w:tcBorders>
              <w:top w:val="single" w:sz="8" w:space="0" w:color="009DD9"/>
              <w:left w:val="nil"/>
              <w:bottom w:val="single" w:sz="8" w:space="0" w:color="009DD9"/>
              <w:right w:val="single" w:sz="8" w:space="0" w:color="009DD9"/>
            </w:tcBorders>
            <w:shd w:val="clear" w:color="auto" w:fill="E7F0F8"/>
            <w:tcMar>
              <w:top w:w="72" w:type="dxa"/>
              <w:left w:w="144" w:type="dxa"/>
              <w:bottom w:w="72" w:type="dxa"/>
              <w:right w:w="144" w:type="dxa"/>
            </w:tcMar>
            <w:hideMark/>
          </w:tcPr>
          <w:p w14:paraId="288707B6" w14:textId="77777777" w:rsidR="00085DC7" w:rsidRPr="0010513D" w:rsidRDefault="00085DC7" w:rsidP="002D7EF2">
            <w:r w:rsidRPr="0010513D">
              <w:rPr>
                <w:b/>
                <w:bCs/>
              </w:rPr>
              <w:t>In Third Party</w:t>
            </w:r>
          </w:p>
        </w:tc>
      </w:tr>
      <w:tr w:rsidR="00085DC7" w:rsidRPr="0010513D" w14:paraId="2D6B72BF" w14:textId="77777777" w:rsidTr="00085DC7">
        <w:trPr>
          <w:trHeight w:val="428"/>
        </w:trPr>
        <w:tc>
          <w:tcPr>
            <w:tcW w:w="2600" w:type="dxa"/>
            <w:tcBorders>
              <w:top w:val="single" w:sz="8" w:space="0" w:color="009DD9"/>
              <w:left w:val="single" w:sz="8" w:space="0" w:color="009DD9"/>
              <w:bottom w:val="single" w:sz="8" w:space="0" w:color="009DD9"/>
              <w:right w:val="nil"/>
            </w:tcBorders>
            <w:shd w:val="clear" w:color="auto" w:fill="FFFFFF"/>
            <w:tcMar>
              <w:top w:w="72" w:type="dxa"/>
              <w:left w:w="144" w:type="dxa"/>
              <w:bottom w:w="72" w:type="dxa"/>
              <w:right w:w="144" w:type="dxa"/>
            </w:tcMar>
            <w:hideMark/>
          </w:tcPr>
          <w:p w14:paraId="2369C5E9" w14:textId="77777777" w:rsidR="00085DC7" w:rsidRPr="0010513D" w:rsidRDefault="00085DC7" w:rsidP="002D7EF2">
            <w:r w:rsidRPr="0010513D">
              <w:rPr>
                <w:b/>
                <w:bCs/>
              </w:rPr>
              <w:t>Fee simple absolute</w:t>
            </w:r>
          </w:p>
        </w:tc>
        <w:tc>
          <w:tcPr>
            <w:tcW w:w="261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2BDA3651" w14:textId="77777777" w:rsidR="00085DC7" w:rsidRPr="0010513D" w:rsidRDefault="00085DC7" w:rsidP="002D7EF2">
            <w:r w:rsidRPr="0010513D">
              <w:t>“to A,” “to A and her heirs”</w:t>
            </w:r>
          </w:p>
        </w:tc>
        <w:tc>
          <w:tcPr>
            <w:tcW w:w="333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6D627D84" w14:textId="77777777" w:rsidR="00085DC7" w:rsidRPr="0010513D" w:rsidRDefault="00085DC7" w:rsidP="002D7EF2"/>
        </w:tc>
        <w:tc>
          <w:tcPr>
            <w:tcW w:w="2256" w:type="dxa"/>
            <w:tcBorders>
              <w:top w:val="single" w:sz="8" w:space="0" w:color="009DD9"/>
              <w:left w:val="nil"/>
              <w:bottom w:val="single" w:sz="8" w:space="0" w:color="009DD9"/>
              <w:right w:val="single" w:sz="8" w:space="0" w:color="009DD9"/>
            </w:tcBorders>
            <w:shd w:val="clear" w:color="auto" w:fill="FFFFFF"/>
            <w:tcMar>
              <w:top w:w="72" w:type="dxa"/>
              <w:left w:w="144" w:type="dxa"/>
              <w:bottom w:w="72" w:type="dxa"/>
              <w:right w:w="144" w:type="dxa"/>
            </w:tcMar>
            <w:hideMark/>
          </w:tcPr>
          <w:p w14:paraId="767624B7" w14:textId="77777777" w:rsidR="00085DC7" w:rsidRPr="0010513D" w:rsidRDefault="00085DC7" w:rsidP="002D7EF2"/>
        </w:tc>
      </w:tr>
      <w:tr w:rsidR="00085DC7" w:rsidRPr="0010513D" w14:paraId="2EA8D5CB" w14:textId="77777777" w:rsidTr="00085DC7">
        <w:trPr>
          <w:trHeight w:val="638"/>
        </w:trPr>
        <w:tc>
          <w:tcPr>
            <w:tcW w:w="2600" w:type="dxa"/>
            <w:tcBorders>
              <w:top w:val="single" w:sz="8" w:space="0" w:color="009DD9"/>
              <w:left w:val="single" w:sz="8" w:space="0" w:color="009DD9"/>
              <w:bottom w:val="single" w:sz="8" w:space="0" w:color="009DD9"/>
              <w:right w:val="nil"/>
            </w:tcBorders>
            <w:shd w:val="clear" w:color="auto" w:fill="E7F0F8"/>
            <w:tcMar>
              <w:top w:w="72" w:type="dxa"/>
              <w:left w:w="144" w:type="dxa"/>
              <w:bottom w:w="72" w:type="dxa"/>
              <w:right w:w="144" w:type="dxa"/>
            </w:tcMar>
            <w:hideMark/>
          </w:tcPr>
          <w:p w14:paraId="0E1DE361" w14:textId="77777777" w:rsidR="00085DC7" w:rsidRPr="0010513D" w:rsidRDefault="00085DC7" w:rsidP="002D7EF2">
            <w:r w:rsidRPr="0010513D">
              <w:rPr>
                <w:b/>
                <w:bCs/>
              </w:rPr>
              <w:t>Fee simple determinable</w:t>
            </w:r>
          </w:p>
        </w:tc>
        <w:tc>
          <w:tcPr>
            <w:tcW w:w="261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2BA8B97C" w14:textId="77777777" w:rsidR="00085DC7" w:rsidRPr="0010513D" w:rsidRDefault="00085DC7" w:rsidP="002D7EF2">
            <w:r w:rsidRPr="0010513D">
              <w:t>“as long as,” “while,” “during the time that”</w:t>
            </w:r>
          </w:p>
        </w:tc>
        <w:tc>
          <w:tcPr>
            <w:tcW w:w="333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02E09B33" w14:textId="77777777" w:rsidR="00085DC7" w:rsidRPr="0010513D" w:rsidRDefault="00085DC7" w:rsidP="002D7EF2">
            <w:r w:rsidRPr="0010513D">
              <w:t>Possibility of reverter</w:t>
            </w:r>
          </w:p>
        </w:tc>
        <w:tc>
          <w:tcPr>
            <w:tcW w:w="2256" w:type="dxa"/>
            <w:tcBorders>
              <w:top w:val="single" w:sz="8" w:space="0" w:color="009DD9"/>
              <w:left w:val="nil"/>
              <w:bottom w:val="single" w:sz="8" w:space="0" w:color="009DD9"/>
              <w:right w:val="single" w:sz="8" w:space="0" w:color="009DD9"/>
            </w:tcBorders>
            <w:shd w:val="clear" w:color="auto" w:fill="E7F0F8"/>
            <w:tcMar>
              <w:top w:w="72" w:type="dxa"/>
              <w:left w:w="144" w:type="dxa"/>
              <w:bottom w:w="72" w:type="dxa"/>
              <w:right w:w="144" w:type="dxa"/>
            </w:tcMar>
            <w:hideMark/>
          </w:tcPr>
          <w:p w14:paraId="7DAE9C23" w14:textId="77777777" w:rsidR="00085DC7" w:rsidRPr="0010513D" w:rsidRDefault="00085DC7" w:rsidP="002D7EF2"/>
        </w:tc>
      </w:tr>
      <w:tr w:rsidR="00085DC7" w:rsidRPr="0010513D" w14:paraId="2538973B" w14:textId="77777777" w:rsidTr="00085DC7">
        <w:trPr>
          <w:trHeight w:val="652"/>
        </w:trPr>
        <w:tc>
          <w:tcPr>
            <w:tcW w:w="2600" w:type="dxa"/>
            <w:tcBorders>
              <w:top w:val="single" w:sz="8" w:space="0" w:color="009DD9"/>
              <w:left w:val="single" w:sz="8" w:space="0" w:color="009DD9"/>
              <w:bottom w:val="single" w:sz="8" w:space="0" w:color="009DD9"/>
              <w:right w:val="nil"/>
            </w:tcBorders>
            <w:shd w:val="clear" w:color="auto" w:fill="FFFFFF"/>
            <w:tcMar>
              <w:top w:w="72" w:type="dxa"/>
              <w:left w:w="144" w:type="dxa"/>
              <w:bottom w:w="72" w:type="dxa"/>
              <w:right w:w="144" w:type="dxa"/>
            </w:tcMar>
            <w:hideMark/>
          </w:tcPr>
          <w:p w14:paraId="1E1E8685" w14:textId="77777777" w:rsidR="00085DC7" w:rsidRPr="0010513D" w:rsidRDefault="00085DC7" w:rsidP="002D7EF2">
            <w:r w:rsidRPr="0010513D">
              <w:rPr>
                <w:b/>
                <w:bCs/>
              </w:rPr>
              <w:t>Fee simple subject to a condition subsequent</w:t>
            </w:r>
          </w:p>
        </w:tc>
        <w:tc>
          <w:tcPr>
            <w:tcW w:w="261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141B5185" w14:textId="77777777" w:rsidR="00085DC7" w:rsidRPr="0010513D" w:rsidRDefault="00085DC7" w:rsidP="002D7EF2">
            <w:r w:rsidRPr="0010513D">
              <w:t>“provided that,” “on condition,” “but if”</w:t>
            </w:r>
          </w:p>
        </w:tc>
        <w:tc>
          <w:tcPr>
            <w:tcW w:w="333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77130D71" w14:textId="77777777" w:rsidR="00085DC7" w:rsidRPr="0010513D" w:rsidRDefault="00085DC7" w:rsidP="002D7EF2">
            <w:r w:rsidRPr="0010513D">
              <w:t>Right of entry (for condition broken) or power of termination</w:t>
            </w:r>
          </w:p>
        </w:tc>
        <w:tc>
          <w:tcPr>
            <w:tcW w:w="2256" w:type="dxa"/>
            <w:tcBorders>
              <w:top w:val="single" w:sz="8" w:space="0" w:color="009DD9"/>
              <w:left w:val="nil"/>
              <w:bottom w:val="single" w:sz="8" w:space="0" w:color="009DD9"/>
              <w:right w:val="single" w:sz="8" w:space="0" w:color="009DD9"/>
            </w:tcBorders>
            <w:shd w:val="clear" w:color="auto" w:fill="FFFFFF"/>
            <w:tcMar>
              <w:top w:w="72" w:type="dxa"/>
              <w:left w:w="144" w:type="dxa"/>
              <w:bottom w:w="72" w:type="dxa"/>
              <w:right w:w="144" w:type="dxa"/>
            </w:tcMar>
            <w:hideMark/>
          </w:tcPr>
          <w:p w14:paraId="30F795BF" w14:textId="77777777" w:rsidR="00085DC7" w:rsidRPr="0010513D" w:rsidRDefault="00085DC7" w:rsidP="002D7EF2"/>
        </w:tc>
      </w:tr>
      <w:tr w:rsidR="00085DC7" w:rsidRPr="0010513D" w14:paraId="688D31BB" w14:textId="77777777" w:rsidTr="00085DC7">
        <w:trPr>
          <w:trHeight w:val="663"/>
        </w:trPr>
        <w:tc>
          <w:tcPr>
            <w:tcW w:w="2600" w:type="dxa"/>
            <w:tcBorders>
              <w:top w:val="single" w:sz="8" w:space="0" w:color="009DD9"/>
              <w:left w:val="single" w:sz="8" w:space="0" w:color="009DD9"/>
              <w:bottom w:val="single" w:sz="8" w:space="0" w:color="009DD9"/>
              <w:right w:val="nil"/>
            </w:tcBorders>
            <w:shd w:val="clear" w:color="auto" w:fill="E7F0F8"/>
            <w:tcMar>
              <w:top w:w="72" w:type="dxa"/>
              <w:left w:w="144" w:type="dxa"/>
              <w:bottom w:w="72" w:type="dxa"/>
              <w:right w:w="144" w:type="dxa"/>
            </w:tcMar>
            <w:hideMark/>
          </w:tcPr>
          <w:p w14:paraId="070E79EB" w14:textId="77777777" w:rsidR="00085DC7" w:rsidRPr="0010513D" w:rsidRDefault="00085DC7" w:rsidP="002D7EF2">
            <w:r w:rsidRPr="0010513D">
              <w:rPr>
                <w:b/>
                <w:bCs/>
              </w:rPr>
              <w:t>Fee simple subject to an executory limitation</w:t>
            </w:r>
          </w:p>
        </w:tc>
        <w:tc>
          <w:tcPr>
            <w:tcW w:w="261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5167EAC9" w14:textId="77777777" w:rsidR="00085DC7" w:rsidRPr="0010513D" w:rsidRDefault="00085DC7" w:rsidP="002D7EF2">
            <w:r w:rsidRPr="0010513D">
              <w:t>“until (or unless) . . . then to . . .”</w:t>
            </w:r>
          </w:p>
          <w:p w14:paraId="1AA706A0" w14:textId="77777777" w:rsidR="00085DC7" w:rsidRPr="0010513D" w:rsidRDefault="00085DC7" w:rsidP="002D7EF2">
            <w:r w:rsidRPr="0010513D">
              <w:t>“but if . . . then to . . . “</w:t>
            </w:r>
          </w:p>
        </w:tc>
        <w:tc>
          <w:tcPr>
            <w:tcW w:w="3330" w:type="dxa"/>
            <w:tcBorders>
              <w:top w:val="single" w:sz="8" w:space="0" w:color="009DD9"/>
              <w:left w:val="nil"/>
              <w:bottom w:val="single" w:sz="8" w:space="0" w:color="009DD9"/>
              <w:right w:val="nil"/>
            </w:tcBorders>
            <w:shd w:val="clear" w:color="auto" w:fill="E7F0F8"/>
            <w:tcMar>
              <w:top w:w="72" w:type="dxa"/>
              <w:left w:w="144" w:type="dxa"/>
              <w:bottom w:w="72" w:type="dxa"/>
              <w:right w:w="144" w:type="dxa"/>
            </w:tcMar>
            <w:hideMark/>
          </w:tcPr>
          <w:p w14:paraId="14B5E74B" w14:textId="77777777" w:rsidR="00085DC7" w:rsidRPr="0010513D" w:rsidRDefault="00085DC7" w:rsidP="002D7EF2"/>
        </w:tc>
        <w:tc>
          <w:tcPr>
            <w:tcW w:w="2256" w:type="dxa"/>
            <w:tcBorders>
              <w:top w:val="single" w:sz="8" w:space="0" w:color="009DD9"/>
              <w:left w:val="nil"/>
              <w:bottom w:val="single" w:sz="8" w:space="0" w:color="009DD9"/>
              <w:right w:val="single" w:sz="8" w:space="0" w:color="009DD9"/>
            </w:tcBorders>
            <w:shd w:val="clear" w:color="auto" w:fill="E7F0F8"/>
            <w:tcMar>
              <w:top w:w="72" w:type="dxa"/>
              <w:left w:w="144" w:type="dxa"/>
              <w:bottom w:w="72" w:type="dxa"/>
              <w:right w:w="144" w:type="dxa"/>
            </w:tcMar>
            <w:hideMark/>
          </w:tcPr>
          <w:p w14:paraId="2176E072" w14:textId="77777777" w:rsidR="00085DC7" w:rsidRPr="0010513D" w:rsidRDefault="00085DC7" w:rsidP="002D7EF2">
            <w:r w:rsidRPr="0010513D">
              <w:t>Executory interest</w:t>
            </w:r>
          </w:p>
        </w:tc>
      </w:tr>
      <w:tr w:rsidR="00085DC7" w:rsidRPr="0010513D" w14:paraId="12F53972" w14:textId="77777777" w:rsidTr="00085DC7">
        <w:trPr>
          <w:trHeight w:val="266"/>
        </w:trPr>
        <w:tc>
          <w:tcPr>
            <w:tcW w:w="2600" w:type="dxa"/>
            <w:tcBorders>
              <w:top w:val="single" w:sz="8" w:space="0" w:color="009DD9"/>
              <w:left w:val="single" w:sz="8" w:space="0" w:color="009DD9"/>
              <w:bottom w:val="single" w:sz="8" w:space="0" w:color="009DD9"/>
              <w:right w:val="nil"/>
            </w:tcBorders>
            <w:shd w:val="clear" w:color="auto" w:fill="FFFFFF"/>
            <w:tcMar>
              <w:top w:w="72" w:type="dxa"/>
              <w:left w:w="144" w:type="dxa"/>
              <w:bottom w:w="72" w:type="dxa"/>
              <w:right w:w="144" w:type="dxa"/>
            </w:tcMar>
            <w:hideMark/>
          </w:tcPr>
          <w:p w14:paraId="0BB9B53E" w14:textId="77777777" w:rsidR="00085DC7" w:rsidRPr="0010513D" w:rsidRDefault="00085DC7" w:rsidP="002D7EF2">
            <w:r w:rsidRPr="0010513D">
              <w:rPr>
                <w:b/>
                <w:bCs/>
              </w:rPr>
              <w:t>Life estate</w:t>
            </w:r>
          </w:p>
        </w:tc>
        <w:tc>
          <w:tcPr>
            <w:tcW w:w="261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6E6ACAFC" w14:textId="77777777" w:rsidR="00085DC7" w:rsidRPr="0010513D" w:rsidRDefault="00085DC7" w:rsidP="002D7EF2">
            <w:r w:rsidRPr="0010513D">
              <w:t>“for life”</w:t>
            </w:r>
          </w:p>
        </w:tc>
        <w:tc>
          <w:tcPr>
            <w:tcW w:w="3330" w:type="dxa"/>
            <w:tcBorders>
              <w:top w:val="single" w:sz="8" w:space="0" w:color="009DD9"/>
              <w:left w:val="nil"/>
              <w:bottom w:val="single" w:sz="8" w:space="0" w:color="009DD9"/>
              <w:right w:val="nil"/>
            </w:tcBorders>
            <w:shd w:val="clear" w:color="auto" w:fill="FFFFFF"/>
            <w:tcMar>
              <w:top w:w="72" w:type="dxa"/>
              <w:left w:w="144" w:type="dxa"/>
              <w:bottom w:w="72" w:type="dxa"/>
              <w:right w:w="144" w:type="dxa"/>
            </w:tcMar>
            <w:hideMark/>
          </w:tcPr>
          <w:p w14:paraId="11FA1FFC" w14:textId="77777777" w:rsidR="00085DC7" w:rsidRPr="0010513D" w:rsidRDefault="00085DC7" w:rsidP="002D7EF2">
            <w:r w:rsidRPr="0010513D">
              <w:t>Reversion</w:t>
            </w:r>
          </w:p>
        </w:tc>
        <w:tc>
          <w:tcPr>
            <w:tcW w:w="2256" w:type="dxa"/>
            <w:tcBorders>
              <w:top w:val="single" w:sz="8" w:space="0" w:color="009DD9"/>
              <w:left w:val="nil"/>
              <w:bottom w:val="single" w:sz="8" w:space="0" w:color="009DD9"/>
              <w:right w:val="single" w:sz="8" w:space="0" w:color="009DD9"/>
            </w:tcBorders>
            <w:shd w:val="clear" w:color="auto" w:fill="FFFFFF"/>
            <w:tcMar>
              <w:top w:w="72" w:type="dxa"/>
              <w:left w:w="144" w:type="dxa"/>
              <w:bottom w:w="72" w:type="dxa"/>
              <w:right w:w="144" w:type="dxa"/>
            </w:tcMar>
            <w:hideMark/>
          </w:tcPr>
          <w:p w14:paraId="43A9B288" w14:textId="77777777" w:rsidR="00085DC7" w:rsidRPr="0010513D" w:rsidRDefault="00085DC7" w:rsidP="002D7EF2">
            <w:r w:rsidRPr="0010513D">
              <w:t>Remainder</w:t>
            </w:r>
          </w:p>
          <w:p w14:paraId="6032D6C8" w14:textId="77777777" w:rsidR="0010513D" w:rsidRPr="0010513D" w:rsidRDefault="0010513D" w:rsidP="00B422F2">
            <w:pPr>
              <w:numPr>
                <w:ilvl w:val="0"/>
                <w:numId w:val="4"/>
              </w:numPr>
            </w:pPr>
            <w:r w:rsidRPr="0010513D">
              <w:t>Vested</w:t>
            </w:r>
          </w:p>
          <w:p w14:paraId="1966AC85" w14:textId="77777777" w:rsidR="0010513D" w:rsidRPr="0010513D" w:rsidRDefault="0010513D" w:rsidP="00B422F2">
            <w:pPr>
              <w:numPr>
                <w:ilvl w:val="0"/>
                <w:numId w:val="4"/>
              </w:numPr>
            </w:pPr>
            <w:r w:rsidRPr="0010513D">
              <w:t>Contingent</w:t>
            </w:r>
          </w:p>
        </w:tc>
      </w:tr>
    </w:tbl>
    <w:p w14:paraId="452F3CC9" w14:textId="77777777" w:rsidR="0010513D" w:rsidRPr="0010513D" w:rsidRDefault="0010513D" w:rsidP="0010513D"/>
    <w:p w14:paraId="34407A11" w14:textId="6EFBFCCD" w:rsidR="00C640B4" w:rsidRDefault="00C640B4" w:rsidP="00C640B4">
      <w:pPr>
        <w:pStyle w:val="ListParagraph"/>
        <w:numPr>
          <w:ilvl w:val="2"/>
          <w:numId w:val="1"/>
        </w:numPr>
        <w:outlineLvl w:val="2"/>
      </w:pPr>
      <w:bookmarkStart w:id="55" w:name="_Toc7710284"/>
      <w:r>
        <w:t>Summary</w:t>
      </w:r>
      <w:bookmarkEnd w:id="55"/>
    </w:p>
    <w:p w14:paraId="5E1E3E55" w14:textId="77777777" w:rsidR="00C640B4" w:rsidRPr="00C640B4" w:rsidRDefault="00C640B4" w:rsidP="00C640B4">
      <w:pPr>
        <w:pStyle w:val="ListParagraph"/>
        <w:numPr>
          <w:ilvl w:val="3"/>
          <w:numId w:val="1"/>
        </w:numPr>
      </w:pPr>
      <w:r w:rsidRPr="00C640B4">
        <w:rPr>
          <w:bCs/>
        </w:rPr>
        <w:t>Retained by Grantor</w:t>
      </w:r>
    </w:p>
    <w:p w14:paraId="494A1D78" w14:textId="77777777" w:rsidR="00C640B4" w:rsidRPr="00C640B4" w:rsidRDefault="00C640B4" w:rsidP="00C640B4">
      <w:pPr>
        <w:pStyle w:val="ListParagraph"/>
        <w:numPr>
          <w:ilvl w:val="4"/>
          <w:numId w:val="1"/>
        </w:numPr>
      </w:pPr>
      <w:r w:rsidRPr="00C640B4">
        <w:rPr>
          <w:bCs/>
        </w:rPr>
        <w:t>Reversion  (after a life estate)</w:t>
      </w:r>
    </w:p>
    <w:p w14:paraId="3B594F39" w14:textId="77777777" w:rsidR="00C640B4" w:rsidRPr="00C640B4" w:rsidRDefault="00C640B4" w:rsidP="00C640B4">
      <w:pPr>
        <w:pStyle w:val="ListParagraph"/>
        <w:numPr>
          <w:ilvl w:val="4"/>
          <w:numId w:val="1"/>
        </w:numPr>
      </w:pPr>
      <w:r w:rsidRPr="00C640B4">
        <w:rPr>
          <w:bCs/>
        </w:rPr>
        <w:t>Possibility of Reverter (after a fee simple determinable)</w:t>
      </w:r>
    </w:p>
    <w:p w14:paraId="6C41143F" w14:textId="77777777" w:rsidR="00C640B4" w:rsidRPr="00C640B4" w:rsidRDefault="00C640B4" w:rsidP="00C640B4">
      <w:pPr>
        <w:pStyle w:val="ListParagraph"/>
        <w:numPr>
          <w:ilvl w:val="4"/>
          <w:numId w:val="1"/>
        </w:numPr>
      </w:pPr>
      <w:r w:rsidRPr="00C640B4">
        <w:rPr>
          <w:bCs/>
        </w:rPr>
        <w:t>Right of Entry (after a fee simple on condition subsequent)</w:t>
      </w:r>
    </w:p>
    <w:p w14:paraId="17B2AD39" w14:textId="77777777" w:rsidR="00C640B4" w:rsidRPr="00C640B4" w:rsidRDefault="00C640B4" w:rsidP="00C640B4">
      <w:pPr>
        <w:pStyle w:val="ListParagraph"/>
        <w:numPr>
          <w:ilvl w:val="3"/>
          <w:numId w:val="1"/>
        </w:numPr>
      </w:pPr>
      <w:r w:rsidRPr="00C640B4">
        <w:rPr>
          <w:bCs/>
        </w:rPr>
        <w:t>Conveyed to a Third Party</w:t>
      </w:r>
    </w:p>
    <w:p w14:paraId="3CAC32C2" w14:textId="77777777" w:rsidR="00C640B4" w:rsidRPr="00C640B4" w:rsidRDefault="00C640B4" w:rsidP="00C640B4">
      <w:pPr>
        <w:pStyle w:val="ListParagraph"/>
        <w:numPr>
          <w:ilvl w:val="4"/>
          <w:numId w:val="1"/>
        </w:numPr>
      </w:pPr>
      <w:r w:rsidRPr="00C640B4">
        <w:rPr>
          <w:bCs/>
        </w:rPr>
        <w:t xml:space="preserve">Remainder </w:t>
      </w:r>
    </w:p>
    <w:p w14:paraId="35240828" w14:textId="0CE503F3" w:rsidR="00C640B4" w:rsidRPr="00C640B4" w:rsidRDefault="00C640B4" w:rsidP="00C640B4">
      <w:pPr>
        <w:pStyle w:val="ListParagraph"/>
        <w:numPr>
          <w:ilvl w:val="5"/>
          <w:numId w:val="1"/>
        </w:numPr>
      </w:pPr>
      <w:r w:rsidRPr="00C640B4">
        <w:rPr>
          <w:bCs/>
        </w:rPr>
        <w:t xml:space="preserve">Contingent Remainder </w:t>
      </w:r>
    </w:p>
    <w:p w14:paraId="4259AB8A" w14:textId="4E19D26B" w:rsidR="00C640B4" w:rsidRPr="00C640B4" w:rsidRDefault="00C640B4" w:rsidP="00C640B4">
      <w:pPr>
        <w:pStyle w:val="ListParagraph"/>
        <w:numPr>
          <w:ilvl w:val="5"/>
          <w:numId w:val="1"/>
        </w:numPr>
      </w:pPr>
      <w:r w:rsidRPr="00C640B4">
        <w:rPr>
          <w:bCs/>
        </w:rPr>
        <w:t>Vested Remainder</w:t>
      </w:r>
    </w:p>
    <w:p w14:paraId="0516B224" w14:textId="4FAA3926" w:rsidR="00C640B4" w:rsidRPr="00C640B4" w:rsidRDefault="00C640B4" w:rsidP="00C640B4">
      <w:pPr>
        <w:pStyle w:val="ListParagraph"/>
        <w:numPr>
          <w:ilvl w:val="6"/>
          <w:numId w:val="1"/>
        </w:numPr>
      </w:pPr>
      <w:r w:rsidRPr="00C640B4">
        <w:rPr>
          <w:bCs/>
        </w:rPr>
        <w:t>Absolutely vested remainder</w:t>
      </w:r>
    </w:p>
    <w:p w14:paraId="52BCBCDC" w14:textId="505F3E52" w:rsidR="00C640B4" w:rsidRPr="00C640B4" w:rsidRDefault="00C640B4" w:rsidP="00C640B4">
      <w:pPr>
        <w:pStyle w:val="ListParagraph"/>
        <w:numPr>
          <w:ilvl w:val="6"/>
          <w:numId w:val="1"/>
        </w:numPr>
      </w:pPr>
      <w:r w:rsidRPr="00C640B4">
        <w:rPr>
          <w:bCs/>
        </w:rPr>
        <w:t>Vested remainder subject to divestment</w:t>
      </w:r>
    </w:p>
    <w:p w14:paraId="2DA61D17" w14:textId="70E6AF9F" w:rsidR="00C640B4" w:rsidRPr="00C640B4" w:rsidRDefault="00C640B4" w:rsidP="00C640B4">
      <w:pPr>
        <w:pStyle w:val="ListParagraph"/>
        <w:numPr>
          <w:ilvl w:val="6"/>
          <w:numId w:val="1"/>
        </w:numPr>
      </w:pPr>
      <w:r w:rsidRPr="00C640B4">
        <w:rPr>
          <w:bCs/>
        </w:rPr>
        <w:t>Vested remainder subject to open</w:t>
      </w:r>
    </w:p>
    <w:p w14:paraId="58B6B4AD" w14:textId="77777777" w:rsidR="00C640B4" w:rsidRPr="00C640B4" w:rsidRDefault="00C640B4" w:rsidP="00C640B4">
      <w:pPr>
        <w:pStyle w:val="ListParagraph"/>
        <w:numPr>
          <w:ilvl w:val="4"/>
          <w:numId w:val="1"/>
        </w:numPr>
      </w:pPr>
      <w:r w:rsidRPr="00C640B4">
        <w:rPr>
          <w:bCs/>
        </w:rPr>
        <w:t>Executory Interest</w:t>
      </w:r>
    </w:p>
    <w:p w14:paraId="755B1DCB" w14:textId="77777777" w:rsidR="00C640B4" w:rsidRPr="00C640B4" w:rsidRDefault="00C640B4" w:rsidP="00C640B4">
      <w:pPr>
        <w:pStyle w:val="ListParagraph"/>
        <w:numPr>
          <w:ilvl w:val="5"/>
          <w:numId w:val="1"/>
        </w:numPr>
      </w:pPr>
      <w:r w:rsidRPr="00C640B4">
        <w:rPr>
          <w:bCs/>
        </w:rPr>
        <w:t>Shifting</w:t>
      </w:r>
    </w:p>
    <w:p w14:paraId="541E4114" w14:textId="40C10C7D" w:rsidR="00C640B4" w:rsidRPr="00C640B4" w:rsidRDefault="00C640B4" w:rsidP="00C640B4">
      <w:pPr>
        <w:pStyle w:val="ListParagraph"/>
        <w:numPr>
          <w:ilvl w:val="5"/>
          <w:numId w:val="1"/>
        </w:numPr>
      </w:pPr>
      <w:r w:rsidRPr="00C640B4">
        <w:rPr>
          <w:bCs/>
        </w:rPr>
        <w:t>Springing</w:t>
      </w:r>
    </w:p>
    <w:p w14:paraId="168ABD4D" w14:textId="729AB5E1" w:rsidR="00944466" w:rsidRDefault="0016233B" w:rsidP="006C7636">
      <w:pPr>
        <w:pStyle w:val="ListParagraph"/>
        <w:numPr>
          <w:ilvl w:val="1"/>
          <w:numId w:val="1"/>
        </w:numPr>
        <w:outlineLvl w:val="1"/>
      </w:pPr>
      <w:bookmarkStart w:id="56" w:name="_Toc7710285"/>
      <w:r>
        <w:t>Doctrines Furthering Marketability</w:t>
      </w:r>
      <w:bookmarkEnd w:id="56"/>
      <w:r w:rsidR="00944466">
        <w:t xml:space="preserve"> </w:t>
      </w:r>
    </w:p>
    <w:p w14:paraId="78EAABC7" w14:textId="3F12FB4D" w:rsidR="00944466" w:rsidRDefault="00944466" w:rsidP="00944466">
      <w:pPr>
        <w:pStyle w:val="ListParagraph"/>
        <w:numPr>
          <w:ilvl w:val="2"/>
          <w:numId w:val="1"/>
        </w:numPr>
      </w:pPr>
      <w:r>
        <w:lastRenderedPageBreak/>
        <w:t>Contingent interest can make selling property difficult</w:t>
      </w:r>
    </w:p>
    <w:p w14:paraId="563F9702" w14:textId="696C1FFD" w:rsidR="00944466" w:rsidRDefault="00944466" w:rsidP="00944466">
      <w:pPr>
        <w:pStyle w:val="ListParagraph"/>
        <w:numPr>
          <w:ilvl w:val="3"/>
          <w:numId w:val="1"/>
        </w:numPr>
      </w:pPr>
      <w:r>
        <w:t>For alienability</w:t>
      </w:r>
    </w:p>
    <w:p w14:paraId="741422D8" w14:textId="10D83519" w:rsidR="00944466" w:rsidRDefault="00944466" w:rsidP="00944466">
      <w:pPr>
        <w:pStyle w:val="ListParagraph"/>
        <w:numPr>
          <w:ilvl w:val="3"/>
          <w:numId w:val="1"/>
        </w:numPr>
      </w:pPr>
      <w:r>
        <w:t>Difficult to place a value on that interest</w:t>
      </w:r>
    </w:p>
    <w:p w14:paraId="5179C23E" w14:textId="5BF665B0" w:rsidR="00944466" w:rsidRDefault="00944466" w:rsidP="00944466">
      <w:pPr>
        <w:pStyle w:val="ListParagraph"/>
        <w:numPr>
          <w:ilvl w:val="3"/>
          <w:numId w:val="1"/>
        </w:numPr>
      </w:pPr>
      <w:r>
        <w:t>Contingencies often implicate two or more (groups of) people in the alternative</w:t>
      </w:r>
    </w:p>
    <w:p w14:paraId="16A80288" w14:textId="45D89A80" w:rsidR="00944466" w:rsidRDefault="00944466" w:rsidP="00944466">
      <w:pPr>
        <w:pStyle w:val="ListParagraph"/>
        <w:numPr>
          <w:ilvl w:val="4"/>
          <w:numId w:val="1"/>
        </w:numPr>
      </w:pPr>
      <w:r>
        <w:t xml:space="preserve">Multiplying the number of people who must agree to any sale </w:t>
      </w:r>
    </w:p>
    <w:p w14:paraId="3BB3D9F5" w14:textId="1B1E6C15" w:rsidR="00944466" w:rsidRDefault="00944466" w:rsidP="00944466">
      <w:pPr>
        <w:pStyle w:val="ListParagraph"/>
        <w:numPr>
          <w:ilvl w:val="3"/>
          <w:numId w:val="1"/>
        </w:numPr>
      </w:pPr>
      <w:r>
        <w:t>Contingent interest can be in persons who are not yet born. It’s impossible to negotiate with them</w:t>
      </w:r>
    </w:p>
    <w:p w14:paraId="7B5381D9" w14:textId="77777777" w:rsidR="00746189" w:rsidRPr="00746189" w:rsidRDefault="00746189" w:rsidP="00746189">
      <w:pPr>
        <w:pStyle w:val="ListParagraph"/>
        <w:numPr>
          <w:ilvl w:val="3"/>
          <w:numId w:val="1"/>
        </w:numPr>
      </w:pPr>
      <w:r w:rsidRPr="00746189">
        <w:t>Vested interests can clog the stream of commerce, too, but in general are more manageable – and can be more limited in duration.  They were not considered the same threat to alienation that contingent future interests were</w:t>
      </w:r>
    </w:p>
    <w:p w14:paraId="7925267C" w14:textId="55AA7EC8" w:rsidR="00746189" w:rsidRDefault="00746189" w:rsidP="00746189">
      <w:pPr>
        <w:pStyle w:val="ListParagraph"/>
        <w:numPr>
          <w:ilvl w:val="3"/>
          <w:numId w:val="1"/>
        </w:numPr>
      </w:pPr>
      <w:r w:rsidRPr="00746189">
        <w:t>Hence, common law property law evolved some rules that placed limits on some contingent future interests  -- The Rule Against Perpetuities being the most significant</w:t>
      </w:r>
    </w:p>
    <w:p w14:paraId="624914C3" w14:textId="1B5FD9E8" w:rsidR="00944466" w:rsidRPr="003C1818" w:rsidRDefault="00944466" w:rsidP="00944466">
      <w:pPr>
        <w:pStyle w:val="ListParagraph"/>
        <w:numPr>
          <w:ilvl w:val="2"/>
          <w:numId w:val="1"/>
        </w:numPr>
        <w:rPr>
          <w:strike/>
        </w:rPr>
      </w:pPr>
      <w:r w:rsidRPr="003C1818">
        <w:rPr>
          <w:strike/>
        </w:rPr>
        <w:t>Rules that Further Alienability</w:t>
      </w:r>
    </w:p>
    <w:p w14:paraId="47376C27" w14:textId="67354676" w:rsidR="00944466" w:rsidRPr="003C1818" w:rsidRDefault="00944466" w:rsidP="00944466">
      <w:pPr>
        <w:pStyle w:val="ListParagraph"/>
        <w:numPr>
          <w:ilvl w:val="3"/>
          <w:numId w:val="1"/>
        </w:numPr>
        <w:rPr>
          <w:strike/>
        </w:rPr>
      </w:pPr>
      <w:r w:rsidRPr="003C1818">
        <w:rPr>
          <w:strike/>
        </w:rPr>
        <w:t>Rules against restraints on alienation (Davis v. Davis)</w:t>
      </w:r>
    </w:p>
    <w:p w14:paraId="01DD09F8" w14:textId="18CF56EC" w:rsidR="00944466" w:rsidRPr="003C1818" w:rsidRDefault="00944466" w:rsidP="00944466">
      <w:pPr>
        <w:pStyle w:val="ListParagraph"/>
        <w:numPr>
          <w:ilvl w:val="3"/>
          <w:numId w:val="1"/>
        </w:numPr>
        <w:rPr>
          <w:strike/>
        </w:rPr>
      </w:pPr>
      <w:r w:rsidRPr="003C1818">
        <w:rPr>
          <w:strike/>
        </w:rPr>
        <w:t>Rules against creation of new estates</w:t>
      </w:r>
    </w:p>
    <w:p w14:paraId="6FC48799" w14:textId="08CE9B7F" w:rsidR="00944466" w:rsidRPr="003C1818" w:rsidRDefault="00944466" w:rsidP="00944466">
      <w:pPr>
        <w:pStyle w:val="ListParagraph"/>
        <w:numPr>
          <w:ilvl w:val="3"/>
          <w:numId w:val="1"/>
        </w:numPr>
        <w:rPr>
          <w:strike/>
        </w:rPr>
      </w:pPr>
      <w:r w:rsidRPr="003C1818">
        <w:rPr>
          <w:strike/>
        </w:rPr>
        <w:t>Rules of construction in interpreting deeds &amp; wills</w:t>
      </w:r>
    </w:p>
    <w:p w14:paraId="79300CA2" w14:textId="477F1941" w:rsidR="00746189" w:rsidRPr="003C1818" w:rsidRDefault="00746189" w:rsidP="00746189">
      <w:pPr>
        <w:pStyle w:val="ListParagraph"/>
        <w:numPr>
          <w:ilvl w:val="4"/>
          <w:numId w:val="1"/>
        </w:numPr>
        <w:rPr>
          <w:strike/>
        </w:rPr>
      </w:pPr>
      <w:r w:rsidRPr="003C1818">
        <w:rPr>
          <w:strike/>
        </w:rPr>
        <w:t>Fee simple over life estate</w:t>
      </w:r>
    </w:p>
    <w:p w14:paraId="71F8A21C" w14:textId="6EABD6D8" w:rsidR="00746189" w:rsidRPr="003C1818" w:rsidRDefault="00746189" w:rsidP="00746189">
      <w:pPr>
        <w:pStyle w:val="ListParagraph"/>
        <w:numPr>
          <w:ilvl w:val="4"/>
          <w:numId w:val="1"/>
        </w:numPr>
        <w:rPr>
          <w:strike/>
        </w:rPr>
      </w:pPr>
      <w:r w:rsidRPr="003C1818">
        <w:rPr>
          <w:strike/>
        </w:rPr>
        <w:t xml:space="preserve">Vested remainders over </w:t>
      </w:r>
      <w:proofErr w:type="spellStart"/>
      <w:r w:rsidRPr="003C1818">
        <w:rPr>
          <w:strike/>
        </w:rPr>
        <w:t>contigent</w:t>
      </w:r>
      <w:proofErr w:type="spellEnd"/>
      <w:r w:rsidRPr="003C1818">
        <w:rPr>
          <w:strike/>
        </w:rPr>
        <w:t xml:space="preserve"> remainders or executory interests</w:t>
      </w:r>
    </w:p>
    <w:p w14:paraId="6C82F59A" w14:textId="487EE760" w:rsidR="00746189" w:rsidRPr="003C1818" w:rsidRDefault="00746189" w:rsidP="00746189">
      <w:pPr>
        <w:pStyle w:val="ListParagraph"/>
        <w:numPr>
          <w:ilvl w:val="4"/>
          <w:numId w:val="1"/>
        </w:numPr>
        <w:rPr>
          <w:strike/>
        </w:rPr>
      </w:pPr>
      <w:r w:rsidRPr="003C1818">
        <w:rPr>
          <w:strike/>
        </w:rPr>
        <w:t>Fee simple over defeasible fee</w:t>
      </w:r>
    </w:p>
    <w:p w14:paraId="0ADDD603" w14:textId="24F74071" w:rsidR="008B4C50" w:rsidRPr="003C1818" w:rsidRDefault="00B225D1" w:rsidP="00944466">
      <w:pPr>
        <w:pStyle w:val="ListParagraph"/>
        <w:numPr>
          <w:ilvl w:val="3"/>
          <w:numId w:val="1"/>
        </w:numPr>
        <w:rPr>
          <w:strike/>
        </w:rPr>
      </w:pPr>
      <w:r w:rsidRPr="003C1818">
        <w:rPr>
          <w:strike/>
        </w:rPr>
        <w:t>[</w:t>
      </w:r>
      <w:r w:rsidR="008B4C50" w:rsidRPr="003C1818">
        <w:rPr>
          <w:strike/>
        </w:rPr>
        <w:t>Rule of destructibility of contingent remainders</w:t>
      </w:r>
    </w:p>
    <w:p w14:paraId="0E6E820D" w14:textId="70C033BD" w:rsidR="008B4C50" w:rsidRPr="003C1818" w:rsidRDefault="008B4C50" w:rsidP="008B4C50">
      <w:pPr>
        <w:pStyle w:val="ListParagraph"/>
        <w:numPr>
          <w:ilvl w:val="4"/>
          <w:numId w:val="1"/>
        </w:numPr>
        <w:rPr>
          <w:strike/>
        </w:rPr>
      </w:pPr>
      <w:r w:rsidRPr="003C1818">
        <w:rPr>
          <w:strike/>
        </w:rPr>
        <w:t>A contingent remainder is destroyed if it has not vested at or before the termination of preceding life estates</w:t>
      </w:r>
    </w:p>
    <w:p w14:paraId="188DD3F2" w14:textId="20EC7DC3" w:rsidR="008B4C50" w:rsidRPr="003C1818" w:rsidRDefault="008B4C50" w:rsidP="008B4C50">
      <w:pPr>
        <w:pStyle w:val="ListParagraph"/>
        <w:numPr>
          <w:ilvl w:val="4"/>
          <w:numId w:val="1"/>
        </w:numPr>
        <w:rPr>
          <w:strike/>
        </w:rPr>
      </w:pPr>
      <w:r w:rsidRPr="003C1818">
        <w:rPr>
          <w:strike/>
        </w:rPr>
        <w:t>Does not apply to personal property</w:t>
      </w:r>
    </w:p>
    <w:p w14:paraId="2BA1747D" w14:textId="2BBEB00B" w:rsidR="008B4C50" w:rsidRPr="003C1818" w:rsidRDefault="008B4C50" w:rsidP="008B4C50">
      <w:pPr>
        <w:pStyle w:val="ListParagraph"/>
        <w:numPr>
          <w:ilvl w:val="4"/>
          <w:numId w:val="1"/>
        </w:numPr>
        <w:rPr>
          <w:strike/>
        </w:rPr>
      </w:pPr>
      <w:r w:rsidRPr="003C1818">
        <w:rPr>
          <w:strike/>
        </w:rPr>
        <w:t>Does not apply to interests held in trusts (equitable interests)</w:t>
      </w:r>
    </w:p>
    <w:p w14:paraId="4D7463EC" w14:textId="2CAED021" w:rsidR="008B4C50" w:rsidRPr="003C1818" w:rsidRDefault="008B4C50" w:rsidP="008B4C50">
      <w:pPr>
        <w:pStyle w:val="ListParagraph"/>
        <w:numPr>
          <w:ilvl w:val="3"/>
          <w:numId w:val="1"/>
        </w:numPr>
        <w:rPr>
          <w:strike/>
        </w:rPr>
      </w:pPr>
      <w:r w:rsidRPr="003C1818">
        <w:rPr>
          <w:strike/>
        </w:rPr>
        <w:t xml:space="preserve">Merger rule </w:t>
      </w:r>
    </w:p>
    <w:p w14:paraId="49734ECA" w14:textId="62DB713F" w:rsidR="008B4C50" w:rsidRPr="003C1818" w:rsidRDefault="008B4C50" w:rsidP="008B4C50">
      <w:pPr>
        <w:pStyle w:val="ListParagraph"/>
        <w:numPr>
          <w:ilvl w:val="4"/>
          <w:numId w:val="1"/>
        </w:numPr>
        <w:rPr>
          <w:strike/>
        </w:rPr>
      </w:pPr>
      <w:r w:rsidRPr="003C1818">
        <w:rPr>
          <w:strike/>
        </w:rPr>
        <w:t>If a person holding a vested life estate acquires the next vested estate in the same property, the two vested estates merge into one</w:t>
      </w:r>
    </w:p>
    <w:p w14:paraId="1794593A" w14:textId="2EEA5B3A" w:rsidR="008B4C50" w:rsidRPr="003C1818" w:rsidRDefault="008B4C50" w:rsidP="008B4C50">
      <w:pPr>
        <w:pStyle w:val="ListParagraph"/>
        <w:numPr>
          <w:ilvl w:val="4"/>
          <w:numId w:val="1"/>
        </w:numPr>
        <w:rPr>
          <w:strike/>
        </w:rPr>
      </w:pPr>
      <w:r w:rsidRPr="003C1818">
        <w:rPr>
          <w:strike/>
        </w:rPr>
        <w:t xml:space="preserve">i.e. if a person with a vested life estate acquires a vested remainder in the property, she now owns a merged interest (fee simple absolute) </w:t>
      </w:r>
    </w:p>
    <w:p w14:paraId="6FBA9230" w14:textId="0E1FF12E" w:rsidR="008B4C50" w:rsidRPr="003C1818" w:rsidRDefault="008B4C50" w:rsidP="008B4C50">
      <w:pPr>
        <w:pStyle w:val="ListParagraph"/>
        <w:numPr>
          <w:ilvl w:val="4"/>
          <w:numId w:val="1"/>
        </w:numPr>
        <w:rPr>
          <w:strike/>
        </w:rPr>
      </w:pPr>
      <w:r w:rsidRPr="003C1818">
        <w:rPr>
          <w:strike/>
        </w:rPr>
        <w:t>for the two vested interests to merge</w:t>
      </w:r>
      <w:r w:rsidR="00B225D1" w:rsidRPr="003C1818">
        <w:rPr>
          <w:strike/>
        </w:rPr>
        <w:t xml:space="preserve"> to destroy an intervening contingent remainder, the two vested estates must be acquired at different times – two vested interests acquired in the same document do not destroy intervening contingent remainders</w:t>
      </w:r>
    </w:p>
    <w:p w14:paraId="25A859F4" w14:textId="12EBBD72" w:rsidR="00B225D1" w:rsidRPr="003C1818" w:rsidRDefault="00B225D1" w:rsidP="008B4C50">
      <w:pPr>
        <w:pStyle w:val="ListParagraph"/>
        <w:numPr>
          <w:ilvl w:val="4"/>
          <w:numId w:val="1"/>
        </w:numPr>
        <w:rPr>
          <w:strike/>
        </w:rPr>
      </w:pPr>
      <w:r w:rsidRPr="003C1818">
        <w:rPr>
          <w:strike/>
        </w:rPr>
        <w:t>Merges only vested estates, not contingent remainders</w:t>
      </w:r>
    </w:p>
    <w:p w14:paraId="78CF6A3E" w14:textId="21438998" w:rsidR="00B225D1" w:rsidRPr="003C1818" w:rsidRDefault="00B225D1" w:rsidP="008B4C50">
      <w:pPr>
        <w:pStyle w:val="ListParagraph"/>
        <w:numPr>
          <w:ilvl w:val="4"/>
          <w:numId w:val="1"/>
        </w:numPr>
        <w:rPr>
          <w:strike/>
        </w:rPr>
      </w:pPr>
      <w:r w:rsidRPr="003C1818">
        <w:rPr>
          <w:strike/>
        </w:rPr>
        <w:lastRenderedPageBreak/>
        <w:t>In the process, it might destroy a contingent remainder, but that is not its primary function; a remainder that does not intervene the two vested estates remains valid</w:t>
      </w:r>
    </w:p>
    <w:p w14:paraId="0780CD9B" w14:textId="08970714" w:rsidR="00B225D1" w:rsidRPr="003C1818" w:rsidRDefault="00B225D1" w:rsidP="00B225D1">
      <w:pPr>
        <w:pStyle w:val="ListParagraph"/>
        <w:numPr>
          <w:ilvl w:val="3"/>
          <w:numId w:val="1"/>
        </w:numPr>
        <w:rPr>
          <w:strike/>
        </w:rPr>
      </w:pPr>
      <w:r w:rsidRPr="003C1818">
        <w:rPr>
          <w:strike/>
        </w:rPr>
        <w:t>Forfeiture]</w:t>
      </w:r>
    </w:p>
    <w:p w14:paraId="6F440E3F" w14:textId="7BB7D988" w:rsidR="00944466" w:rsidRPr="003C1818" w:rsidRDefault="00944466" w:rsidP="00944466">
      <w:pPr>
        <w:pStyle w:val="ListParagraph"/>
        <w:numPr>
          <w:ilvl w:val="3"/>
          <w:numId w:val="1"/>
        </w:numPr>
        <w:rPr>
          <w:strike/>
        </w:rPr>
      </w:pPr>
      <w:r w:rsidRPr="003C1818">
        <w:rPr>
          <w:strike/>
        </w:rPr>
        <w:t>Doctrine of worthier title</w:t>
      </w:r>
    </w:p>
    <w:p w14:paraId="5721346F" w14:textId="78592315" w:rsidR="004410F0" w:rsidRPr="003C1818" w:rsidRDefault="004410F0" w:rsidP="004410F0">
      <w:pPr>
        <w:pStyle w:val="ListParagraph"/>
        <w:numPr>
          <w:ilvl w:val="4"/>
          <w:numId w:val="1"/>
        </w:numPr>
        <w:rPr>
          <w:strike/>
        </w:rPr>
      </w:pPr>
      <w:r w:rsidRPr="003C1818">
        <w:rPr>
          <w:strike/>
        </w:rPr>
        <w:t xml:space="preserve">Applies to conveyances to the grantor’s heirs </w:t>
      </w:r>
    </w:p>
    <w:p w14:paraId="0EA3E78D" w14:textId="1B979A31" w:rsidR="004410F0" w:rsidRPr="003C1818" w:rsidRDefault="004410F0" w:rsidP="004410F0">
      <w:pPr>
        <w:pStyle w:val="ListParagraph"/>
        <w:numPr>
          <w:ilvl w:val="4"/>
          <w:numId w:val="1"/>
        </w:numPr>
        <w:rPr>
          <w:strike/>
        </w:rPr>
      </w:pPr>
      <w:r w:rsidRPr="003C1818">
        <w:rPr>
          <w:strike/>
        </w:rPr>
        <w:t>When there is a conveyance or devise to a person, with the remainder or executory interest to the grantor’s heirs or next of kin, no future interest is created in the grantor’s heirs; rather, the grantor retains a reversion</w:t>
      </w:r>
    </w:p>
    <w:p w14:paraId="22030B71" w14:textId="52545E1C" w:rsidR="004410F0" w:rsidRPr="003C1818" w:rsidRDefault="004410F0" w:rsidP="004410F0">
      <w:pPr>
        <w:pStyle w:val="ListParagraph"/>
        <w:numPr>
          <w:ilvl w:val="4"/>
          <w:numId w:val="1"/>
        </w:numPr>
        <w:rPr>
          <w:strike/>
        </w:rPr>
      </w:pPr>
      <w:r w:rsidRPr="003C1818">
        <w:rPr>
          <w:strike/>
        </w:rPr>
        <w:t>Applies to all types of property</w:t>
      </w:r>
    </w:p>
    <w:p w14:paraId="5208767D" w14:textId="299755A6" w:rsidR="004410F0" w:rsidRPr="003C1818" w:rsidRDefault="004410F0" w:rsidP="004410F0">
      <w:pPr>
        <w:pStyle w:val="ListParagraph"/>
        <w:numPr>
          <w:ilvl w:val="4"/>
          <w:numId w:val="1"/>
        </w:numPr>
        <w:rPr>
          <w:strike/>
        </w:rPr>
      </w:pPr>
      <w:r w:rsidRPr="003C1818">
        <w:rPr>
          <w:strike/>
        </w:rPr>
        <w:t>In effect, a prohibition against remainders in a transferor’s heirs</w:t>
      </w:r>
    </w:p>
    <w:p w14:paraId="2DBD9BF8" w14:textId="36C762BD" w:rsidR="004410F0" w:rsidRPr="003C1818" w:rsidRDefault="004410F0" w:rsidP="004410F0">
      <w:pPr>
        <w:pStyle w:val="ListParagraph"/>
        <w:numPr>
          <w:ilvl w:val="4"/>
          <w:numId w:val="1"/>
        </w:numPr>
        <w:rPr>
          <w:strike/>
        </w:rPr>
      </w:pPr>
      <w:r w:rsidRPr="003C1818">
        <w:rPr>
          <w:strike/>
        </w:rPr>
        <w:t xml:space="preserve">Widely </w:t>
      </w:r>
      <w:r w:rsidR="00F62FBB" w:rsidRPr="003C1818">
        <w:rPr>
          <w:strike/>
        </w:rPr>
        <w:t xml:space="preserve">applied only to inter </w:t>
      </w:r>
      <w:proofErr w:type="spellStart"/>
      <w:r w:rsidR="00F62FBB" w:rsidRPr="003C1818">
        <w:rPr>
          <w:strike/>
        </w:rPr>
        <w:t>vivos</w:t>
      </w:r>
      <w:proofErr w:type="spellEnd"/>
      <w:r w:rsidR="00F62FBB" w:rsidRPr="003C1818">
        <w:rPr>
          <w:strike/>
        </w:rPr>
        <w:t xml:space="preserve"> transaction (deeds and similar instruments of transfer) </w:t>
      </w:r>
    </w:p>
    <w:p w14:paraId="1A23CBBF" w14:textId="1334B871" w:rsidR="00F62FBB" w:rsidRPr="003C1818" w:rsidRDefault="00F62FBB" w:rsidP="004410F0">
      <w:pPr>
        <w:pStyle w:val="ListParagraph"/>
        <w:numPr>
          <w:ilvl w:val="4"/>
          <w:numId w:val="1"/>
        </w:numPr>
        <w:rPr>
          <w:strike/>
        </w:rPr>
      </w:pPr>
      <w:r w:rsidRPr="003C1818">
        <w:rPr>
          <w:strike/>
        </w:rPr>
        <w:t>Wills branch (applying it to devises) is not much used – being abolished by statute or judicial decision in about 30 states</w:t>
      </w:r>
    </w:p>
    <w:p w14:paraId="68949580" w14:textId="24AB0C9B" w:rsidR="00F62FBB" w:rsidRPr="003C1818" w:rsidRDefault="00F62FBB" w:rsidP="004410F0">
      <w:pPr>
        <w:pStyle w:val="ListParagraph"/>
        <w:numPr>
          <w:ilvl w:val="4"/>
          <w:numId w:val="1"/>
        </w:numPr>
        <w:rPr>
          <w:strike/>
        </w:rPr>
      </w:pPr>
      <w:r w:rsidRPr="003C1818">
        <w:rPr>
          <w:strike/>
        </w:rPr>
        <w:t>Continues to apply to deeds in many states.</w:t>
      </w:r>
    </w:p>
    <w:p w14:paraId="510F5FE3" w14:textId="581222C9" w:rsidR="00F62FBB" w:rsidRPr="003C1818" w:rsidRDefault="00F62FBB" w:rsidP="00F62FBB">
      <w:pPr>
        <w:pStyle w:val="ListParagraph"/>
        <w:numPr>
          <w:ilvl w:val="5"/>
          <w:numId w:val="1"/>
        </w:numPr>
        <w:rPr>
          <w:strike/>
        </w:rPr>
      </w:pPr>
      <w:r w:rsidRPr="003C1818">
        <w:rPr>
          <w:strike/>
        </w:rPr>
        <w:t xml:space="preserve">Rule of construction, to which the grantor’s intent is relevant and not as a rule of law </w:t>
      </w:r>
    </w:p>
    <w:p w14:paraId="4ACD5255" w14:textId="515DFE53" w:rsidR="00F62FBB" w:rsidRPr="003C1818" w:rsidRDefault="00F62FBB" w:rsidP="00F62FBB">
      <w:pPr>
        <w:pStyle w:val="ListParagraph"/>
        <w:numPr>
          <w:ilvl w:val="4"/>
          <w:numId w:val="1"/>
        </w:numPr>
        <w:rPr>
          <w:strike/>
        </w:rPr>
      </w:pPr>
      <w:r w:rsidRPr="003C1818">
        <w:rPr>
          <w:strike/>
        </w:rPr>
        <w:t>In order to avoid running afoul the rule, a drafter should specifically name the person to whom the transferor intends the property to go</w:t>
      </w:r>
    </w:p>
    <w:p w14:paraId="1DF298AF" w14:textId="45A8C5F4" w:rsidR="00746189" w:rsidRPr="003C1818" w:rsidRDefault="00746189" w:rsidP="00746189">
      <w:pPr>
        <w:pStyle w:val="ListParagraph"/>
        <w:numPr>
          <w:ilvl w:val="4"/>
          <w:numId w:val="1"/>
        </w:numPr>
        <w:rPr>
          <w:strike/>
        </w:rPr>
      </w:pPr>
      <w:r w:rsidRPr="003C1818">
        <w:rPr>
          <w:strike/>
        </w:rPr>
        <w:t xml:space="preserve">Example: </w:t>
      </w:r>
      <w:r w:rsidRPr="003C1818">
        <w:rPr>
          <w:i/>
          <w:iCs/>
          <w:strike/>
        </w:rPr>
        <w:t xml:space="preserve">O to A for life, remainder in the heirs of O </w:t>
      </w:r>
      <w:r w:rsidRPr="003C1818">
        <w:rPr>
          <w:strike/>
          <w:u w:val="single"/>
        </w:rPr>
        <w:t>becomes</w:t>
      </w:r>
      <w:r w:rsidRPr="003C1818">
        <w:rPr>
          <w:strike/>
        </w:rPr>
        <w:t xml:space="preserve"> </w:t>
      </w:r>
      <w:r w:rsidRPr="003C1818">
        <w:rPr>
          <w:i/>
          <w:iCs/>
          <w:strike/>
        </w:rPr>
        <w:t>O to A for life, reversion in O</w:t>
      </w:r>
      <w:r w:rsidRPr="003C1818">
        <w:rPr>
          <w:strike/>
        </w:rPr>
        <w:t>.</w:t>
      </w:r>
    </w:p>
    <w:p w14:paraId="78F57BC7" w14:textId="3C6FEF0A" w:rsidR="00944466" w:rsidRPr="003C1818" w:rsidRDefault="00944466" w:rsidP="00944466">
      <w:pPr>
        <w:pStyle w:val="ListParagraph"/>
        <w:numPr>
          <w:ilvl w:val="3"/>
          <w:numId w:val="1"/>
        </w:numPr>
        <w:rPr>
          <w:strike/>
        </w:rPr>
      </w:pPr>
      <w:r w:rsidRPr="003C1818">
        <w:rPr>
          <w:strike/>
        </w:rPr>
        <w:t>The Rule in Shelley’s Case</w:t>
      </w:r>
    </w:p>
    <w:p w14:paraId="2D32311E" w14:textId="2446DF35" w:rsidR="00B225D1" w:rsidRPr="003C1818" w:rsidRDefault="00B225D1" w:rsidP="00B225D1">
      <w:pPr>
        <w:pStyle w:val="ListParagraph"/>
        <w:numPr>
          <w:ilvl w:val="4"/>
          <w:numId w:val="1"/>
        </w:numPr>
        <w:rPr>
          <w:strike/>
        </w:rPr>
      </w:pPr>
      <w:r w:rsidRPr="003C1818">
        <w:rPr>
          <w:strike/>
        </w:rPr>
        <w:t>When a devise or conveyance transfers a freehold estate to a person and in the same instrument also transfers a remainder to that same person’s heir or the heirs of his body, and either both estates are legal or both are equitable</w:t>
      </w:r>
      <w:r w:rsidR="00835C83" w:rsidRPr="003C1818">
        <w:rPr>
          <w:strike/>
        </w:rPr>
        <w:t xml:space="preserve">, both are considered to be held by the first-named freeholder, either for life, in fee simple absolute, or in fee tail; the person’s heirs get nothing under the grant </w:t>
      </w:r>
    </w:p>
    <w:p w14:paraId="4DEDC10E" w14:textId="1C334EB4" w:rsidR="00835C83" w:rsidRPr="003C1818" w:rsidRDefault="00835C83" w:rsidP="00B225D1">
      <w:pPr>
        <w:pStyle w:val="ListParagraph"/>
        <w:numPr>
          <w:ilvl w:val="4"/>
          <w:numId w:val="1"/>
        </w:numPr>
        <w:rPr>
          <w:strike/>
        </w:rPr>
      </w:pPr>
      <w:r w:rsidRPr="003C1818">
        <w:rPr>
          <w:strike/>
        </w:rPr>
        <w:t>Requirements</w:t>
      </w:r>
    </w:p>
    <w:p w14:paraId="775EFDEB" w14:textId="1C413DD7" w:rsidR="00835C83" w:rsidRPr="003C1818" w:rsidRDefault="00835C83" w:rsidP="00835C83">
      <w:pPr>
        <w:pStyle w:val="ListParagraph"/>
        <w:numPr>
          <w:ilvl w:val="5"/>
          <w:numId w:val="1"/>
        </w:numPr>
        <w:rPr>
          <w:strike/>
        </w:rPr>
      </w:pPr>
      <w:r w:rsidRPr="003C1818">
        <w:rPr>
          <w:strike/>
        </w:rPr>
        <w:t>Freehold estate (usually life estate) given to a first transferee</w:t>
      </w:r>
    </w:p>
    <w:p w14:paraId="0DEE304F" w14:textId="5E6E3CA4" w:rsidR="00835C83" w:rsidRPr="003C1818" w:rsidRDefault="00835C83" w:rsidP="00835C83">
      <w:pPr>
        <w:pStyle w:val="ListParagraph"/>
        <w:numPr>
          <w:ilvl w:val="5"/>
          <w:numId w:val="1"/>
        </w:numPr>
        <w:rPr>
          <w:strike/>
        </w:rPr>
      </w:pPr>
      <w:r w:rsidRPr="003C1818">
        <w:rPr>
          <w:strike/>
        </w:rPr>
        <w:t>Remainder limited to the heirs of the first transferee in the SAME instrument</w:t>
      </w:r>
    </w:p>
    <w:p w14:paraId="46193E70" w14:textId="12AADD83" w:rsidR="00835C83" w:rsidRPr="003C1818" w:rsidRDefault="00835C83" w:rsidP="00835C83">
      <w:pPr>
        <w:pStyle w:val="ListParagraph"/>
        <w:numPr>
          <w:ilvl w:val="5"/>
          <w:numId w:val="1"/>
        </w:numPr>
        <w:rPr>
          <w:strike/>
        </w:rPr>
      </w:pPr>
      <w:r w:rsidRPr="003C1818">
        <w:rPr>
          <w:strike/>
        </w:rPr>
        <w:t xml:space="preserve">A freehold and a remainder of the same quality (both legal </w:t>
      </w:r>
      <w:proofErr w:type="gramStart"/>
      <w:r w:rsidRPr="003C1818">
        <w:rPr>
          <w:strike/>
        </w:rPr>
        <w:t>or</w:t>
      </w:r>
      <w:proofErr w:type="gramEnd"/>
      <w:r w:rsidRPr="003C1818">
        <w:rPr>
          <w:strike/>
        </w:rPr>
        <w:t xml:space="preserve"> both equitable) </w:t>
      </w:r>
    </w:p>
    <w:p w14:paraId="4000A15D" w14:textId="54A1A803" w:rsidR="00835C83" w:rsidRPr="003C1818" w:rsidRDefault="00835C83" w:rsidP="00835C83">
      <w:pPr>
        <w:pStyle w:val="ListParagraph"/>
        <w:numPr>
          <w:ilvl w:val="4"/>
          <w:numId w:val="1"/>
        </w:numPr>
        <w:rPr>
          <w:strike/>
        </w:rPr>
      </w:pPr>
      <w:r w:rsidRPr="003C1818">
        <w:rPr>
          <w:strike/>
        </w:rPr>
        <w:t>Transferor’s intent makes no difference to the question of whether the rule in Shelley’s case applies</w:t>
      </w:r>
    </w:p>
    <w:p w14:paraId="58B767A9" w14:textId="2493EA5F" w:rsidR="00835C83" w:rsidRPr="003C1818" w:rsidRDefault="00835C83" w:rsidP="00835C83">
      <w:pPr>
        <w:pStyle w:val="ListParagraph"/>
        <w:numPr>
          <w:ilvl w:val="4"/>
          <w:numId w:val="1"/>
        </w:numPr>
        <w:rPr>
          <w:strike/>
        </w:rPr>
      </w:pPr>
      <w:r w:rsidRPr="003C1818">
        <w:rPr>
          <w:strike/>
        </w:rPr>
        <w:t>Applies to both vested and contingent remainders</w:t>
      </w:r>
    </w:p>
    <w:p w14:paraId="59930A43" w14:textId="76BEFB1A" w:rsidR="00B47D1D" w:rsidRPr="003C1818" w:rsidRDefault="00B47D1D" w:rsidP="00835C83">
      <w:pPr>
        <w:pStyle w:val="ListParagraph"/>
        <w:numPr>
          <w:ilvl w:val="4"/>
          <w:numId w:val="1"/>
        </w:numPr>
        <w:rPr>
          <w:strike/>
        </w:rPr>
      </w:pPr>
      <w:r w:rsidRPr="003C1818">
        <w:rPr>
          <w:strike/>
        </w:rPr>
        <w:lastRenderedPageBreak/>
        <w:t xml:space="preserve">Abolished by statute in over 40 sates </w:t>
      </w:r>
    </w:p>
    <w:p w14:paraId="17B41001" w14:textId="27E218E8" w:rsidR="00746189" w:rsidRPr="003C1818" w:rsidRDefault="00746189" w:rsidP="00835C83">
      <w:pPr>
        <w:pStyle w:val="ListParagraph"/>
        <w:numPr>
          <w:ilvl w:val="4"/>
          <w:numId w:val="1"/>
        </w:numPr>
        <w:rPr>
          <w:strike/>
        </w:rPr>
      </w:pPr>
      <w:r w:rsidRPr="003C1818">
        <w:rPr>
          <w:strike/>
        </w:rPr>
        <w:t xml:space="preserve">Example: </w:t>
      </w:r>
    </w:p>
    <w:p w14:paraId="61D6CD6C" w14:textId="77777777" w:rsidR="00746189" w:rsidRPr="003C1818" w:rsidRDefault="00746189" w:rsidP="00746189">
      <w:pPr>
        <w:pStyle w:val="ListParagraph"/>
        <w:numPr>
          <w:ilvl w:val="5"/>
          <w:numId w:val="1"/>
        </w:numPr>
        <w:rPr>
          <w:strike/>
        </w:rPr>
      </w:pPr>
      <w:r w:rsidRPr="003C1818">
        <w:rPr>
          <w:i/>
          <w:iCs/>
          <w:strike/>
        </w:rPr>
        <w:t>O to A for life, remainder to A’s heirs</w:t>
      </w:r>
      <w:r w:rsidRPr="003C1818">
        <w:rPr>
          <w:strike/>
        </w:rPr>
        <w:t xml:space="preserve"> </w:t>
      </w:r>
      <w:r w:rsidRPr="003C1818">
        <w:rPr>
          <w:strike/>
          <w:u w:val="single"/>
        </w:rPr>
        <w:t>becomes</w:t>
      </w:r>
      <w:r w:rsidRPr="003C1818">
        <w:rPr>
          <w:strike/>
        </w:rPr>
        <w:t xml:space="preserve"> </w:t>
      </w:r>
      <w:r w:rsidRPr="003C1818">
        <w:rPr>
          <w:i/>
          <w:iCs/>
          <w:strike/>
        </w:rPr>
        <w:t>O to A for life, remainder in A</w:t>
      </w:r>
    </w:p>
    <w:p w14:paraId="27E248EF" w14:textId="3C3A0D99" w:rsidR="00746189" w:rsidRPr="003C1818" w:rsidRDefault="00746189" w:rsidP="00746189">
      <w:pPr>
        <w:pStyle w:val="ListParagraph"/>
        <w:numPr>
          <w:ilvl w:val="5"/>
          <w:numId w:val="1"/>
        </w:numPr>
        <w:rPr>
          <w:strike/>
        </w:rPr>
      </w:pPr>
      <w:r w:rsidRPr="003C1818">
        <w:rPr>
          <w:i/>
          <w:iCs/>
          <w:strike/>
        </w:rPr>
        <w:t>And then, the rule of merger combines these two interests in A, resulting in A having a fee simple.</w:t>
      </w:r>
    </w:p>
    <w:p w14:paraId="1ED1E875" w14:textId="21ABEEF4" w:rsidR="00944466" w:rsidRPr="003C1818" w:rsidRDefault="00944466" w:rsidP="00944466">
      <w:pPr>
        <w:pStyle w:val="ListParagraph"/>
        <w:numPr>
          <w:ilvl w:val="3"/>
          <w:numId w:val="1"/>
        </w:numPr>
        <w:rPr>
          <w:strike/>
        </w:rPr>
      </w:pPr>
      <w:r w:rsidRPr="003C1818">
        <w:rPr>
          <w:strike/>
        </w:rPr>
        <w:t xml:space="preserve">Rule Against Perpetuities </w:t>
      </w:r>
    </w:p>
    <w:p w14:paraId="5BFAC0EF" w14:textId="6FCDE3AC" w:rsidR="00944466" w:rsidRPr="003C1818" w:rsidRDefault="006C7636" w:rsidP="006C7636">
      <w:pPr>
        <w:pStyle w:val="ListParagraph"/>
        <w:numPr>
          <w:ilvl w:val="2"/>
          <w:numId w:val="1"/>
        </w:numPr>
        <w:outlineLvl w:val="2"/>
        <w:rPr>
          <w:strike/>
        </w:rPr>
      </w:pPr>
      <w:bookmarkStart w:id="57" w:name="_Toc7710286"/>
      <w:r w:rsidRPr="003C1818">
        <w:rPr>
          <w:strike/>
        </w:rPr>
        <w:t>Rule Against Perpetuities (common law)</w:t>
      </w:r>
      <w:bookmarkEnd w:id="57"/>
    </w:p>
    <w:p w14:paraId="7773179E" w14:textId="4239E1A3" w:rsidR="00944466" w:rsidRPr="003C1818" w:rsidRDefault="00944466" w:rsidP="00944466">
      <w:pPr>
        <w:pStyle w:val="ListParagraph"/>
        <w:numPr>
          <w:ilvl w:val="3"/>
          <w:numId w:val="1"/>
        </w:numPr>
        <w:rPr>
          <w:strike/>
        </w:rPr>
      </w:pPr>
      <w:r w:rsidRPr="003C1818">
        <w:rPr>
          <w:strike/>
        </w:rPr>
        <w:t xml:space="preserve">No interest is good unless it must </w:t>
      </w:r>
      <w:r w:rsidR="00835C83" w:rsidRPr="003C1818">
        <w:rPr>
          <w:strike/>
        </w:rPr>
        <w:t>v</w:t>
      </w:r>
      <w:r w:rsidRPr="003C1818">
        <w:rPr>
          <w:strike/>
        </w:rPr>
        <w:t xml:space="preserve">est, if at all, no later than </w:t>
      </w:r>
      <w:r w:rsidR="00F62FBB" w:rsidRPr="003C1818">
        <w:rPr>
          <w:strike/>
        </w:rPr>
        <w:t>21</w:t>
      </w:r>
      <w:r w:rsidRPr="003C1818">
        <w:rPr>
          <w:strike/>
        </w:rPr>
        <w:t xml:space="preserve"> years after the death of some life in being at the creation of the interest</w:t>
      </w:r>
    </w:p>
    <w:p w14:paraId="016A38D9" w14:textId="21F7D4A4" w:rsidR="00944466" w:rsidRPr="003C1818" w:rsidRDefault="00944466" w:rsidP="00944466">
      <w:pPr>
        <w:pStyle w:val="ListParagraph"/>
        <w:numPr>
          <w:ilvl w:val="3"/>
          <w:numId w:val="1"/>
        </w:numPr>
        <w:rPr>
          <w:strike/>
        </w:rPr>
      </w:pPr>
      <w:r w:rsidRPr="003C1818">
        <w:rPr>
          <w:strike/>
        </w:rPr>
        <w:t>Compromise between folks that want dead hand to rule and those that want the current population to control</w:t>
      </w:r>
    </w:p>
    <w:p w14:paraId="3BA55FA9" w14:textId="31866660" w:rsidR="00944466" w:rsidRPr="003C1818" w:rsidRDefault="00944466" w:rsidP="00944466">
      <w:pPr>
        <w:pStyle w:val="ListParagraph"/>
        <w:numPr>
          <w:ilvl w:val="3"/>
          <w:numId w:val="1"/>
        </w:numPr>
        <w:rPr>
          <w:strike/>
        </w:rPr>
      </w:pPr>
      <w:r w:rsidRPr="003C1818">
        <w:rPr>
          <w:strike/>
        </w:rPr>
        <w:t>Alternative statement</w:t>
      </w:r>
    </w:p>
    <w:p w14:paraId="0C124865" w14:textId="2893DF0C" w:rsidR="00944466" w:rsidRPr="003C1818" w:rsidRDefault="00944466" w:rsidP="00944466">
      <w:pPr>
        <w:pStyle w:val="ListParagraph"/>
        <w:numPr>
          <w:ilvl w:val="4"/>
          <w:numId w:val="1"/>
        </w:numPr>
        <w:rPr>
          <w:strike/>
        </w:rPr>
      </w:pPr>
      <w:r w:rsidRPr="003C1818">
        <w:rPr>
          <w:strike/>
        </w:rPr>
        <w:t>A future interest is void the moment it’s created if:</w:t>
      </w:r>
    </w:p>
    <w:p w14:paraId="4BE088FB" w14:textId="44E157AE" w:rsidR="00944466" w:rsidRPr="003C1818" w:rsidRDefault="00944466" w:rsidP="00944466">
      <w:pPr>
        <w:pStyle w:val="ListParagraph"/>
        <w:numPr>
          <w:ilvl w:val="5"/>
          <w:numId w:val="1"/>
        </w:numPr>
        <w:rPr>
          <w:strike/>
        </w:rPr>
      </w:pPr>
      <w:r w:rsidRPr="003C1818">
        <w:rPr>
          <w:strike/>
        </w:rPr>
        <w:t>It is in a grantee</w:t>
      </w:r>
    </w:p>
    <w:p w14:paraId="13ED8847" w14:textId="39EF134B" w:rsidR="00944466" w:rsidRPr="003C1818" w:rsidRDefault="00944466" w:rsidP="00944466">
      <w:pPr>
        <w:pStyle w:val="ListParagraph"/>
        <w:numPr>
          <w:ilvl w:val="5"/>
          <w:numId w:val="1"/>
        </w:numPr>
        <w:rPr>
          <w:strike/>
        </w:rPr>
      </w:pPr>
      <w:r w:rsidRPr="003C1818">
        <w:rPr>
          <w:strike/>
        </w:rPr>
        <w:t xml:space="preserve">It is either contingent (given to an unascertained taker or subject to a condition precedent or both) </w:t>
      </w:r>
      <w:proofErr w:type="gramStart"/>
      <w:r w:rsidRPr="003C1818">
        <w:rPr>
          <w:strike/>
        </w:rPr>
        <w:t>or</w:t>
      </w:r>
      <w:proofErr w:type="gramEnd"/>
      <w:r w:rsidRPr="003C1818">
        <w:rPr>
          <w:strike/>
        </w:rPr>
        <w:t xml:space="preserve"> subject to open, </w:t>
      </w:r>
      <w:r w:rsidRPr="003C1818">
        <w:rPr>
          <w:b/>
          <w:strike/>
        </w:rPr>
        <w:t>AND</w:t>
      </w:r>
    </w:p>
    <w:p w14:paraId="16B10B1F" w14:textId="437A1AAA" w:rsidR="00944466" w:rsidRPr="003C1818" w:rsidRDefault="00944466" w:rsidP="00944466">
      <w:pPr>
        <w:pStyle w:val="ListParagraph"/>
        <w:numPr>
          <w:ilvl w:val="5"/>
          <w:numId w:val="1"/>
        </w:numPr>
        <w:rPr>
          <w:strike/>
        </w:rPr>
      </w:pPr>
      <w:r w:rsidRPr="003C1818">
        <w:rPr>
          <w:strike/>
        </w:rPr>
        <w:t>It might still exist and be contingent or subject to open longer than 21 years after the death of the last person alive at the time the interest was created</w:t>
      </w:r>
    </w:p>
    <w:p w14:paraId="436DEBD0" w14:textId="387E15AD" w:rsidR="00746189" w:rsidRPr="003C1818" w:rsidRDefault="00746189" w:rsidP="00746189">
      <w:pPr>
        <w:pStyle w:val="ListParagraph"/>
        <w:numPr>
          <w:ilvl w:val="3"/>
          <w:numId w:val="1"/>
        </w:numPr>
        <w:rPr>
          <w:strike/>
        </w:rPr>
      </w:pPr>
      <w:r w:rsidRPr="003C1818">
        <w:rPr>
          <w:strike/>
        </w:rPr>
        <w:t xml:space="preserve">NOT subject to RAP </w:t>
      </w:r>
    </w:p>
    <w:p w14:paraId="5812643D" w14:textId="30775146" w:rsidR="00746189" w:rsidRPr="003C1818" w:rsidRDefault="00746189" w:rsidP="00746189">
      <w:pPr>
        <w:pStyle w:val="ListParagraph"/>
        <w:numPr>
          <w:ilvl w:val="4"/>
          <w:numId w:val="1"/>
        </w:numPr>
        <w:rPr>
          <w:strike/>
        </w:rPr>
      </w:pPr>
      <w:r w:rsidRPr="003C1818">
        <w:rPr>
          <w:strike/>
        </w:rPr>
        <w:t>Interests retained in the grantor</w:t>
      </w:r>
    </w:p>
    <w:p w14:paraId="6C75B222" w14:textId="11D29E3F" w:rsidR="00746189" w:rsidRPr="003C1818" w:rsidRDefault="00746189" w:rsidP="00746189">
      <w:pPr>
        <w:pStyle w:val="ListParagraph"/>
        <w:numPr>
          <w:ilvl w:val="5"/>
          <w:numId w:val="1"/>
        </w:numPr>
        <w:rPr>
          <w:strike/>
        </w:rPr>
      </w:pPr>
      <w:r w:rsidRPr="003C1818">
        <w:rPr>
          <w:strike/>
        </w:rPr>
        <w:t xml:space="preserve">Reversion </w:t>
      </w:r>
    </w:p>
    <w:p w14:paraId="580D8A49" w14:textId="79895337" w:rsidR="00746189" w:rsidRPr="003C1818" w:rsidRDefault="00746189" w:rsidP="00746189">
      <w:pPr>
        <w:pStyle w:val="ListParagraph"/>
        <w:numPr>
          <w:ilvl w:val="5"/>
          <w:numId w:val="1"/>
        </w:numPr>
        <w:rPr>
          <w:strike/>
        </w:rPr>
      </w:pPr>
      <w:r w:rsidRPr="003C1818">
        <w:rPr>
          <w:strike/>
        </w:rPr>
        <w:t xml:space="preserve">Possibility of reverter </w:t>
      </w:r>
    </w:p>
    <w:p w14:paraId="244A553A" w14:textId="3B290A65" w:rsidR="00746189" w:rsidRPr="003C1818" w:rsidRDefault="00746189" w:rsidP="00746189">
      <w:pPr>
        <w:pStyle w:val="ListParagraph"/>
        <w:numPr>
          <w:ilvl w:val="5"/>
          <w:numId w:val="1"/>
        </w:numPr>
        <w:rPr>
          <w:strike/>
        </w:rPr>
      </w:pPr>
      <w:r w:rsidRPr="003C1818">
        <w:rPr>
          <w:strike/>
        </w:rPr>
        <w:t>Right of entry (AKA power of termination)</w:t>
      </w:r>
    </w:p>
    <w:p w14:paraId="5C323F09" w14:textId="18C3F414" w:rsidR="00746189" w:rsidRPr="003C1818" w:rsidRDefault="00746189" w:rsidP="00746189">
      <w:pPr>
        <w:pStyle w:val="ListParagraph"/>
        <w:numPr>
          <w:ilvl w:val="4"/>
          <w:numId w:val="1"/>
        </w:numPr>
        <w:rPr>
          <w:strike/>
        </w:rPr>
      </w:pPr>
      <w:r w:rsidRPr="003C1818">
        <w:rPr>
          <w:strike/>
        </w:rPr>
        <w:t>Vested remainder</w:t>
      </w:r>
    </w:p>
    <w:p w14:paraId="6E253ACE" w14:textId="3ADF714F" w:rsidR="00746189" w:rsidRPr="003C1818" w:rsidRDefault="00746189" w:rsidP="00746189">
      <w:pPr>
        <w:pStyle w:val="ListParagraph"/>
        <w:numPr>
          <w:ilvl w:val="4"/>
          <w:numId w:val="1"/>
        </w:numPr>
        <w:rPr>
          <w:strike/>
        </w:rPr>
      </w:pPr>
      <w:r w:rsidRPr="003C1818">
        <w:rPr>
          <w:strike/>
        </w:rPr>
        <w:t>Vested remainder subject to divestment</w:t>
      </w:r>
    </w:p>
    <w:p w14:paraId="3E5DBD21" w14:textId="0674A1C0" w:rsidR="00944466" w:rsidRPr="003C1818" w:rsidRDefault="00944466" w:rsidP="00746189">
      <w:pPr>
        <w:pStyle w:val="ListParagraph"/>
        <w:numPr>
          <w:ilvl w:val="3"/>
          <w:numId w:val="1"/>
        </w:numPr>
        <w:rPr>
          <w:strike/>
        </w:rPr>
      </w:pPr>
      <w:r w:rsidRPr="003C1818">
        <w:rPr>
          <w:strike/>
        </w:rPr>
        <w:t>Five steps to any Rule Against Perpetuities Problem</w:t>
      </w:r>
    </w:p>
    <w:p w14:paraId="26726868" w14:textId="0A854E62" w:rsidR="00944466" w:rsidRPr="003C1818" w:rsidRDefault="00944466" w:rsidP="00944466">
      <w:pPr>
        <w:pStyle w:val="ListParagraph"/>
        <w:numPr>
          <w:ilvl w:val="4"/>
          <w:numId w:val="1"/>
        </w:numPr>
        <w:rPr>
          <w:strike/>
        </w:rPr>
      </w:pPr>
      <w:r w:rsidRPr="003C1818">
        <w:rPr>
          <w:strike/>
        </w:rPr>
        <w:t>Classify/identify all future interest and identify the ones subject to the rule</w:t>
      </w:r>
    </w:p>
    <w:p w14:paraId="6B77B02C" w14:textId="5E60E31D" w:rsidR="00752C44" w:rsidRPr="003C1818" w:rsidRDefault="00752C44" w:rsidP="00752C44">
      <w:pPr>
        <w:pStyle w:val="ListParagraph"/>
        <w:numPr>
          <w:ilvl w:val="5"/>
          <w:numId w:val="1"/>
        </w:numPr>
        <w:rPr>
          <w:strike/>
        </w:rPr>
      </w:pPr>
      <w:r w:rsidRPr="003C1818">
        <w:rPr>
          <w:strike/>
        </w:rPr>
        <w:t>Vested subject to open</w:t>
      </w:r>
    </w:p>
    <w:p w14:paraId="371CABE4" w14:textId="199104F3" w:rsidR="00752C44" w:rsidRPr="003C1818" w:rsidRDefault="00752C44" w:rsidP="00752C44">
      <w:pPr>
        <w:pStyle w:val="ListParagraph"/>
        <w:numPr>
          <w:ilvl w:val="5"/>
          <w:numId w:val="1"/>
        </w:numPr>
        <w:rPr>
          <w:strike/>
        </w:rPr>
      </w:pPr>
      <w:r w:rsidRPr="003C1818">
        <w:rPr>
          <w:strike/>
        </w:rPr>
        <w:t xml:space="preserve">Contingent remainder </w:t>
      </w:r>
    </w:p>
    <w:p w14:paraId="279E1F8C" w14:textId="64C2589C" w:rsidR="00752C44" w:rsidRPr="003C1818" w:rsidRDefault="00752C44" w:rsidP="00752C44">
      <w:pPr>
        <w:pStyle w:val="ListParagraph"/>
        <w:numPr>
          <w:ilvl w:val="5"/>
          <w:numId w:val="1"/>
        </w:numPr>
        <w:rPr>
          <w:strike/>
        </w:rPr>
      </w:pPr>
      <w:r w:rsidRPr="003C1818">
        <w:rPr>
          <w:strike/>
        </w:rPr>
        <w:t>Executory interest</w:t>
      </w:r>
    </w:p>
    <w:p w14:paraId="01BA8927" w14:textId="0ED130AA" w:rsidR="00944466" w:rsidRPr="003C1818" w:rsidRDefault="00944466" w:rsidP="00944466">
      <w:pPr>
        <w:pStyle w:val="ListParagraph"/>
        <w:numPr>
          <w:ilvl w:val="4"/>
          <w:numId w:val="1"/>
        </w:numPr>
        <w:rPr>
          <w:strike/>
        </w:rPr>
      </w:pPr>
      <w:r w:rsidRPr="003C1818">
        <w:rPr>
          <w:strike/>
        </w:rPr>
        <w:t>For contingent rema</w:t>
      </w:r>
      <w:r w:rsidR="00A36924" w:rsidRPr="003C1818">
        <w:rPr>
          <w:strike/>
        </w:rPr>
        <w:t>i</w:t>
      </w:r>
      <w:r w:rsidRPr="003C1818">
        <w:rPr>
          <w:strike/>
        </w:rPr>
        <w:t>nd</w:t>
      </w:r>
      <w:r w:rsidR="00A36924" w:rsidRPr="003C1818">
        <w:rPr>
          <w:strike/>
        </w:rPr>
        <w:t>er</w:t>
      </w:r>
    </w:p>
    <w:p w14:paraId="1EA2ACE3" w14:textId="2F0829C8" w:rsidR="00A36924" w:rsidRPr="003C1818" w:rsidRDefault="00A36924" w:rsidP="00A36924">
      <w:pPr>
        <w:pStyle w:val="ListParagraph"/>
        <w:numPr>
          <w:ilvl w:val="5"/>
          <w:numId w:val="1"/>
        </w:numPr>
        <w:rPr>
          <w:strike/>
        </w:rPr>
      </w:pPr>
      <w:r w:rsidRPr="003C1818">
        <w:rPr>
          <w:strike/>
        </w:rPr>
        <w:t>Either given to an unascertained taker or subject to a condition precedent or both OR</w:t>
      </w:r>
    </w:p>
    <w:p w14:paraId="6737B82B" w14:textId="5685A8EF" w:rsidR="00A36924" w:rsidRPr="003C1818" w:rsidRDefault="00A36924" w:rsidP="00A36924">
      <w:pPr>
        <w:pStyle w:val="ListParagraph"/>
        <w:numPr>
          <w:ilvl w:val="5"/>
          <w:numId w:val="1"/>
        </w:numPr>
        <w:rPr>
          <w:strike/>
        </w:rPr>
      </w:pPr>
      <w:r w:rsidRPr="003C1818">
        <w:rPr>
          <w:strike/>
        </w:rPr>
        <w:t xml:space="preserve">Vested subject to open, identify what must  happen for it to become noncontingent and closed (i.e. fully vested) OR </w:t>
      </w:r>
    </w:p>
    <w:p w14:paraId="4C019A2A" w14:textId="64D689D5" w:rsidR="00A36924" w:rsidRPr="003C1818" w:rsidRDefault="00A36924" w:rsidP="00A36924">
      <w:pPr>
        <w:pStyle w:val="ListParagraph"/>
        <w:numPr>
          <w:ilvl w:val="5"/>
          <w:numId w:val="1"/>
        </w:numPr>
        <w:rPr>
          <w:strike/>
        </w:rPr>
      </w:pPr>
      <w:r w:rsidRPr="003C1818">
        <w:rPr>
          <w:strike/>
        </w:rPr>
        <w:t>For it to fail (cease to exist)</w:t>
      </w:r>
    </w:p>
    <w:p w14:paraId="6B1B3F3D" w14:textId="77777777" w:rsidR="00752C44" w:rsidRPr="003C1818" w:rsidRDefault="00752C44" w:rsidP="00752C44">
      <w:pPr>
        <w:pStyle w:val="ListParagraph"/>
        <w:numPr>
          <w:ilvl w:val="5"/>
          <w:numId w:val="1"/>
        </w:numPr>
        <w:rPr>
          <w:strike/>
        </w:rPr>
      </w:pPr>
      <w:r w:rsidRPr="003C1818">
        <w:rPr>
          <w:strike/>
          <w:u w:val="single"/>
        </w:rPr>
        <w:t>Fully vest</w:t>
      </w:r>
      <w:r w:rsidRPr="003C1818">
        <w:rPr>
          <w:strike/>
        </w:rPr>
        <w:t xml:space="preserve"> for contingent remainders means</w:t>
      </w:r>
    </w:p>
    <w:p w14:paraId="0F5600D9" w14:textId="77777777" w:rsidR="00752C44" w:rsidRPr="003C1818" w:rsidRDefault="00752C44" w:rsidP="00752C44">
      <w:pPr>
        <w:pStyle w:val="ListParagraph"/>
        <w:numPr>
          <w:ilvl w:val="6"/>
          <w:numId w:val="1"/>
        </w:numPr>
        <w:rPr>
          <w:strike/>
        </w:rPr>
      </w:pPr>
      <w:r w:rsidRPr="003C1818">
        <w:rPr>
          <w:strike/>
        </w:rPr>
        <w:lastRenderedPageBreak/>
        <w:t xml:space="preserve">(1) all future interest holders are known (ascertained) (for class gifts, the class has closed), and </w:t>
      </w:r>
    </w:p>
    <w:p w14:paraId="1572AB1D" w14:textId="275BF242" w:rsidR="00752C44" w:rsidRPr="003C1818" w:rsidRDefault="00752C44" w:rsidP="00752C44">
      <w:pPr>
        <w:pStyle w:val="ListParagraph"/>
        <w:numPr>
          <w:ilvl w:val="6"/>
          <w:numId w:val="1"/>
        </w:numPr>
        <w:rPr>
          <w:strike/>
        </w:rPr>
      </w:pPr>
      <w:r w:rsidRPr="003C1818">
        <w:rPr>
          <w:strike/>
        </w:rPr>
        <w:t>(2) any and all conditions precedent are removed.</w:t>
      </w:r>
    </w:p>
    <w:p w14:paraId="11DE95B5" w14:textId="45F5BB0F" w:rsidR="00944466" w:rsidRPr="003C1818" w:rsidRDefault="00944466" w:rsidP="00944466">
      <w:pPr>
        <w:pStyle w:val="ListParagraph"/>
        <w:numPr>
          <w:ilvl w:val="4"/>
          <w:numId w:val="1"/>
        </w:numPr>
        <w:rPr>
          <w:strike/>
        </w:rPr>
      </w:pPr>
      <w:r w:rsidRPr="003C1818">
        <w:rPr>
          <w:strike/>
        </w:rPr>
        <w:t>For executory interest</w:t>
      </w:r>
    </w:p>
    <w:p w14:paraId="7F15FB06" w14:textId="411F48EE" w:rsidR="00752C44" w:rsidRPr="003C1818" w:rsidRDefault="00752C44" w:rsidP="00752C44">
      <w:pPr>
        <w:pStyle w:val="ListParagraph"/>
        <w:numPr>
          <w:ilvl w:val="5"/>
          <w:numId w:val="1"/>
        </w:numPr>
        <w:rPr>
          <w:strike/>
        </w:rPr>
      </w:pPr>
      <w:r w:rsidRPr="003C1818">
        <w:rPr>
          <w:strike/>
        </w:rPr>
        <w:t>Identify what has to happen to become possessory</w:t>
      </w:r>
    </w:p>
    <w:p w14:paraId="7FE2780B" w14:textId="286B18CF" w:rsidR="00752C44" w:rsidRPr="003C1818" w:rsidRDefault="00752C44" w:rsidP="00752C44">
      <w:pPr>
        <w:pStyle w:val="ListParagraph"/>
        <w:numPr>
          <w:ilvl w:val="5"/>
          <w:numId w:val="1"/>
        </w:numPr>
        <w:rPr>
          <w:strike/>
        </w:rPr>
      </w:pPr>
      <w:r w:rsidRPr="003C1818">
        <w:rPr>
          <w:strike/>
        </w:rPr>
        <w:t>For steps 2 AND 3: identify what has to happen for the interest to FULLY vest</w:t>
      </w:r>
    </w:p>
    <w:p w14:paraId="2FA39671" w14:textId="08F973A7" w:rsidR="00752C44" w:rsidRPr="003C1818" w:rsidRDefault="00752C44" w:rsidP="00752C44">
      <w:pPr>
        <w:pStyle w:val="ListParagraph"/>
        <w:numPr>
          <w:ilvl w:val="6"/>
          <w:numId w:val="1"/>
        </w:numPr>
        <w:rPr>
          <w:strike/>
        </w:rPr>
      </w:pPr>
      <w:r w:rsidRPr="003C1818">
        <w:rPr>
          <w:strike/>
        </w:rPr>
        <w:t>For executory interest means that the interest becomes possessory.</w:t>
      </w:r>
    </w:p>
    <w:p w14:paraId="27EF421B" w14:textId="5A3AD162" w:rsidR="00A36924" w:rsidRPr="003C1818" w:rsidRDefault="00A36924" w:rsidP="00944466">
      <w:pPr>
        <w:pStyle w:val="ListParagraph"/>
        <w:numPr>
          <w:ilvl w:val="4"/>
          <w:numId w:val="1"/>
        </w:numPr>
        <w:rPr>
          <w:strike/>
        </w:rPr>
      </w:pPr>
      <w:r w:rsidRPr="003C1818">
        <w:rPr>
          <w:strike/>
        </w:rPr>
        <w:t xml:space="preserve">Use lives in being to </w:t>
      </w:r>
      <w:r w:rsidR="00752C44" w:rsidRPr="003C1818">
        <w:rPr>
          <w:strike/>
        </w:rPr>
        <w:t>apply perpetuities (starting at the time the interest was created)</w:t>
      </w:r>
    </w:p>
    <w:p w14:paraId="3C29951C" w14:textId="1D7F911E" w:rsidR="00752C44" w:rsidRPr="003C1818" w:rsidRDefault="00752C44" w:rsidP="00752C44">
      <w:pPr>
        <w:pStyle w:val="ListParagraph"/>
        <w:numPr>
          <w:ilvl w:val="5"/>
          <w:numId w:val="1"/>
        </w:numPr>
        <w:rPr>
          <w:strike/>
        </w:rPr>
      </w:pPr>
      <w:r w:rsidRPr="003C1818">
        <w:rPr>
          <w:strike/>
        </w:rPr>
        <w:t xml:space="preserve">Look for validating life </w:t>
      </w:r>
    </w:p>
    <w:p w14:paraId="41EEF0AF" w14:textId="3E3A12D3" w:rsidR="00752C44" w:rsidRPr="003C1818" w:rsidRDefault="00752C44" w:rsidP="00752C44">
      <w:pPr>
        <w:pStyle w:val="ListParagraph"/>
        <w:numPr>
          <w:ilvl w:val="5"/>
          <w:numId w:val="1"/>
        </w:numPr>
        <w:rPr>
          <w:strike/>
        </w:rPr>
      </w:pPr>
      <w:r w:rsidRPr="003C1818">
        <w:rPr>
          <w:strike/>
        </w:rPr>
        <w:t>Identify all lives in being at creation of the interest and “test” the interest</w:t>
      </w:r>
    </w:p>
    <w:p w14:paraId="15A72001" w14:textId="77777777" w:rsidR="00752C44" w:rsidRPr="003C1818" w:rsidRDefault="00752C44" w:rsidP="00752C44">
      <w:pPr>
        <w:pStyle w:val="ListParagraph"/>
        <w:numPr>
          <w:ilvl w:val="5"/>
          <w:numId w:val="1"/>
        </w:numPr>
        <w:rPr>
          <w:strike/>
        </w:rPr>
      </w:pPr>
      <w:r w:rsidRPr="003C1818">
        <w:rPr>
          <w:strike/>
          <w:u w:val="single"/>
        </w:rPr>
        <w:t>Creation of the interest</w:t>
      </w:r>
      <w:r w:rsidRPr="003C1818">
        <w:rPr>
          <w:strike/>
        </w:rPr>
        <w:t xml:space="preserve"> means:</w:t>
      </w:r>
    </w:p>
    <w:p w14:paraId="47837F3C" w14:textId="77777777" w:rsidR="00752C44" w:rsidRPr="003C1818" w:rsidRDefault="00752C44" w:rsidP="00752C44">
      <w:pPr>
        <w:pStyle w:val="ListParagraph"/>
        <w:numPr>
          <w:ilvl w:val="6"/>
          <w:numId w:val="1"/>
        </w:numPr>
        <w:rPr>
          <w:strike/>
        </w:rPr>
      </w:pPr>
      <w:r w:rsidRPr="003C1818">
        <w:rPr>
          <w:strike/>
        </w:rPr>
        <w:t>For sale—moment of conveyance</w:t>
      </w:r>
    </w:p>
    <w:p w14:paraId="1AB4F578" w14:textId="77777777" w:rsidR="00752C44" w:rsidRPr="003C1818" w:rsidRDefault="00752C44" w:rsidP="00752C44">
      <w:pPr>
        <w:pStyle w:val="ListParagraph"/>
        <w:numPr>
          <w:ilvl w:val="6"/>
          <w:numId w:val="1"/>
        </w:numPr>
        <w:rPr>
          <w:strike/>
        </w:rPr>
      </w:pPr>
      <w:r w:rsidRPr="003C1818">
        <w:rPr>
          <w:strike/>
        </w:rPr>
        <w:t>For will—moment of testator’s death</w:t>
      </w:r>
    </w:p>
    <w:p w14:paraId="2B39B9D0" w14:textId="77777777" w:rsidR="00752C44" w:rsidRPr="003C1818" w:rsidRDefault="00752C44" w:rsidP="00752C44">
      <w:pPr>
        <w:pStyle w:val="ListParagraph"/>
        <w:numPr>
          <w:ilvl w:val="6"/>
          <w:numId w:val="1"/>
        </w:numPr>
        <w:rPr>
          <w:strike/>
        </w:rPr>
      </w:pPr>
      <w:r w:rsidRPr="003C1818">
        <w:rPr>
          <w:strike/>
        </w:rPr>
        <w:t>For trust—moment it becomes irrevocable</w:t>
      </w:r>
    </w:p>
    <w:p w14:paraId="609A2366" w14:textId="77777777" w:rsidR="00752C44" w:rsidRPr="003C1818" w:rsidRDefault="00752C44" w:rsidP="00752C44">
      <w:pPr>
        <w:pStyle w:val="ListParagraph"/>
        <w:numPr>
          <w:ilvl w:val="5"/>
          <w:numId w:val="1"/>
        </w:numPr>
        <w:rPr>
          <w:strike/>
        </w:rPr>
      </w:pPr>
      <w:r w:rsidRPr="003C1818">
        <w:rPr>
          <w:strike/>
        </w:rPr>
        <w:t xml:space="preserve">A </w:t>
      </w:r>
      <w:r w:rsidRPr="003C1818">
        <w:rPr>
          <w:strike/>
          <w:u w:val="single"/>
        </w:rPr>
        <w:t>life in being</w:t>
      </w:r>
      <w:r w:rsidRPr="003C1818">
        <w:rPr>
          <w:strike/>
        </w:rPr>
        <w:t xml:space="preserve"> is any person who is:</w:t>
      </w:r>
    </w:p>
    <w:p w14:paraId="144CDACC" w14:textId="77777777" w:rsidR="00752C44" w:rsidRPr="003C1818" w:rsidRDefault="00752C44" w:rsidP="00752C44">
      <w:pPr>
        <w:pStyle w:val="ListParagraph"/>
        <w:numPr>
          <w:ilvl w:val="6"/>
          <w:numId w:val="1"/>
        </w:numPr>
        <w:rPr>
          <w:strike/>
        </w:rPr>
      </w:pPr>
      <w:r w:rsidRPr="003C1818">
        <w:rPr>
          <w:strike/>
        </w:rPr>
        <w:t xml:space="preserve">Alive at the time the interest is created, </w:t>
      </w:r>
      <w:r w:rsidRPr="003C1818">
        <w:rPr>
          <w:i/>
          <w:iCs/>
          <w:strike/>
        </w:rPr>
        <w:t>and</w:t>
      </w:r>
    </w:p>
    <w:p w14:paraId="6372764F" w14:textId="77777777" w:rsidR="00752C44" w:rsidRPr="003C1818" w:rsidRDefault="00752C44" w:rsidP="00752C44">
      <w:pPr>
        <w:pStyle w:val="ListParagraph"/>
        <w:numPr>
          <w:ilvl w:val="6"/>
          <w:numId w:val="1"/>
        </w:numPr>
        <w:rPr>
          <w:strike/>
        </w:rPr>
      </w:pPr>
      <w:r w:rsidRPr="003C1818">
        <w:rPr>
          <w:strike/>
        </w:rPr>
        <w:t>May have something to do with its vesting.</w:t>
      </w:r>
    </w:p>
    <w:p w14:paraId="0715E987" w14:textId="77777777" w:rsidR="00752C44" w:rsidRPr="003C1818" w:rsidRDefault="00752C44" w:rsidP="00752C44">
      <w:pPr>
        <w:pStyle w:val="ListParagraph"/>
        <w:numPr>
          <w:ilvl w:val="5"/>
          <w:numId w:val="1"/>
        </w:numPr>
        <w:rPr>
          <w:strike/>
        </w:rPr>
      </w:pPr>
      <w:r w:rsidRPr="003C1818">
        <w:rPr>
          <w:strike/>
        </w:rPr>
        <w:t xml:space="preserve">Try to imagine </w:t>
      </w:r>
      <w:r w:rsidRPr="003C1818">
        <w:rPr>
          <w:i/>
          <w:iCs/>
          <w:strike/>
        </w:rPr>
        <w:t>any way</w:t>
      </w:r>
      <w:r w:rsidRPr="003C1818">
        <w:rPr>
          <w:strike/>
        </w:rPr>
        <w:t xml:space="preserve">, no matter how unlikely or wildly implausible, that the future interest (step 1) might fail to fully vest (step 2&amp;3) more than 21 years after the death of all lives in being (step 4). </w:t>
      </w:r>
    </w:p>
    <w:p w14:paraId="06E53E37" w14:textId="32FBF5EA" w:rsidR="00752C44" w:rsidRPr="003C1818" w:rsidRDefault="00752C44" w:rsidP="00752C44">
      <w:pPr>
        <w:pStyle w:val="ListParagraph"/>
        <w:numPr>
          <w:ilvl w:val="6"/>
          <w:numId w:val="1"/>
        </w:numPr>
        <w:rPr>
          <w:strike/>
        </w:rPr>
      </w:pPr>
      <w:r w:rsidRPr="003C1818">
        <w:rPr>
          <w:strike/>
        </w:rPr>
        <w:sym w:font="Wingdings" w:char="F0E0"/>
      </w:r>
      <w:r w:rsidRPr="003C1818">
        <w:rPr>
          <w:strike/>
        </w:rPr>
        <w:t>Try to find fault, not to uphold!</w:t>
      </w:r>
    </w:p>
    <w:p w14:paraId="31F47642" w14:textId="77777777" w:rsidR="00752C44" w:rsidRPr="003C1818" w:rsidRDefault="00752C44" w:rsidP="00752C44">
      <w:pPr>
        <w:pStyle w:val="ListParagraph"/>
        <w:numPr>
          <w:ilvl w:val="5"/>
          <w:numId w:val="1"/>
        </w:numPr>
        <w:rPr>
          <w:strike/>
        </w:rPr>
      </w:pPr>
      <w:r w:rsidRPr="003C1818">
        <w:rPr>
          <w:b/>
          <w:bCs/>
          <w:strike/>
        </w:rPr>
        <w:t>Executory interests</w:t>
      </w:r>
      <w:r w:rsidRPr="003C1818">
        <w:rPr>
          <w:strike/>
        </w:rPr>
        <w:t xml:space="preserve"> vest when the contingency occurs.</w:t>
      </w:r>
    </w:p>
    <w:p w14:paraId="0A699394" w14:textId="77777777" w:rsidR="00752C44" w:rsidRPr="003C1818" w:rsidRDefault="00752C44" w:rsidP="00752C44">
      <w:pPr>
        <w:pStyle w:val="ListParagraph"/>
        <w:numPr>
          <w:ilvl w:val="6"/>
          <w:numId w:val="1"/>
        </w:numPr>
        <w:rPr>
          <w:strike/>
        </w:rPr>
      </w:pPr>
      <w:r w:rsidRPr="003C1818">
        <w:rPr>
          <w:strike/>
        </w:rPr>
        <w:t xml:space="preserve">EX: </w:t>
      </w:r>
      <w:r w:rsidRPr="003C1818">
        <w:rPr>
          <w:i/>
          <w:iCs/>
          <w:strike/>
        </w:rPr>
        <w:t>O to A so long as used for gambling purposes then to B.</w:t>
      </w:r>
    </w:p>
    <w:p w14:paraId="0F4F40D4" w14:textId="77777777" w:rsidR="00752C44" w:rsidRPr="003C1818" w:rsidRDefault="00752C44" w:rsidP="00752C44">
      <w:pPr>
        <w:pStyle w:val="ListParagraph"/>
        <w:numPr>
          <w:ilvl w:val="5"/>
          <w:numId w:val="1"/>
        </w:numPr>
        <w:rPr>
          <w:strike/>
        </w:rPr>
      </w:pPr>
      <w:r w:rsidRPr="003C1818">
        <w:rPr>
          <w:b/>
          <w:bCs/>
          <w:strike/>
        </w:rPr>
        <w:t>Contingent remainders</w:t>
      </w:r>
      <w:r w:rsidRPr="003C1818">
        <w:rPr>
          <w:strike/>
        </w:rPr>
        <w:t xml:space="preserve"> vest is when the condition that makes it a contingent remainder disappears.</w:t>
      </w:r>
    </w:p>
    <w:p w14:paraId="6E76B0FF" w14:textId="77777777" w:rsidR="00752C44" w:rsidRPr="003C1818" w:rsidRDefault="00752C44" w:rsidP="00752C44">
      <w:pPr>
        <w:pStyle w:val="ListParagraph"/>
        <w:numPr>
          <w:ilvl w:val="6"/>
          <w:numId w:val="1"/>
        </w:numPr>
        <w:rPr>
          <w:strike/>
        </w:rPr>
      </w:pPr>
      <w:r w:rsidRPr="003C1818">
        <w:rPr>
          <w:strike/>
        </w:rPr>
        <w:t xml:space="preserve">EX: </w:t>
      </w:r>
      <w:r w:rsidRPr="003C1818">
        <w:rPr>
          <w:i/>
          <w:iCs/>
          <w:strike/>
        </w:rPr>
        <w:t>O to A for life, then to B provided that B finishes law school.</w:t>
      </w:r>
    </w:p>
    <w:p w14:paraId="3F3DA93B" w14:textId="77777777" w:rsidR="00752C44" w:rsidRPr="003C1818" w:rsidRDefault="00752C44" w:rsidP="00752C44">
      <w:pPr>
        <w:pStyle w:val="ListParagraph"/>
        <w:numPr>
          <w:ilvl w:val="5"/>
          <w:numId w:val="1"/>
        </w:numPr>
        <w:rPr>
          <w:strike/>
        </w:rPr>
      </w:pPr>
      <w:r w:rsidRPr="003C1818">
        <w:rPr>
          <w:strike/>
        </w:rPr>
        <w:t xml:space="preserve">For </w:t>
      </w:r>
      <w:r w:rsidRPr="003C1818">
        <w:rPr>
          <w:b/>
          <w:bCs/>
          <w:strike/>
        </w:rPr>
        <w:t>class gifts or vested remainder subject to open</w:t>
      </w:r>
      <w:r w:rsidRPr="003C1818">
        <w:rPr>
          <w:strike/>
        </w:rPr>
        <w:t xml:space="preserve">, class must be closed. </w:t>
      </w:r>
    </w:p>
    <w:p w14:paraId="3B92063D" w14:textId="77777777" w:rsidR="00752C44" w:rsidRPr="003C1818" w:rsidRDefault="00752C44" w:rsidP="00746189">
      <w:pPr>
        <w:pStyle w:val="ListParagraph"/>
        <w:numPr>
          <w:ilvl w:val="6"/>
          <w:numId w:val="1"/>
        </w:numPr>
        <w:rPr>
          <w:strike/>
        </w:rPr>
      </w:pPr>
      <w:r w:rsidRPr="003C1818">
        <w:rPr>
          <w:strike/>
        </w:rPr>
        <w:t xml:space="preserve">Ex: </w:t>
      </w:r>
      <w:r w:rsidRPr="003C1818">
        <w:rPr>
          <w:i/>
          <w:iCs/>
          <w:strike/>
        </w:rPr>
        <w:t>O to A for life, then the children of A.</w:t>
      </w:r>
    </w:p>
    <w:p w14:paraId="6C0628C6" w14:textId="77777777" w:rsidR="00752C44" w:rsidRPr="003C1818" w:rsidRDefault="00752C44" w:rsidP="00746189">
      <w:pPr>
        <w:pStyle w:val="ListParagraph"/>
        <w:numPr>
          <w:ilvl w:val="7"/>
          <w:numId w:val="1"/>
        </w:numPr>
        <w:rPr>
          <w:strike/>
        </w:rPr>
      </w:pPr>
      <w:r w:rsidRPr="003C1818">
        <w:rPr>
          <w:strike/>
        </w:rPr>
        <w:t xml:space="preserve">Class </w:t>
      </w:r>
      <w:r w:rsidRPr="003C1818">
        <w:rPr>
          <w:b/>
          <w:bCs/>
          <w:strike/>
        </w:rPr>
        <w:t xml:space="preserve">closes </w:t>
      </w:r>
      <w:r w:rsidRPr="003C1818">
        <w:rPr>
          <w:strike/>
        </w:rPr>
        <w:t>on A’s death, so no RAP problem</w:t>
      </w:r>
    </w:p>
    <w:p w14:paraId="4357333C" w14:textId="77777777" w:rsidR="00752C44" w:rsidRPr="003C1818" w:rsidRDefault="00752C44" w:rsidP="00746189">
      <w:pPr>
        <w:pStyle w:val="ListParagraph"/>
        <w:numPr>
          <w:ilvl w:val="6"/>
          <w:numId w:val="1"/>
        </w:numPr>
        <w:rPr>
          <w:strike/>
        </w:rPr>
      </w:pPr>
      <w:r w:rsidRPr="003C1818">
        <w:rPr>
          <w:strike/>
        </w:rPr>
        <w:t xml:space="preserve">Ex:  </w:t>
      </w:r>
      <w:r w:rsidRPr="003C1818">
        <w:rPr>
          <w:i/>
          <w:iCs/>
          <w:strike/>
        </w:rPr>
        <w:t>O to A for life, then to the grandchildren of A</w:t>
      </w:r>
      <w:r w:rsidRPr="003C1818">
        <w:rPr>
          <w:strike/>
        </w:rPr>
        <w:t>.</w:t>
      </w:r>
    </w:p>
    <w:p w14:paraId="03554FA7" w14:textId="77777777" w:rsidR="00752C44" w:rsidRPr="003C1818" w:rsidRDefault="00752C44" w:rsidP="00746189">
      <w:pPr>
        <w:pStyle w:val="ListParagraph"/>
        <w:numPr>
          <w:ilvl w:val="7"/>
          <w:numId w:val="1"/>
        </w:numPr>
        <w:rPr>
          <w:strike/>
        </w:rPr>
      </w:pPr>
      <w:r w:rsidRPr="003C1818">
        <w:rPr>
          <w:strike/>
        </w:rPr>
        <w:t xml:space="preserve">When will class close? </w:t>
      </w:r>
    </w:p>
    <w:p w14:paraId="7ADD7EC0" w14:textId="77777777" w:rsidR="00752C44" w:rsidRPr="003C1818" w:rsidRDefault="00752C44" w:rsidP="00746189">
      <w:pPr>
        <w:pStyle w:val="ListParagraph"/>
        <w:numPr>
          <w:ilvl w:val="7"/>
          <w:numId w:val="1"/>
        </w:numPr>
        <w:rPr>
          <w:strike/>
        </w:rPr>
      </w:pPr>
      <w:r w:rsidRPr="003C1818">
        <w:rPr>
          <w:strike/>
        </w:rPr>
        <w:lastRenderedPageBreak/>
        <w:t>Upon the death of all off A’s children.</w:t>
      </w:r>
    </w:p>
    <w:p w14:paraId="1E5477BA" w14:textId="77777777" w:rsidR="00752C44" w:rsidRPr="003C1818" w:rsidRDefault="00752C44" w:rsidP="00746189">
      <w:pPr>
        <w:pStyle w:val="ListParagraph"/>
        <w:numPr>
          <w:ilvl w:val="7"/>
          <w:numId w:val="1"/>
        </w:numPr>
        <w:rPr>
          <w:strike/>
        </w:rPr>
      </w:pPr>
      <w:r w:rsidRPr="003C1818">
        <w:rPr>
          <w:strike/>
        </w:rPr>
        <w:t>Is there a RAP problem?</w:t>
      </w:r>
    </w:p>
    <w:p w14:paraId="2981DB3C" w14:textId="77777777" w:rsidR="00752C44" w:rsidRPr="003C1818" w:rsidRDefault="00752C44" w:rsidP="00746189">
      <w:pPr>
        <w:pStyle w:val="ListParagraph"/>
        <w:numPr>
          <w:ilvl w:val="8"/>
          <w:numId w:val="1"/>
        </w:numPr>
        <w:rPr>
          <w:strike/>
        </w:rPr>
      </w:pPr>
      <w:r w:rsidRPr="003C1818">
        <w:rPr>
          <w:strike/>
        </w:rPr>
        <w:t>YES.  A could have a child after the interest is created, all the potential validating lives could die (i.e., A and any living children and grandchildren of A), and then the afterborn child could have a child (i.e., a grandchild of A) more than 21 years later.</w:t>
      </w:r>
    </w:p>
    <w:p w14:paraId="75C45D44" w14:textId="5CF944BE" w:rsidR="00752C44" w:rsidRPr="003C1818" w:rsidRDefault="00752C44" w:rsidP="00746189">
      <w:pPr>
        <w:pStyle w:val="ListParagraph"/>
        <w:numPr>
          <w:ilvl w:val="7"/>
          <w:numId w:val="1"/>
        </w:numPr>
        <w:rPr>
          <w:strike/>
        </w:rPr>
      </w:pPr>
      <w:r w:rsidRPr="003C1818">
        <w:rPr>
          <w:strike/>
        </w:rPr>
        <w:t>However, the Rule of Convenience saves this gift – class closes when a member of it is able to take possession (upon the expiration of the prior estate).  In this case, that occurs when A dies.</w:t>
      </w:r>
    </w:p>
    <w:p w14:paraId="05190BA4" w14:textId="58BAFB71" w:rsidR="00752C44" w:rsidRPr="003C1818" w:rsidRDefault="00752C44" w:rsidP="00752C44">
      <w:pPr>
        <w:pStyle w:val="ListParagraph"/>
        <w:numPr>
          <w:ilvl w:val="5"/>
          <w:numId w:val="1"/>
        </w:numPr>
        <w:rPr>
          <w:strike/>
        </w:rPr>
      </w:pPr>
      <w:r w:rsidRPr="003C1818">
        <w:rPr>
          <w:strike/>
        </w:rPr>
        <w:t xml:space="preserve">Ex:  </w:t>
      </w:r>
      <w:r w:rsidRPr="003C1818">
        <w:rPr>
          <w:i/>
          <w:iCs/>
          <w:strike/>
        </w:rPr>
        <w:t>O to A for life, and on A’s death to A’s children for their lives, and upon the death of A and A’s children, to  A’s grandchildren.”  A has a child and a grandchild.</w:t>
      </w:r>
    </w:p>
    <w:p w14:paraId="2CE04408" w14:textId="77777777" w:rsidR="00752C44" w:rsidRPr="003C1818" w:rsidRDefault="00752C44" w:rsidP="00752C44">
      <w:pPr>
        <w:pStyle w:val="ListParagraph"/>
        <w:numPr>
          <w:ilvl w:val="6"/>
          <w:numId w:val="1"/>
        </w:numPr>
        <w:rPr>
          <w:strike/>
        </w:rPr>
      </w:pPr>
      <w:r w:rsidRPr="003C1818">
        <w:rPr>
          <w:strike/>
        </w:rPr>
        <w:t xml:space="preserve">State of Title:  life estate in A followed by life estate in A’s children, followed by vested remainder subject to open in fee simple absolute in A’s grandchildren.  </w:t>
      </w:r>
    </w:p>
    <w:p w14:paraId="61CF2369" w14:textId="76F59626" w:rsidR="00752C44" w:rsidRPr="003C1818" w:rsidRDefault="00752C44" w:rsidP="00752C44">
      <w:pPr>
        <w:pStyle w:val="ListParagraph"/>
        <w:numPr>
          <w:ilvl w:val="6"/>
          <w:numId w:val="1"/>
        </w:numPr>
        <w:rPr>
          <w:strike/>
        </w:rPr>
      </w:pPr>
      <w:r w:rsidRPr="003C1818">
        <w:rPr>
          <w:strike/>
        </w:rPr>
        <w:t xml:space="preserve">Now the gift to A’s grandchildren is void.  A could have an afterborn child, all lives in being could die (O,A, A’s first child and A’s grandchild), and A’s afterborn child could have a child (i.e., a grandchild of A) more than 21 years after that.  </w:t>
      </w:r>
    </w:p>
    <w:p w14:paraId="54F0F0A8" w14:textId="68DEB1C0" w:rsidR="00752C44" w:rsidRPr="003C1818" w:rsidRDefault="00752C44" w:rsidP="00752C44">
      <w:pPr>
        <w:pStyle w:val="ListParagraph"/>
        <w:numPr>
          <w:ilvl w:val="5"/>
          <w:numId w:val="1"/>
        </w:numPr>
        <w:rPr>
          <w:strike/>
        </w:rPr>
      </w:pPr>
      <w:r w:rsidRPr="003C1818">
        <w:rPr>
          <w:strike/>
        </w:rPr>
        <w:t>Wait and see modification</w:t>
      </w:r>
    </w:p>
    <w:p w14:paraId="0AC8A735" w14:textId="77777777" w:rsidR="00752C44" w:rsidRPr="003C1818" w:rsidRDefault="00752C44" w:rsidP="00752C44">
      <w:pPr>
        <w:pStyle w:val="ListParagraph"/>
        <w:numPr>
          <w:ilvl w:val="6"/>
          <w:numId w:val="1"/>
        </w:numPr>
        <w:rPr>
          <w:strike/>
        </w:rPr>
      </w:pPr>
      <w:r w:rsidRPr="003C1818">
        <w:rPr>
          <w:strike/>
        </w:rPr>
        <w:t>The traditional approach</w:t>
      </w:r>
    </w:p>
    <w:p w14:paraId="4EC34FCE" w14:textId="77777777" w:rsidR="00752C44" w:rsidRPr="003C1818" w:rsidRDefault="00752C44" w:rsidP="00752C44">
      <w:pPr>
        <w:pStyle w:val="ListParagraph"/>
        <w:numPr>
          <w:ilvl w:val="7"/>
          <w:numId w:val="1"/>
        </w:numPr>
        <w:rPr>
          <w:strike/>
        </w:rPr>
      </w:pPr>
      <w:r w:rsidRPr="003C1818">
        <w:rPr>
          <w:strike/>
        </w:rPr>
        <w:t xml:space="preserve">At the time of creation, if there is the </w:t>
      </w:r>
      <w:r w:rsidRPr="003C1818">
        <w:rPr>
          <w:i/>
          <w:iCs/>
          <w:strike/>
        </w:rPr>
        <w:t xml:space="preserve">possibility </w:t>
      </w:r>
      <w:r w:rsidRPr="003C1818">
        <w:rPr>
          <w:strike/>
        </w:rPr>
        <w:t xml:space="preserve">that an interest might not vest within the perpetuities period, </w:t>
      </w:r>
      <w:r w:rsidRPr="003C1818">
        <w:rPr>
          <w:b/>
          <w:strike/>
        </w:rPr>
        <w:t>the conveyance is void.</w:t>
      </w:r>
    </w:p>
    <w:p w14:paraId="35D96A7A" w14:textId="77777777" w:rsidR="00752C44" w:rsidRPr="003C1818" w:rsidRDefault="00752C44" w:rsidP="00752C44">
      <w:pPr>
        <w:pStyle w:val="ListParagraph"/>
        <w:numPr>
          <w:ilvl w:val="6"/>
          <w:numId w:val="1"/>
        </w:numPr>
        <w:rPr>
          <w:strike/>
        </w:rPr>
      </w:pPr>
      <w:r w:rsidRPr="003C1818">
        <w:rPr>
          <w:strike/>
        </w:rPr>
        <w:t xml:space="preserve">The modern approach </w:t>
      </w:r>
    </w:p>
    <w:p w14:paraId="4255F954" w14:textId="57D9E37E" w:rsidR="00752C44" w:rsidRPr="003C1818" w:rsidRDefault="00752C44" w:rsidP="00752C44">
      <w:pPr>
        <w:pStyle w:val="ListParagraph"/>
        <w:numPr>
          <w:ilvl w:val="7"/>
          <w:numId w:val="1"/>
        </w:numPr>
        <w:rPr>
          <w:strike/>
        </w:rPr>
      </w:pPr>
      <w:r w:rsidRPr="003C1818">
        <w:rPr>
          <w:strike/>
        </w:rPr>
        <w:t xml:space="preserve">Some courts will </w:t>
      </w:r>
      <w:r w:rsidRPr="003C1818">
        <w:rPr>
          <w:i/>
          <w:iCs/>
          <w:strike/>
        </w:rPr>
        <w:t>wait</w:t>
      </w:r>
      <w:r w:rsidRPr="003C1818">
        <w:rPr>
          <w:strike/>
        </w:rPr>
        <w:t xml:space="preserve"> until the end of the perpetuities period </w:t>
      </w:r>
      <w:r w:rsidRPr="003C1818">
        <w:rPr>
          <w:i/>
          <w:iCs/>
          <w:strike/>
        </w:rPr>
        <w:t xml:space="preserve">and see </w:t>
      </w:r>
      <w:r w:rsidRPr="003C1818">
        <w:rPr>
          <w:strike/>
        </w:rPr>
        <w:t>whether the interest fails to vest.</w:t>
      </w:r>
    </w:p>
    <w:p w14:paraId="564B1F25" w14:textId="468E1E8C" w:rsidR="00752C44" w:rsidRPr="003C1818" w:rsidRDefault="00752C44" w:rsidP="00752C44">
      <w:pPr>
        <w:pStyle w:val="ListParagraph"/>
        <w:numPr>
          <w:ilvl w:val="4"/>
          <w:numId w:val="1"/>
        </w:numPr>
        <w:rPr>
          <w:strike/>
        </w:rPr>
      </w:pPr>
      <w:r w:rsidRPr="003C1818">
        <w:rPr>
          <w:strike/>
        </w:rPr>
        <w:t>If invalid, find a remedy</w:t>
      </w:r>
    </w:p>
    <w:p w14:paraId="5536CCAE" w14:textId="3B009A97" w:rsidR="00752C44" w:rsidRPr="003C1818" w:rsidRDefault="00135F3A" w:rsidP="00752C44">
      <w:pPr>
        <w:pStyle w:val="ListParagraph"/>
        <w:numPr>
          <w:ilvl w:val="5"/>
          <w:numId w:val="1"/>
        </w:numPr>
        <w:rPr>
          <w:strike/>
        </w:rPr>
      </w:pPr>
      <w:r w:rsidRPr="003C1818">
        <w:rPr>
          <w:strike/>
        </w:rPr>
        <w:lastRenderedPageBreak/>
        <w:t xml:space="preserve">Basic rule: </w:t>
      </w:r>
      <w:r w:rsidR="00752C44" w:rsidRPr="003C1818">
        <w:rPr>
          <w:strike/>
        </w:rPr>
        <w:t>Strike the interest</w:t>
      </w:r>
      <w:r w:rsidRPr="003C1818">
        <w:rPr>
          <w:strike/>
        </w:rPr>
        <w:t xml:space="preserve"> (the offending language)</w:t>
      </w:r>
    </w:p>
    <w:p w14:paraId="730D584F" w14:textId="5FF36306" w:rsidR="00135F3A" w:rsidRPr="003C1818" w:rsidRDefault="00135F3A" w:rsidP="00752C44">
      <w:pPr>
        <w:pStyle w:val="ListParagraph"/>
        <w:numPr>
          <w:ilvl w:val="5"/>
          <w:numId w:val="1"/>
        </w:numPr>
        <w:rPr>
          <w:strike/>
        </w:rPr>
      </w:pPr>
      <w:r w:rsidRPr="003C1818">
        <w:rPr>
          <w:strike/>
        </w:rPr>
        <w:t xml:space="preserve">Cy Pres </w:t>
      </w:r>
      <w:proofErr w:type="gramStart"/>
      <w:r w:rsidRPr="003C1818">
        <w:rPr>
          <w:strike/>
        </w:rPr>
        <w:t>doctrine:</w:t>
      </w:r>
      <w:proofErr w:type="gramEnd"/>
      <w:r w:rsidRPr="003C1818">
        <w:rPr>
          <w:strike/>
        </w:rPr>
        <w:t xml:space="preserve"> permits a court to modify a grant so as to validate it in keeping with grantor’s inte</w:t>
      </w:r>
      <w:r w:rsidR="007D6004" w:rsidRPr="003C1818">
        <w:rPr>
          <w:strike/>
        </w:rPr>
        <w:t>nt</w:t>
      </w:r>
    </w:p>
    <w:p w14:paraId="172ACA94" w14:textId="77777777" w:rsidR="007D6004" w:rsidRPr="003C1818" w:rsidRDefault="007D6004" w:rsidP="007D6004">
      <w:pPr>
        <w:pStyle w:val="ListParagraph"/>
        <w:numPr>
          <w:ilvl w:val="6"/>
          <w:numId w:val="1"/>
        </w:numPr>
        <w:rPr>
          <w:strike/>
        </w:rPr>
      </w:pPr>
    </w:p>
    <w:p w14:paraId="6C924C2C" w14:textId="5FAA4ABC" w:rsidR="00F66FFA" w:rsidRPr="003C1818" w:rsidRDefault="00F66FFA" w:rsidP="00752C44">
      <w:pPr>
        <w:pStyle w:val="ListParagraph"/>
        <w:numPr>
          <w:ilvl w:val="5"/>
          <w:numId w:val="1"/>
        </w:numPr>
        <w:rPr>
          <w:strike/>
        </w:rPr>
      </w:pPr>
      <w:r w:rsidRPr="003C1818">
        <w:rPr>
          <w:strike/>
        </w:rPr>
        <w:t>Example:</w:t>
      </w:r>
    </w:p>
    <w:p w14:paraId="7BBCD76A" w14:textId="77777777" w:rsidR="007D6004" w:rsidRPr="007D6004" w:rsidRDefault="007D6004" w:rsidP="007D6004">
      <w:pPr>
        <w:pStyle w:val="ListParagraph"/>
        <w:numPr>
          <w:ilvl w:val="6"/>
          <w:numId w:val="1"/>
        </w:numPr>
        <w:rPr>
          <w:strike/>
        </w:rPr>
      </w:pPr>
      <w:r w:rsidRPr="007D6004">
        <w:rPr>
          <w:i/>
          <w:iCs/>
          <w:strike/>
        </w:rPr>
        <w:t>O to A for life, then to the first child of B to reach 25 years of age.</w:t>
      </w:r>
    </w:p>
    <w:p w14:paraId="16A0F911" w14:textId="77777777" w:rsidR="007D6004" w:rsidRPr="007D6004" w:rsidRDefault="007D6004" w:rsidP="007D6004">
      <w:pPr>
        <w:pStyle w:val="ListParagraph"/>
        <w:numPr>
          <w:ilvl w:val="7"/>
          <w:numId w:val="1"/>
        </w:numPr>
        <w:rPr>
          <w:strike/>
        </w:rPr>
      </w:pPr>
      <w:r w:rsidRPr="007D6004">
        <w:rPr>
          <w:strike/>
        </w:rPr>
        <w:t>Can become</w:t>
      </w:r>
    </w:p>
    <w:p w14:paraId="2301E644" w14:textId="5C7F8301" w:rsidR="007D6004" w:rsidRPr="003C1818" w:rsidRDefault="007D6004" w:rsidP="007D6004">
      <w:pPr>
        <w:pStyle w:val="ListParagraph"/>
        <w:numPr>
          <w:ilvl w:val="7"/>
          <w:numId w:val="1"/>
        </w:numPr>
        <w:rPr>
          <w:strike/>
        </w:rPr>
      </w:pPr>
      <w:r w:rsidRPr="007D6004">
        <w:rPr>
          <w:i/>
          <w:iCs/>
          <w:strike/>
        </w:rPr>
        <w:t>O to A for life, then to the first child of B to reach 21 years of age.</w:t>
      </w:r>
    </w:p>
    <w:p w14:paraId="4EF5D41B" w14:textId="2C42EC4E" w:rsidR="00746189" w:rsidRPr="003C1818" w:rsidRDefault="00746189" w:rsidP="00752C44">
      <w:pPr>
        <w:pStyle w:val="ListParagraph"/>
        <w:numPr>
          <w:ilvl w:val="3"/>
          <w:numId w:val="1"/>
        </w:numPr>
        <w:rPr>
          <w:strike/>
        </w:rPr>
      </w:pPr>
      <w:r w:rsidRPr="003C1818">
        <w:rPr>
          <w:strike/>
        </w:rPr>
        <w:t>Fully vest</w:t>
      </w:r>
    </w:p>
    <w:p w14:paraId="7B788947" w14:textId="77777777" w:rsidR="00746189" w:rsidRPr="003C1818" w:rsidRDefault="00746189" w:rsidP="00746189">
      <w:pPr>
        <w:pStyle w:val="ListParagraph"/>
        <w:numPr>
          <w:ilvl w:val="4"/>
          <w:numId w:val="1"/>
        </w:numPr>
        <w:rPr>
          <w:strike/>
        </w:rPr>
      </w:pPr>
      <w:r w:rsidRPr="003C1818">
        <w:rPr>
          <w:strike/>
        </w:rPr>
        <w:t>Sometimes the removal of the contingency is accompanied by possession</w:t>
      </w:r>
    </w:p>
    <w:p w14:paraId="5A375357" w14:textId="77777777" w:rsidR="00746189" w:rsidRPr="003C1818" w:rsidRDefault="00746189" w:rsidP="00746189">
      <w:pPr>
        <w:pStyle w:val="ListParagraph"/>
        <w:numPr>
          <w:ilvl w:val="5"/>
          <w:numId w:val="1"/>
        </w:numPr>
        <w:rPr>
          <w:strike/>
        </w:rPr>
      </w:pPr>
      <w:r w:rsidRPr="003C1818">
        <w:rPr>
          <w:strike/>
        </w:rPr>
        <w:t>E.g., O to A so long as used for non-gambling purposes, then to B</w:t>
      </w:r>
    </w:p>
    <w:p w14:paraId="178515D6" w14:textId="77777777" w:rsidR="00746189" w:rsidRPr="003C1818" w:rsidRDefault="00746189" w:rsidP="00746189">
      <w:pPr>
        <w:pStyle w:val="ListParagraph"/>
        <w:numPr>
          <w:ilvl w:val="5"/>
          <w:numId w:val="1"/>
        </w:numPr>
        <w:rPr>
          <w:strike/>
        </w:rPr>
      </w:pPr>
      <w:r w:rsidRPr="003C1818">
        <w:rPr>
          <w:strike/>
        </w:rPr>
        <w:t>When property is used for gambling purposes, the contingency on the executory interest is removed, the fee simple shifts from A to B and B takes a possessory interest.  (this is called “vesting in possession.”)</w:t>
      </w:r>
    </w:p>
    <w:p w14:paraId="67A3756D" w14:textId="77777777" w:rsidR="00746189" w:rsidRPr="003C1818" w:rsidRDefault="00746189" w:rsidP="00746189">
      <w:pPr>
        <w:pStyle w:val="ListParagraph"/>
        <w:numPr>
          <w:ilvl w:val="4"/>
          <w:numId w:val="1"/>
        </w:numPr>
        <w:rPr>
          <w:strike/>
        </w:rPr>
      </w:pPr>
      <w:r w:rsidRPr="003C1818">
        <w:rPr>
          <w:strike/>
        </w:rPr>
        <w:t>Sometimes the removal of the contingency vests the future interest, but does not result in possession</w:t>
      </w:r>
    </w:p>
    <w:p w14:paraId="04DCC9C4" w14:textId="77777777" w:rsidR="00746189" w:rsidRPr="003C1818" w:rsidRDefault="00746189" w:rsidP="00746189">
      <w:pPr>
        <w:pStyle w:val="ListParagraph"/>
        <w:numPr>
          <w:ilvl w:val="5"/>
          <w:numId w:val="1"/>
        </w:numPr>
        <w:rPr>
          <w:strike/>
        </w:rPr>
      </w:pPr>
      <w:r w:rsidRPr="003C1818">
        <w:rPr>
          <w:strike/>
        </w:rPr>
        <w:t>E.g., O to A for life, then to B provided that B finishes law school</w:t>
      </w:r>
    </w:p>
    <w:p w14:paraId="1E7042BB" w14:textId="2629B48B" w:rsidR="00746189" w:rsidRPr="003C1818" w:rsidRDefault="00746189" w:rsidP="00746189">
      <w:pPr>
        <w:pStyle w:val="ListParagraph"/>
        <w:numPr>
          <w:ilvl w:val="5"/>
          <w:numId w:val="1"/>
        </w:numPr>
        <w:rPr>
          <w:strike/>
        </w:rPr>
      </w:pPr>
      <w:r w:rsidRPr="003C1818">
        <w:rPr>
          <w:strike/>
        </w:rPr>
        <w:t>This contingent remainder becomes a vested remainder when B finishes law school, but if A is still alive, B still just has a future interest and does not yet have possession</w:t>
      </w:r>
    </w:p>
    <w:p w14:paraId="3F945B74" w14:textId="30808EDF" w:rsidR="00752C44" w:rsidRPr="003C1818" w:rsidRDefault="00752C44" w:rsidP="00752C44">
      <w:pPr>
        <w:pStyle w:val="ListParagraph"/>
        <w:numPr>
          <w:ilvl w:val="3"/>
          <w:numId w:val="1"/>
        </w:numPr>
        <w:rPr>
          <w:strike/>
        </w:rPr>
      </w:pPr>
      <w:r w:rsidRPr="003C1818">
        <w:rPr>
          <w:strike/>
        </w:rPr>
        <w:t>Warning Signs</w:t>
      </w:r>
    </w:p>
    <w:p w14:paraId="3E6F5F8B" w14:textId="77777777" w:rsidR="00752C44" w:rsidRPr="003C1818" w:rsidRDefault="00752C44" w:rsidP="00752C44">
      <w:pPr>
        <w:pStyle w:val="ListParagraph"/>
        <w:numPr>
          <w:ilvl w:val="4"/>
          <w:numId w:val="1"/>
        </w:numPr>
        <w:rPr>
          <w:strike/>
        </w:rPr>
      </w:pPr>
      <w:r w:rsidRPr="003C1818">
        <w:rPr>
          <w:strike/>
        </w:rPr>
        <w:t xml:space="preserve">There is an identified age or time period greater than 21 years. </w:t>
      </w:r>
    </w:p>
    <w:p w14:paraId="51B131DC" w14:textId="77777777" w:rsidR="00752C44" w:rsidRPr="003C1818" w:rsidRDefault="00752C44" w:rsidP="00752C44">
      <w:pPr>
        <w:pStyle w:val="ListParagraph"/>
        <w:numPr>
          <w:ilvl w:val="4"/>
          <w:numId w:val="1"/>
        </w:numPr>
        <w:rPr>
          <w:strike/>
        </w:rPr>
      </w:pPr>
      <w:r w:rsidRPr="003C1818">
        <w:rPr>
          <w:strike/>
        </w:rPr>
        <w:t xml:space="preserve">The condition is not personal to someone specific person. </w:t>
      </w:r>
    </w:p>
    <w:p w14:paraId="15D2A103" w14:textId="77777777" w:rsidR="00752C44" w:rsidRPr="003C1818" w:rsidRDefault="00752C44" w:rsidP="00752C44">
      <w:pPr>
        <w:pStyle w:val="ListParagraph"/>
        <w:numPr>
          <w:ilvl w:val="4"/>
          <w:numId w:val="1"/>
        </w:numPr>
        <w:rPr>
          <w:strike/>
        </w:rPr>
      </w:pPr>
      <w:r w:rsidRPr="003C1818">
        <w:rPr>
          <w:strike/>
        </w:rPr>
        <w:t xml:space="preserve">Interest given to a generation after next (grandchildren).  </w:t>
      </w:r>
    </w:p>
    <w:p w14:paraId="4C77ACA2" w14:textId="77777777" w:rsidR="00752C44" w:rsidRPr="003C1818" w:rsidRDefault="00752C44" w:rsidP="00752C44">
      <w:pPr>
        <w:pStyle w:val="ListParagraph"/>
        <w:numPr>
          <w:ilvl w:val="4"/>
          <w:numId w:val="1"/>
        </w:numPr>
        <w:rPr>
          <w:strike/>
        </w:rPr>
      </w:pPr>
      <w:r w:rsidRPr="003C1818">
        <w:rPr>
          <w:strike/>
        </w:rPr>
        <w:t xml:space="preserve">Conveyance that requires a holder survive someone who is merely described rather than specifically named.  </w:t>
      </w:r>
    </w:p>
    <w:p w14:paraId="262693B3" w14:textId="77777777" w:rsidR="00752C44" w:rsidRPr="003C1818" w:rsidRDefault="00752C44" w:rsidP="00752C44">
      <w:pPr>
        <w:pStyle w:val="ListParagraph"/>
        <w:numPr>
          <w:ilvl w:val="4"/>
          <w:numId w:val="1"/>
        </w:numPr>
        <w:rPr>
          <w:strike/>
        </w:rPr>
      </w:pPr>
      <w:r w:rsidRPr="003C1818">
        <w:rPr>
          <w:strike/>
        </w:rPr>
        <w:t xml:space="preserve">An event that would normally happen within the time </w:t>
      </w:r>
      <w:proofErr w:type="gramStart"/>
      <w:r w:rsidRPr="003C1818">
        <w:rPr>
          <w:strike/>
        </w:rPr>
        <w:t>period, but</w:t>
      </w:r>
      <w:proofErr w:type="gramEnd"/>
      <w:r w:rsidRPr="003C1818">
        <w:rPr>
          <w:strike/>
        </w:rPr>
        <w:t xml:space="preserve"> is </w:t>
      </w:r>
      <w:r w:rsidRPr="003C1818">
        <w:rPr>
          <w:b/>
          <w:strike/>
        </w:rPr>
        <w:t>not logically compelled to happen.</w:t>
      </w:r>
      <w:r w:rsidRPr="003C1818">
        <w:rPr>
          <w:strike/>
        </w:rPr>
        <w:t xml:space="preserve"> </w:t>
      </w:r>
    </w:p>
    <w:p w14:paraId="6D6CF22F" w14:textId="71ED46BD" w:rsidR="00752C44" w:rsidRPr="003C1818" w:rsidRDefault="00752C44" w:rsidP="00752C44">
      <w:pPr>
        <w:pStyle w:val="ListParagraph"/>
        <w:numPr>
          <w:ilvl w:val="4"/>
          <w:numId w:val="1"/>
        </w:numPr>
        <w:rPr>
          <w:strike/>
        </w:rPr>
      </w:pPr>
      <w:r w:rsidRPr="003C1818">
        <w:rPr>
          <w:strike/>
        </w:rPr>
        <w:t xml:space="preserve">The holder won’t be identified until the death of someone who is merely described rather than identified. </w:t>
      </w:r>
    </w:p>
    <w:p w14:paraId="4FDD1215" w14:textId="7963070A" w:rsidR="00F66FFA" w:rsidRPr="003C1818" w:rsidRDefault="00F66FFA" w:rsidP="00135F3A">
      <w:pPr>
        <w:pStyle w:val="ListParagraph"/>
        <w:numPr>
          <w:ilvl w:val="3"/>
          <w:numId w:val="1"/>
        </w:numPr>
        <w:rPr>
          <w:strike/>
        </w:rPr>
      </w:pPr>
      <w:r w:rsidRPr="003C1818">
        <w:rPr>
          <w:strike/>
        </w:rPr>
        <w:t>More Examples</w:t>
      </w:r>
    </w:p>
    <w:p w14:paraId="7DA5FDA0" w14:textId="77777777" w:rsidR="007D6004" w:rsidRPr="003C1818" w:rsidRDefault="007D6004" w:rsidP="007D6004">
      <w:pPr>
        <w:pStyle w:val="ListParagraph"/>
        <w:numPr>
          <w:ilvl w:val="4"/>
          <w:numId w:val="1"/>
        </w:numPr>
        <w:rPr>
          <w:strike/>
        </w:rPr>
      </w:pPr>
      <w:r w:rsidRPr="003C1818">
        <w:rPr>
          <w:i/>
          <w:iCs/>
          <w:strike/>
        </w:rPr>
        <w:t>O to A for life, then to B, but if the land is ever used as a tavern, then to C.</w:t>
      </w:r>
    </w:p>
    <w:p w14:paraId="63FFD072" w14:textId="77777777" w:rsidR="007D6004" w:rsidRPr="003C1818" w:rsidRDefault="007D6004" w:rsidP="007D6004">
      <w:pPr>
        <w:pStyle w:val="ListParagraph"/>
        <w:numPr>
          <w:ilvl w:val="5"/>
          <w:numId w:val="1"/>
        </w:numPr>
        <w:rPr>
          <w:strike/>
        </w:rPr>
      </w:pPr>
      <w:r w:rsidRPr="003C1818">
        <w:rPr>
          <w:strike/>
        </w:rPr>
        <w:lastRenderedPageBreak/>
        <w:t>A has life estate, B has vested remainder, C has executory interest.</w:t>
      </w:r>
    </w:p>
    <w:p w14:paraId="67EC7FDA" w14:textId="77777777" w:rsidR="007D6004" w:rsidRPr="003C1818" w:rsidRDefault="007D6004" w:rsidP="007D6004">
      <w:pPr>
        <w:pStyle w:val="ListParagraph"/>
        <w:numPr>
          <w:ilvl w:val="5"/>
          <w:numId w:val="1"/>
        </w:numPr>
        <w:rPr>
          <w:strike/>
        </w:rPr>
      </w:pPr>
      <w:r w:rsidRPr="003C1818">
        <w:rPr>
          <w:strike/>
        </w:rPr>
        <w:t xml:space="preserve">A,B and C can all </w:t>
      </w:r>
      <w:proofErr w:type="gramStart"/>
      <w:r w:rsidRPr="003C1818">
        <w:rPr>
          <w:strike/>
        </w:rPr>
        <w:t>die</w:t>
      </w:r>
      <w:proofErr w:type="gramEnd"/>
      <w:r w:rsidRPr="003C1818">
        <w:rPr>
          <w:strike/>
        </w:rPr>
        <w:t xml:space="preserve"> and more than 21 years can pass before land is used as a tavern.</w:t>
      </w:r>
    </w:p>
    <w:p w14:paraId="76F1B13F" w14:textId="77777777" w:rsidR="007D6004" w:rsidRPr="003C1818" w:rsidRDefault="007D6004" w:rsidP="007D6004">
      <w:pPr>
        <w:pStyle w:val="ListParagraph"/>
        <w:numPr>
          <w:ilvl w:val="5"/>
          <w:numId w:val="1"/>
        </w:numPr>
        <w:rPr>
          <w:strike/>
        </w:rPr>
      </w:pPr>
      <w:r w:rsidRPr="003C1818">
        <w:rPr>
          <w:strike/>
        </w:rPr>
        <w:t>C’s interest disappears, and B’s interest no longer subject to divestment.</w:t>
      </w:r>
    </w:p>
    <w:p w14:paraId="3129C309" w14:textId="77777777" w:rsidR="007D6004" w:rsidRPr="003C1818" w:rsidRDefault="007D6004" w:rsidP="007D6004">
      <w:pPr>
        <w:pStyle w:val="ListParagraph"/>
        <w:numPr>
          <w:ilvl w:val="4"/>
          <w:numId w:val="1"/>
        </w:numPr>
        <w:rPr>
          <w:strike/>
        </w:rPr>
      </w:pPr>
      <w:r w:rsidRPr="003C1818">
        <w:rPr>
          <w:i/>
          <w:iCs/>
          <w:strike/>
        </w:rPr>
        <w:t>O to A for life, then to B, but if A or B ever uses the land as a tavern then to C.</w:t>
      </w:r>
    </w:p>
    <w:p w14:paraId="5E910CD4" w14:textId="5AD43130" w:rsidR="007D6004" w:rsidRPr="003C1818" w:rsidRDefault="007D6004" w:rsidP="007D6004">
      <w:pPr>
        <w:pStyle w:val="ListParagraph"/>
        <w:numPr>
          <w:ilvl w:val="5"/>
          <w:numId w:val="1"/>
        </w:numPr>
        <w:rPr>
          <w:strike/>
        </w:rPr>
      </w:pPr>
      <w:r w:rsidRPr="003C1818">
        <w:rPr>
          <w:strike/>
        </w:rPr>
        <w:t>Functionally, same interests created as in #3, but now OK, because condition has to occur or fail within B’s lifetime.</w:t>
      </w:r>
    </w:p>
    <w:p w14:paraId="0974520D" w14:textId="22D19D6C" w:rsidR="00F66FFA" w:rsidRPr="003C1818" w:rsidRDefault="00F66FFA" w:rsidP="00F66FFA">
      <w:pPr>
        <w:pStyle w:val="ListParagraph"/>
        <w:numPr>
          <w:ilvl w:val="4"/>
          <w:numId w:val="1"/>
        </w:numPr>
        <w:rPr>
          <w:strike/>
        </w:rPr>
      </w:pPr>
      <w:r w:rsidRPr="003C1818">
        <w:rPr>
          <w:i/>
          <w:iCs/>
          <w:strike/>
        </w:rPr>
        <w:t>O to A for life, then to A’s children who survive to age 21. None of A’s children are currently 21.</w:t>
      </w:r>
    </w:p>
    <w:p w14:paraId="4E7C6DBA" w14:textId="77777777" w:rsidR="00F66FFA" w:rsidRPr="003C1818" w:rsidRDefault="00F66FFA" w:rsidP="00F66FFA">
      <w:pPr>
        <w:pStyle w:val="ListParagraph"/>
        <w:numPr>
          <w:ilvl w:val="5"/>
          <w:numId w:val="1"/>
        </w:numPr>
        <w:rPr>
          <w:strike/>
        </w:rPr>
      </w:pPr>
      <w:r w:rsidRPr="003C1818">
        <w:rPr>
          <w:strike/>
        </w:rPr>
        <w:t>State of Title?</w:t>
      </w:r>
    </w:p>
    <w:p w14:paraId="168A4A78" w14:textId="77777777" w:rsidR="00F66FFA" w:rsidRPr="003C1818" w:rsidRDefault="00F66FFA" w:rsidP="00F66FFA">
      <w:pPr>
        <w:pStyle w:val="ListParagraph"/>
        <w:numPr>
          <w:ilvl w:val="6"/>
          <w:numId w:val="1"/>
        </w:numPr>
        <w:rPr>
          <w:strike/>
        </w:rPr>
      </w:pPr>
      <w:r w:rsidRPr="003C1818">
        <w:rPr>
          <w:strike/>
        </w:rPr>
        <w:t>A has life estate; A’s children have contingent remainder. (VR subject to open if one is already 21).</w:t>
      </w:r>
    </w:p>
    <w:p w14:paraId="5257A586" w14:textId="77777777" w:rsidR="00F66FFA" w:rsidRPr="003C1818" w:rsidRDefault="00F66FFA" w:rsidP="00F66FFA">
      <w:pPr>
        <w:pStyle w:val="ListParagraph"/>
        <w:numPr>
          <w:ilvl w:val="5"/>
          <w:numId w:val="1"/>
        </w:numPr>
        <w:rPr>
          <w:strike/>
        </w:rPr>
      </w:pPr>
      <w:r w:rsidRPr="003C1818">
        <w:rPr>
          <w:strike/>
        </w:rPr>
        <w:t xml:space="preserve">To fully vest, Class must </w:t>
      </w:r>
      <w:proofErr w:type="gramStart"/>
      <w:r w:rsidRPr="003C1818">
        <w:rPr>
          <w:strike/>
        </w:rPr>
        <w:t>close</w:t>
      </w:r>
      <w:proofErr w:type="gramEnd"/>
      <w:r w:rsidRPr="003C1818">
        <w:rPr>
          <w:strike/>
        </w:rPr>
        <w:t xml:space="preserve"> and members reach 21.</w:t>
      </w:r>
    </w:p>
    <w:p w14:paraId="0775EDE9" w14:textId="77777777" w:rsidR="00F66FFA" w:rsidRPr="003C1818" w:rsidRDefault="00F66FFA" w:rsidP="00F66FFA">
      <w:pPr>
        <w:pStyle w:val="ListParagraph"/>
        <w:numPr>
          <w:ilvl w:val="5"/>
          <w:numId w:val="1"/>
        </w:numPr>
        <w:rPr>
          <w:strike/>
        </w:rPr>
      </w:pPr>
      <w:r w:rsidRPr="003C1818">
        <w:rPr>
          <w:strike/>
        </w:rPr>
        <w:t>Lives in Being – potential validating lives?</w:t>
      </w:r>
    </w:p>
    <w:p w14:paraId="5234AA28" w14:textId="77777777" w:rsidR="00F66FFA" w:rsidRPr="003C1818" w:rsidRDefault="00F66FFA" w:rsidP="00F66FFA">
      <w:pPr>
        <w:pStyle w:val="ListParagraph"/>
        <w:numPr>
          <w:ilvl w:val="6"/>
          <w:numId w:val="1"/>
        </w:numPr>
        <w:rPr>
          <w:strike/>
        </w:rPr>
      </w:pPr>
      <w:r w:rsidRPr="003C1818">
        <w:rPr>
          <w:strike/>
        </w:rPr>
        <w:t>A, A’s children alive at time of conveyance.</w:t>
      </w:r>
    </w:p>
    <w:p w14:paraId="4970A84F" w14:textId="77777777" w:rsidR="00F66FFA" w:rsidRPr="003C1818" w:rsidRDefault="00F66FFA" w:rsidP="00F66FFA">
      <w:pPr>
        <w:pStyle w:val="ListParagraph"/>
        <w:numPr>
          <w:ilvl w:val="5"/>
          <w:numId w:val="1"/>
        </w:numPr>
        <w:rPr>
          <w:strike/>
        </w:rPr>
      </w:pPr>
      <w:r w:rsidRPr="003C1818">
        <w:rPr>
          <w:strike/>
        </w:rPr>
        <w:t>Void or Valid?</w:t>
      </w:r>
    </w:p>
    <w:p w14:paraId="01F5A822" w14:textId="77777777" w:rsidR="00F66FFA" w:rsidRPr="003C1818" w:rsidRDefault="00F66FFA" w:rsidP="00F66FFA">
      <w:pPr>
        <w:pStyle w:val="ListParagraph"/>
        <w:numPr>
          <w:ilvl w:val="6"/>
          <w:numId w:val="1"/>
        </w:numPr>
        <w:rPr>
          <w:strike/>
        </w:rPr>
      </w:pPr>
      <w:r w:rsidRPr="003C1818">
        <w:rPr>
          <w:strike/>
        </w:rPr>
        <w:t>Valid.  Class closes at A’s death and none of A’s children can reach age of 21 more than 21 years after A dies.</w:t>
      </w:r>
    </w:p>
    <w:p w14:paraId="1C814BA2" w14:textId="77777777" w:rsidR="00F66FFA" w:rsidRPr="003C1818" w:rsidRDefault="00F66FFA" w:rsidP="00F66FFA">
      <w:pPr>
        <w:pStyle w:val="ListParagraph"/>
        <w:numPr>
          <w:ilvl w:val="4"/>
          <w:numId w:val="1"/>
        </w:numPr>
        <w:rPr>
          <w:strike/>
        </w:rPr>
      </w:pPr>
      <w:r w:rsidRPr="003C1818">
        <w:rPr>
          <w:i/>
          <w:iCs/>
          <w:strike/>
        </w:rPr>
        <w:t>O to A for life, and then to A’s first child to reach 25. A has no children who are 25.</w:t>
      </w:r>
    </w:p>
    <w:p w14:paraId="273F4C10" w14:textId="77777777" w:rsidR="00F66FFA" w:rsidRPr="003C1818" w:rsidRDefault="00F66FFA" w:rsidP="00F66FFA">
      <w:pPr>
        <w:pStyle w:val="ListParagraph"/>
        <w:numPr>
          <w:ilvl w:val="5"/>
          <w:numId w:val="1"/>
        </w:numPr>
        <w:rPr>
          <w:strike/>
        </w:rPr>
      </w:pPr>
      <w:r w:rsidRPr="003C1818">
        <w:rPr>
          <w:strike/>
        </w:rPr>
        <w:t>State of Title?</w:t>
      </w:r>
    </w:p>
    <w:p w14:paraId="4255BCDB" w14:textId="77777777" w:rsidR="00F66FFA" w:rsidRPr="003C1818" w:rsidRDefault="00F66FFA" w:rsidP="00F66FFA">
      <w:pPr>
        <w:pStyle w:val="ListParagraph"/>
        <w:numPr>
          <w:ilvl w:val="6"/>
          <w:numId w:val="1"/>
        </w:numPr>
        <w:rPr>
          <w:strike/>
        </w:rPr>
      </w:pPr>
      <w:r w:rsidRPr="003C1818">
        <w:rPr>
          <w:strike/>
        </w:rPr>
        <w:t>A has life estate; A’s first child has contingent remainder.</w:t>
      </w:r>
    </w:p>
    <w:p w14:paraId="6E3AFC7E" w14:textId="77777777" w:rsidR="00F66FFA" w:rsidRPr="003C1818" w:rsidRDefault="00F66FFA" w:rsidP="00F66FFA">
      <w:pPr>
        <w:pStyle w:val="ListParagraph"/>
        <w:numPr>
          <w:ilvl w:val="5"/>
          <w:numId w:val="1"/>
        </w:numPr>
        <w:rPr>
          <w:strike/>
        </w:rPr>
      </w:pPr>
      <w:r w:rsidRPr="003C1818">
        <w:rPr>
          <w:strike/>
        </w:rPr>
        <w:t>To fully vest, one of A’s children must reach 25.</w:t>
      </w:r>
    </w:p>
    <w:p w14:paraId="67F54CEE" w14:textId="77777777" w:rsidR="00F66FFA" w:rsidRPr="003C1818" w:rsidRDefault="00F66FFA" w:rsidP="00F66FFA">
      <w:pPr>
        <w:pStyle w:val="ListParagraph"/>
        <w:numPr>
          <w:ilvl w:val="5"/>
          <w:numId w:val="1"/>
        </w:numPr>
        <w:rPr>
          <w:strike/>
        </w:rPr>
      </w:pPr>
      <w:r w:rsidRPr="003C1818">
        <w:rPr>
          <w:strike/>
        </w:rPr>
        <w:t>Lives in being?</w:t>
      </w:r>
    </w:p>
    <w:p w14:paraId="48953AAD" w14:textId="77777777" w:rsidR="00F66FFA" w:rsidRPr="003C1818" w:rsidRDefault="00F66FFA" w:rsidP="00F66FFA">
      <w:pPr>
        <w:pStyle w:val="ListParagraph"/>
        <w:numPr>
          <w:ilvl w:val="6"/>
          <w:numId w:val="1"/>
        </w:numPr>
        <w:rPr>
          <w:strike/>
        </w:rPr>
      </w:pPr>
      <w:r w:rsidRPr="003C1818">
        <w:rPr>
          <w:strike/>
        </w:rPr>
        <w:t>A, A’s children alive at time of conveyance.</w:t>
      </w:r>
    </w:p>
    <w:p w14:paraId="1FF8CE20" w14:textId="77777777" w:rsidR="00F66FFA" w:rsidRPr="003C1818" w:rsidRDefault="00F66FFA" w:rsidP="00F66FFA">
      <w:pPr>
        <w:pStyle w:val="ListParagraph"/>
        <w:numPr>
          <w:ilvl w:val="5"/>
          <w:numId w:val="1"/>
        </w:numPr>
        <w:rPr>
          <w:strike/>
        </w:rPr>
      </w:pPr>
      <w:r w:rsidRPr="003C1818">
        <w:rPr>
          <w:strike/>
        </w:rPr>
        <w:t>Void or Valid?</w:t>
      </w:r>
    </w:p>
    <w:p w14:paraId="27085BD9" w14:textId="77777777" w:rsidR="00F66FFA" w:rsidRPr="003C1818" w:rsidRDefault="00F66FFA" w:rsidP="00F66FFA">
      <w:pPr>
        <w:pStyle w:val="ListParagraph"/>
        <w:numPr>
          <w:ilvl w:val="6"/>
          <w:numId w:val="1"/>
        </w:numPr>
        <w:rPr>
          <w:strike/>
        </w:rPr>
      </w:pPr>
      <w:r w:rsidRPr="003C1818">
        <w:rPr>
          <w:strike/>
        </w:rPr>
        <w:t xml:space="preserve">Void.  </w:t>
      </w:r>
    </w:p>
    <w:p w14:paraId="06B84C7B" w14:textId="77777777" w:rsidR="00F66FFA" w:rsidRPr="003C1818" w:rsidRDefault="00F66FFA" w:rsidP="00F66FFA">
      <w:pPr>
        <w:pStyle w:val="ListParagraph"/>
        <w:numPr>
          <w:ilvl w:val="6"/>
          <w:numId w:val="1"/>
        </w:numPr>
        <w:rPr>
          <w:strike/>
        </w:rPr>
      </w:pPr>
      <w:r w:rsidRPr="003C1818">
        <w:rPr>
          <w:strike/>
        </w:rPr>
        <w:t xml:space="preserve">A could have afterborn child; O, A and A’s first child could die, and A’s second child could take more than 21 years to reach 25.  </w:t>
      </w:r>
    </w:p>
    <w:p w14:paraId="623994C2" w14:textId="77777777" w:rsidR="00F66FFA" w:rsidRPr="003C1818" w:rsidRDefault="00F66FFA" w:rsidP="00F66FFA">
      <w:pPr>
        <w:pStyle w:val="ListParagraph"/>
        <w:numPr>
          <w:ilvl w:val="4"/>
          <w:numId w:val="1"/>
        </w:numPr>
        <w:rPr>
          <w:strike/>
        </w:rPr>
      </w:pPr>
      <w:r w:rsidRPr="003C1818">
        <w:rPr>
          <w:i/>
          <w:iCs/>
          <w:strike/>
        </w:rPr>
        <w:t>O to A for life, then to A’s widow for life, then to A’s children then living</w:t>
      </w:r>
      <w:r w:rsidRPr="003C1818">
        <w:rPr>
          <w:strike/>
        </w:rPr>
        <w:t xml:space="preserve">. </w:t>
      </w:r>
      <w:r w:rsidRPr="003C1818">
        <w:rPr>
          <w:i/>
          <w:iCs/>
          <w:strike/>
        </w:rPr>
        <w:t>A is married to B and they have child, C.</w:t>
      </w:r>
    </w:p>
    <w:p w14:paraId="560CBC61" w14:textId="54C52433" w:rsidR="00F66FFA" w:rsidRPr="003C1818" w:rsidRDefault="00F66FFA" w:rsidP="00F66FFA">
      <w:pPr>
        <w:pStyle w:val="ListParagraph"/>
        <w:numPr>
          <w:ilvl w:val="5"/>
          <w:numId w:val="1"/>
        </w:numPr>
        <w:rPr>
          <w:strike/>
        </w:rPr>
      </w:pPr>
      <w:r w:rsidRPr="003C1818">
        <w:rPr>
          <w:strike/>
        </w:rPr>
        <w:t>A has life estate, A’s widow has contingent remainder in life estate, A’s children then living have a contingent remainder in FSA</w:t>
      </w:r>
      <w:r w:rsidRPr="003C1818">
        <w:rPr>
          <w:i/>
          <w:iCs/>
          <w:strike/>
        </w:rPr>
        <w:t>.</w:t>
      </w:r>
    </w:p>
    <w:p w14:paraId="41A3B047" w14:textId="77777777" w:rsidR="00F66FFA" w:rsidRPr="003C1818" w:rsidRDefault="00F66FFA" w:rsidP="00F66FFA">
      <w:pPr>
        <w:pStyle w:val="ListParagraph"/>
        <w:numPr>
          <w:ilvl w:val="5"/>
          <w:numId w:val="1"/>
        </w:numPr>
        <w:rPr>
          <w:strike/>
        </w:rPr>
      </w:pPr>
      <w:r w:rsidRPr="003C1818">
        <w:rPr>
          <w:strike/>
        </w:rPr>
        <w:lastRenderedPageBreak/>
        <w:t>Is Widow’s CR OK? Yes.  Now, how about the CR to children?</w:t>
      </w:r>
    </w:p>
    <w:p w14:paraId="3FAE61DE" w14:textId="77777777" w:rsidR="00F66FFA" w:rsidRPr="003C1818" w:rsidRDefault="00F66FFA" w:rsidP="00F66FFA">
      <w:pPr>
        <w:pStyle w:val="ListParagraph"/>
        <w:numPr>
          <w:ilvl w:val="6"/>
          <w:numId w:val="1"/>
        </w:numPr>
        <w:rPr>
          <w:strike/>
        </w:rPr>
      </w:pPr>
      <w:r w:rsidRPr="003C1818">
        <w:rPr>
          <w:strike/>
        </w:rPr>
        <w:t>Nope.  A might be married to someone other than B when he dies.  X.  X might not yet be born.  X and A may have a child, Y.  A,B and C may die.  For Y’s remainder to vest, Y has to outlive X.  That may take more than 21 years after all the relevant lives in being have died.</w:t>
      </w:r>
    </w:p>
    <w:p w14:paraId="19C34627" w14:textId="77777777" w:rsidR="00F66FFA" w:rsidRPr="003C1818" w:rsidRDefault="00F66FFA" w:rsidP="00F66FFA">
      <w:pPr>
        <w:pStyle w:val="ListParagraph"/>
        <w:numPr>
          <w:ilvl w:val="4"/>
          <w:numId w:val="1"/>
        </w:numPr>
        <w:rPr>
          <w:strike/>
        </w:rPr>
      </w:pPr>
      <w:r w:rsidRPr="003C1818">
        <w:rPr>
          <w:i/>
          <w:iCs/>
          <w:strike/>
        </w:rPr>
        <w:t>O to A for life, then to A’s widow for life, then to A’s children.  A is married to B and they have child, C.</w:t>
      </w:r>
    </w:p>
    <w:p w14:paraId="7366F6F2" w14:textId="77777777" w:rsidR="00F66FFA" w:rsidRPr="003C1818" w:rsidRDefault="00F66FFA" w:rsidP="00F66FFA">
      <w:pPr>
        <w:pStyle w:val="ListParagraph"/>
        <w:numPr>
          <w:ilvl w:val="5"/>
          <w:numId w:val="1"/>
        </w:numPr>
        <w:rPr>
          <w:strike/>
        </w:rPr>
      </w:pPr>
      <w:r w:rsidRPr="003C1818">
        <w:rPr>
          <w:strike/>
        </w:rPr>
        <w:t>Now gift to children is OK, because it must vest and close when A dies.</w:t>
      </w:r>
    </w:p>
    <w:p w14:paraId="0C30ED7C" w14:textId="77777777" w:rsidR="00F66FFA" w:rsidRPr="003C1818" w:rsidRDefault="00F66FFA" w:rsidP="00F66FFA">
      <w:pPr>
        <w:pStyle w:val="ListParagraph"/>
        <w:numPr>
          <w:ilvl w:val="4"/>
          <w:numId w:val="1"/>
        </w:numPr>
        <w:rPr>
          <w:strike/>
        </w:rPr>
      </w:pPr>
      <w:r w:rsidRPr="003C1818">
        <w:rPr>
          <w:i/>
          <w:iCs/>
          <w:strike/>
        </w:rPr>
        <w:t>O to A for life, then to B’s children after A’s will is probated</w:t>
      </w:r>
      <w:r w:rsidRPr="003C1818">
        <w:rPr>
          <w:strike/>
        </w:rPr>
        <w:t>.  B has children X and Y.</w:t>
      </w:r>
    </w:p>
    <w:p w14:paraId="4C135BD4" w14:textId="77777777" w:rsidR="00F66FFA" w:rsidRPr="003C1818" w:rsidRDefault="00F66FFA" w:rsidP="00F66FFA">
      <w:pPr>
        <w:pStyle w:val="ListParagraph"/>
        <w:numPr>
          <w:ilvl w:val="5"/>
          <w:numId w:val="1"/>
        </w:numPr>
        <w:rPr>
          <w:strike/>
        </w:rPr>
      </w:pPr>
      <w:r w:rsidRPr="003C1818">
        <w:rPr>
          <w:strike/>
        </w:rPr>
        <w:t>What interest do B’s children, X and Y, have?</w:t>
      </w:r>
    </w:p>
    <w:p w14:paraId="1DB6AD2F" w14:textId="77777777" w:rsidR="00F66FFA" w:rsidRPr="003C1818" w:rsidRDefault="00F66FFA" w:rsidP="00F66FFA">
      <w:pPr>
        <w:pStyle w:val="ListParagraph"/>
        <w:numPr>
          <w:ilvl w:val="6"/>
          <w:numId w:val="1"/>
        </w:numPr>
        <w:rPr>
          <w:strike/>
        </w:rPr>
      </w:pPr>
      <w:r w:rsidRPr="003C1818">
        <w:rPr>
          <w:strike/>
        </w:rPr>
        <w:t>CR subject to open and subject to condition.</w:t>
      </w:r>
    </w:p>
    <w:p w14:paraId="041E9D66" w14:textId="77777777" w:rsidR="00F66FFA" w:rsidRPr="003C1818" w:rsidRDefault="00F66FFA" w:rsidP="00F66FFA">
      <w:pPr>
        <w:pStyle w:val="ListParagraph"/>
        <w:numPr>
          <w:ilvl w:val="5"/>
          <w:numId w:val="1"/>
        </w:numPr>
        <w:rPr>
          <w:strike/>
        </w:rPr>
      </w:pPr>
      <w:r w:rsidRPr="003C1818">
        <w:rPr>
          <w:strike/>
        </w:rPr>
        <w:t xml:space="preserve">Is it good? </w:t>
      </w:r>
    </w:p>
    <w:p w14:paraId="6711F1A8" w14:textId="0F561648" w:rsidR="00F66FFA" w:rsidRPr="003C1818" w:rsidRDefault="00F66FFA" w:rsidP="00F66FFA">
      <w:pPr>
        <w:pStyle w:val="ListParagraph"/>
        <w:numPr>
          <w:ilvl w:val="6"/>
          <w:numId w:val="1"/>
        </w:numPr>
        <w:rPr>
          <w:strike/>
        </w:rPr>
      </w:pPr>
      <w:r w:rsidRPr="003C1818">
        <w:rPr>
          <w:strike/>
        </w:rPr>
        <w:t>No.  The will might never be probated!</w:t>
      </w:r>
    </w:p>
    <w:p w14:paraId="70F6B5BC" w14:textId="77777777" w:rsidR="00F66FFA" w:rsidRPr="003C1818" w:rsidRDefault="00F66FFA" w:rsidP="00F66FFA">
      <w:pPr>
        <w:pStyle w:val="ListParagraph"/>
        <w:numPr>
          <w:ilvl w:val="4"/>
          <w:numId w:val="1"/>
        </w:numPr>
        <w:rPr>
          <w:strike/>
        </w:rPr>
      </w:pPr>
      <w:r w:rsidRPr="003C1818">
        <w:rPr>
          <w:i/>
          <w:iCs/>
          <w:strike/>
        </w:rPr>
        <w:t>O to A for life, then to A’s first child for life, then to whoever is President of the United States. A has no children.</w:t>
      </w:r>
    </w:p>
    <w:p w14:paraId="43A6DB84" w14:textId="77777777" w:rsidR="00F66FFA" w:rsidRPr="003C1818" w:rsidRDefault="00F66FFA" w:rsidP="007D6004">
      <w:pPr>
        <w:pStyle w:val="ListParagraph"/>
        <w:numPr>
          <w:ilvl w:val="5"/>
          <w:numId w:val="1"/>
        </w:numPr>
        <w:rPr>
          <w:strike/>
        </w:rPr>
      </w:pPr>
      <w:r w:rsidRPr="003C1818">
        <w:rPr>
          <w:strike/>
        </w:rPr>
        <w:t xml:space="preserve">Gift to A’s first child is OK.  It’s a contingent remainder in a life estate. </w:t>
      </w:r>
    </w:p>
    <w:p w14:paraId="73403848" w14:textId="77777777" w:rsidR="00F66FFA" w:rsidRPr="003C1818" w:rsidRDefault="00F66FFA" w:rsidP="007D6004">
      <w:pPr>
        <w:pStyle w:val="ListParagraph"/>
        <w:numPr>
          <w:ilvl w:val="5"/>
          <w:numId w:val="1"/>
        </w:numPr>
        <w:rPr>
          <w:strike/>
        </w:rPr>
      </w:pPr>
      <w:r w:rsidRPr="003C1818">
        <w:rPr>
          <w:strike/>
        </w:rPr>
        <w:t xml:space="preserve">But … A could have his first child, B. Then O and A die.  Then more than 21 years passes before B dies.  We will not know who the president of the United States is until B dies – potentially outside the RAP period.  </w:t>
      </w:r>
    </w:p>
    <w:p w14:paraId="74A18D9D" w14:textId="77777777" w:rsidR="00F66FFA" w:rsidRPr="003C1818" w:rsidRDefault="00F66FFA" w:rsidP="00F66FFA">
      <w:pPr>
        <w:pStyle w:val="ListParagraph"/>
        <w:numPr>
          <w:ilvl w:val="4"/>
          <w:numId w:val="1"/>
        </w:numPr>
        <w:rPr>
          <w:strike/>
        </w:rPr>
      </w:pPr>
    </w:p>
    <w:p w14:paraId="36BFB506" w14:textId="1380D0F5" w:rsidR="00135F3A" w:rsidRPr="003C1818" w:rsidRDefault="00135F3A" w:rsidP="00135F3A">
      <w:pPr>
        <w:pStyle w:val="ListParagraph"/>
        <w:numPr>
          <w:ilvl w:val="3"/>
          <w:numId w:val="1"/>
        </w:numPr>
        <w:rPr>
          <w:strike/>
        </w:rPr>
      </w:pPr>
      <w:r w:rsidRPr="003C1818">
        <w:rPr>
          <w:strike/>
        </w:rPr>
        <w:t>Uniform Statutory Rule Against Perpetuities</w:t>
      </w:r>
    </w:p>
    <w:p w14:paraId="18DC83D1" w14:textId="77777777" w:rsidR="00135F3A" w:rsidRPr="003C1818" w:rsidRDefault="00135F3A" w:rsidP="00135F3A">
      <w:pPr>
        <w:pStyle w:val="ListParagraph"/>
        <w:numPr>
          <w:ilvl w:val="4"/>
          <w:numId w:val="1"/>
        </w:numPr>
        <w:rPr>
          <w:strike/>
        </w:rPr>
      </w:pPr>
      <w:r w:rsidRPr="003C1818">
        <w:rPr>
          <w:strike/>
        </w:rPr>
        <w:t xml:space="preserve">Apply the common law RAP. If interest is OK under common law RAP, it is also OK under USRAP. </w:t>
      </w:r>
    </w:p>
    <w:p w14:paraId="5EB9A0E6" w14:textId="75D10A8B" w:rsidR="00135F3A" w:rsidRPr="003C1818" w:rsidRDefault="00135F3A" w:rsidP="00135F3A">
      <w:pPr>
        <w:pStyle w:val="ListParagraph"/>
        <w:numPr>
          <w:ilvl w:val="4"/>
          <w:numId w:val="1"/>
        </w:numPr>
        <w:rPr>
          <w:strike/>
        </w:rPr>
      </w:pPr>
      <w:r w:rsidRPr="003C1818">
        <w:rPr>
          <w:strike/>
        </w:rPr>
        <w:t xml:space="preserve">If invalid under common law RAP, take the </w:t>
      </w:r>
      <w:r w:rsidRPr="003C1818">
        <w:rPr>
          <w:i/>
          <w:iCs/>
          <w:strike/>
        </w:rPr>
        <w:t xml:space="preserve">wait and see </w:t>
      </w:r>
      <w:r w:rsidRPr="003C1818">
        <w:rPr>
          <w:strike/>
        </w:rPr>
        <w:t xml:space="preserve">approach for 90 years after the interest was created. If it vests within that </w:t>
      </w:r>
      <w:r w:rsidR="007D6004" w:rsidRPr="003C1818">
        <w:rPr>
          <w:strike/>
        </w:rPr>
        <w:t>90-year</w:t>
      </w:r>
      <w:r w:rsidRPr="003C1818">
        <w:rPr>
          <w:strike/>
        </w:rPr>
        <w:t xml:space="preserve"> period, it is valid.</w:t>
      </w:r>
    </w:p>
    <w:p w14:paraId="14D2C6C8" w14:textId="21376D4C" w:rsidR="00135F3A" w:rsidRPr="003C1818" w:rsidRDefault="00135F3A" w:rsidP="00135F3A">
      <w:pPr>
        <w:pStyle w:val="ListParagraph"/>
        <w:numPr>
          <w:ilvl w:val="4"/>
          <w:numId w:val="1"/>
        </w:numPr>
        <w:rPr>
          <w:strike/>
        </w:rPr>
      </w:pPr>
      <w:r w:rsidRPr="003C1818">
        <w:rPr>
          <w:strike/>
        </w:rPr>
        <w:t xml:space="preserve">If invalid even under the 90 year wait and see, a court can reform the disposition in a way that “most closely approximates the transferor’s manifest plan of distribution.”  </w:t>
      </w:r>
    </w:p>
    <w:p w14:paraId="6668B94D" w14:textId="6F8E7619" w:rsidR="00135F3A" w:rsidRPr="003C1818" w:rsidRDefault="00135F3A" w:rsidP="00135F3A">
      <w:pPr>
        <w:pStyle w:val="ListParagraph"/>
        <w:numPr>
          <w:ilvl w:val="3"/>
          <w:numId w:val="1"/>
        </w:numPr>
        <w:rPr>
          <w:strike/>
        </w:rPr>
      </w:pPr>
      <w:r w:rsidRPr="003C1818">
        <w:rPr>
          <w:strike/>
        </w:rPr>
        <w:t>Some states have abolished the rule entirely, created extremely long perpetuities period, or permitted dynasty trusts.</w:t>
      </w:r>
    </w:p>
    <w:p w14:paraId="14AC7DC6" w14:textId="77777777" w:rsidR="007D6004" w:rsidRPr="007D6004" w:rsidRDefault="007D6004" w:rsidP="007D6004">
      <w:pPr>
        <w:pStyle w:val="ListParagraph"/>
        <w:numPr>
          <w:ilvl w:val="4"/>
          <w:numId w:val="1"/>
        </w:numPr>
        <w:rPr>
          <w:strike/>
        </w:rPr>
      </w:pPr>
      <w:r w:rsidRPr="007D6004">
        <w:rPr>
          <w:i/>
          <w:iCs/>
          <w:strike/>
        </w:rPr>
        <w:t>Lucas v. Hamm</w:t>
      </w:r>
      <w:r w:rsidRPr="007D6004">
        <w:rPr>
          <w:strike/>
        </w:rPr>
        <w:t xml:space="preserve"> - 56 Cal. 2d 583 (1961).</w:t>
      </w:r>
    </w:p>
    <w:p w14:paraId="3861C95F" w14:textId="77777777" w:rsidR="007D6004" w:rsidRPr="007D6004" w:rsidRDefault="007D6004" w:rsidP="007D6004">
      <w:pPr>
        <w:pStyle w:val="ListParagraph"/>
        <w:numPr>
          <w:ilvl w:val="5"/>
          <w:numId w:val="1"/>
        </w:numPr>
        <w:rPr>
          <w:strike/>
        </w:rPr>
      </w:pPr>
      <w:r w:rsidRPr="007D6004">
        <w:rPr>
          <w:strike/>
        </w:rPr>
        <w:lastRenderedPageBreak/>
        <w:t>Attorney not liable for malpractice for violating the rule against perpetuities in a will, because reasonable lawyers could make the same mistake.</w:t>
      </w:r>
    </w:p>
    <w:p w14:paraId="475583CF" w14:textId="2BF92517" w:rsidR="007D6004" w:rsidRPr="003C1818" w:rsidRDefault="007D6004" w:rsidP="007D6004">
      <w:pPr>
        <w:pStyle w:val="ListParagraph"/>
        <w:numPr>
          <w:ilvl w:val="5"/>
          <w:numId w:val="1"/>
        </w:numPr>
        <w:rPr>
          <w:strike/>
        </w:rPr>
      </w:pPr>
      <w:r w:rsidRPr="007D6004">
        <w:rPr>
          <w:strike/>
        </w:rPr>
        <w:t>“Few, if any, areas of the law have been fraught with more confusion or concealed more traps.”</w:t>
      </w:r>
    </w:p>
    <w:p w14:paraId="74AE6A64" w14:textId="072CB526" w:rsidR="0016233B" w:rsidRDefault="0016233B" w:rsidP="001F5F77">
      <w:pPr>
        <w:pStyle w:val="ListParagraph"/>
        <w:numPr>
          <w:ilvl w:val="0"/>
          <w:numId w:val="1"/>
        </w:numPr>
        <w:outlineLvl w:val="0"/>
      </w:pPr>
      <w:bookmarkStart w:id="58" w:name="_Toc7710287"/>
      <w:r>
        <w:t>Leases</w:t>
      </w:r>
      <w:bookmarkEnd w:id="58"/>
    </w:p>
    <w:p w14:paraId="06669B88" w14:textId="701FE2BE" w:rsidR="0016233B" w:rsidRDefault="0016233B" w:rsidP="006C7636">
      <w:pPr>
        <w:pStyle w:val="ListParagraph"/>
        <w:numPr>
          <w:ilvl w:val="1"/>
          <w:numId w:val="1"/>
        </w:numPr>
        <w:outlineLvl w:val="1"/>
      </w:pPr>
      <w:bookmarkStart w:id="59" w:name="_Toc7710288"/>
      <w:r>
        <w:t>Leasehold Estates</w:t>
      </w:r>
      <w:bookmarkEnd w:id="59"/>
    </w:p>
    <w:p w14:paraId="124A9241" w14:textId="723F10E9" w:rsidR="00A21589" w:rsidRDefault="00A21589" w:rsidP="00A21589">
      <w:pPr>
        <w:pStyle w:val="ListParagraph"/>
        <w:numPr>
          <w:ilvl w:val="2"/>
          <w:numId w:val="1"/>
        </w:numPr>
      </w:pPr>
      <w:r>
        <w:t>Categories of Tenancy</w:t>
      </w:r>
    </w:p>
    <w:p w14:paraId="7878B2FA" w14:textId="7CA22C9E" w:rsidR="00A21589" w:rsidRDefault="00A21589" w:rsidP="00A21589">
      <w:pPr>
        <w:pStyle w:val="ListParagraph"/>
        <w:numPr>
          <w:ilvl w:val="3"/>
          <w:numId w:val="1"/>
        </w:numPr>
      </w:pPr>
      <w:r>
        <w:t>Term of years</w:t>
      </w:r>
    </w:p>
    <w:p w14:paraId="7496B6C9" w14:textId="1010B21C" w:rsidR="00A21589" w:rsidRDefault="00A21589" w:rsidP="00A21589">
      <w:pPr>
        <w:pStyle w:val="ListParagraph"/>
        <w:numPr>
          <w:ilvl w:val="3"/>
          <w:numId w:val="1"/>
        </w:numPr>
      </w:pPr>
      <w:r>
        <w:t>Periodic tenancy</w:t>
      </w:r>
    </w:p>
    <w:p w14:paraId="6B8D8BF9" w14:textId="38F0E4CC" w:rsidR="007D6004" w:rsidRDefault="007D6004" w:rsidP="007D6004">
      <w:pPr>
        <w:pStyle w:val="ListParagraph"/>
        <w:numPr>
          <w:ilvl w:val="4"/>
          <w:numId w:val="1"/>
        </w:numPr>
      </w:pPr>
      <w:r>
        <w:t xml:space="preserve">No defined ending </w:t>
      </w:r>
      <w:proofErr w:type="gramStart"/>
      <w:r>
        <w:t>date</w:t>
      </w:r>
      <w:proofErr w:type="gramEnd"/>
    </w:p>
    <w:p w14:paraId="0C8637B6" w14:textId="7CA44010" w:rsidR="007D6004" w:rsidRDefault="007D6004" w:rsidP="007D6004">
      <w:pPr>
        <w:pStyle w:val="ListParagraph"/>
        <w:numPr>
          <w:ilvl w:val="4"/>
          <w:numId w:val="1"/>
        </w:numPr>
      </w:pPr>
      <w:r>
        <w:t>i.e. week to week, month to month</w:t>
      </w:r>
    </w:p>
    <w:p w14:paraId="443AAD0F" w14:textId="12FD4FD8" w:rsidR="007D6004" w:rsidRDefault="007D6004" w:rsidP="007D6004">
      <w:pPr>
        <w:pStyle w:val="ListParagraph"/>
        <w:numPr>
          <w:ilvl w:val="4"/>
          <w:numId w:val="1"/>
        </w:numPr>
      </w:pPr>
      <w:r>
        <w:t>conforms to frequency of payments</w:t>
      </w:r>
    </w:p>
    <w:p w14:paraId="1AECDB80" w14:textId="58EA5989" w:rsidR="007D6004" w:rsidRDefault="007D6004" w:rsidP="007D6004">
      <w:pPr>
        <w:pStyle w:val="ListParagraph"/>
        <w:numPr>
          <w:ilvl w:val="4"/>
          <w:numId w:val="1"/>
        </w:numPr>
      </w:pPr>
      <w:r>
        <w:t xml:space="preserve">either party can terminate it by notice </w:t>
      </w:r>
    </w:p>
    <w:p w14:paraId="3179AF57" w14:textId="2479B37A" w:rsidR="007D6004" w:rsidRDefault="007D6004" w:rsidP="007D6004">
      <w:pPr>
        <w:pStyle w:val="ListParagraph"/>
        <w:numPr>
          <w:ilvl w:val="5"/>
          <w:numId w:val="1"/>
        </w:numPr>
      </w:pPr>
      <w:r>
        <w:t xml:space="preserve">Statutes may change notice requirement, but usually need a month to terminate a month lease </w:t>
      </w:r>
    </w:p>
    <w:p w14:paraId="76715A16" w14:textId="6BE717C6" w:rsidR="00A21589" w:rsidRDefault="00A21589" w:rsidP="00A21589">
      <w:pPr>
        <w:pStyle w:val="ListParagraph"/>
        <w:numPr>
          <w:ilvl w:val="3"/>
          <w:numId w:val="1"/>
        </w:numPr>
      </w:pPr>
      <w:r>
        <w:t>Tenancy at will</w:t>
      </w:r>
    </w:p>
    <w:p w14:paraId="1B87F993" w14:textId="00CB8FD4" w:rsidR="007D6004" w:rsidRDefault="007D6004" w:rsidP="007D6004">
      <w:pPr>
        <w:pStyle w:val="ListParagraph"/>
        <w:numPr>
          <w:ilvl w:val="4"/>
          <w:numId w:val="1"/>
        </w:numPr>
      </w:pPr>
      <w:r>
        <w:t xml:space="preserve">Continues only by mutual agreement and ends when one of the parties wants to end it </w:t>
      </w:r>
    </w:p>
    <w:p w14:paraId="1C59777B" w14:textId="6E1A1FA9" w:rsidR="007D6004" w:rsidRDefault="007D6004" w:rsidP="007D6004">
      <w:pPr>
        <w:pStyle w:val="ListParagraph"/>
        <w:numPr>
          <w:ilvl w:val="4"/>
          <w:numId w:val="1"/>
        </w:numPr>
      </w:pPr>
      <w:r>
        <w:t xml:space="preserve">Rarely </w:t>
      </w:r>
      <w:r w:rsidR="00FC3054">
        <w:t xml:space="preserve">used in commercial interactions, usually between friends </w:t>
      </w:r>
    </w:p>
    <w:p w14:paraId="7B3D78EC" w14:textId="304F2EF5" w:rsidR="00FC3054" w:rsidRDefault="00FC3054" w:rsidP="007D6004">
      <w:pPr>
        <w:pStyle w:val="ListParagraph"/>
        <w:numPr>
          <w:ilvl w:val="4"/>
          <w:numId w:val="1"/>
        </w:numPr>
      </w:pPr>
      <w:r>
        <w:t>Implied or express</w:t>
      </w:r>
    </w:p>
    <w:p w14:paraId="68C92A4B" w14:textId="1C879EBF" w:rsidR="00FC3054" w:rsidRDefault="00FC3054" w:rsidP="007D6004">
      <w:pPr>
        <w:pStyle w:val="ListParagraph"/>
        <w:numPr>
          <w:ilvl w:val="4"/>
          <w:numId w:val="1"/>
        </w:numPr>
      </w:pPr>
      <w:r>
        <w:t xml:space="preserve">Oral leases </w:t>
      </w:r>
    </w:p>
    <w:p w14:paraId="377E6A6D" w14:textId="3781CB47" w:rsidR="00A21589" w:rsidRDefault="00A21589" w:rsidP="00A21589">
      <w:pPr>
        <w:pStyle w:val="ListParagraph"/>
        <w:numPr>
          <w:ilvl w:val="3"/>
          <w:numId w:val="1"/>
        </w:numPr>
      </w:pPr>
      <w:r>
        <w:t>(sufferance)</w:t>
      </w:r>
    </w:p>
    <w:p w14:paraId="09602795" w14:textId="213542B0" w:rsidR="007D6004" w:rsidRDefault="007D6004" w:rsidP="007D6004">
      <w:pPr>
        <w:pStyle w:val="ListParagraph"/>
        <w:numPr>
          <w:ilvl w:val="4"/>
          <w:numId w:val="1"/>
        </w:numPr>
      </w:pPr>
      <w:r>
        <w:t>Wrongful occupancy – tenant holds over</w:t>
      </w:r>
    </w:p>
    <w:p w14:paraId="39FD5BBE" w14:textId="65DF0C8A" w:rsidR="007D6004" w:rsidRDefault="007D6004" w:rsidP="007D6004">
      <w:pPr>
        <w:pStyle w:val="ListParagraph"/>
        <w:numPr>
          <w:ilvl w:val="4"/>
          <w:numId w:val="1"/>
        </w:numPr>
      </w:pPr>
      <w:r>
        <w:t>Landlord can evict person as trespasser or extend the lease for a new term</w:t>
      </w:r>
    </w:p>
    <w:p w14:paraId="7802AADA" w14:textId="19E1BDA9" w:rsidR="00A21589" w:rsidRDefault="00A21589" w:rsidP="00A21589">
      <w:pPr>
        <w:pStyle w:val="ListParagraph"/>
        <w:numPr>
          <w:ilvl w:val="2"/>
          <w:numId w:val="1"/>
        </w:numPr>
      </w:pPr>
      <w:r>
        <w:t xml:space="preserve">Concepts have developed on the contracts side </w:t>
      </w:r>
      <w:r>
        <w:sym w:font="Wingdings" w:char="F0E0"/>
      </w:r>
      <w:r>
        <w:t xml:space="preserve"> historical ideas of tenancy</w:t>
      </w:r>
    </w:p>
    <w:p w14:paraId="261FB520" w14:textId="07883FD0" w:rsidR="00A21589" w:rsidRPr="00A21589" w:rsidRDefault="00A21589" w:rsidP="006C7636">
      <w:pPr>
        <w:pStyle w:val="ListParagraph"/>
        <w:numPr>
          <w:ilvl w:val="2"/>
          <w:numId w:val="1"/>
        </w:numPr>
        <w:outlineLvl w:val="2"/>
        <w:rPr>
          <w:b/>
        </w:rPr>
      </w:pPr>
      <w:bookmarkStart w:id="60" w:name="_Toc7710289"/>
      <w:proofErr w:type="spellStart"/>
      <w:r w:rsidRPr="00A21589">
        <w:rPr>
          <w:b/>
          <w:i/>
        </w:rPr>
        <w:t>Kajo</w:t>
      </w:r>
      <w:proofErr w:type="spellEnd"/>
      <w:r w:rsidRPr="00A21589">
        <w:rPr>
          <w:b/>
          <w:i/>
        </w:rPr>
        <w:t xml:space="preserve"> Church Square, Inc. v. Walker</w:t>
      </w:r>
      <w:r w:rsidRPr="00A21589">
        <w:rPr>
          <w:b/>
        </w:rPr>
        <w:t xml:space="preserve"> (2003) </w:t>
      </w:r>
      <w:r w:rsidR="00F61E0C">
        <w:rPr>
          <w:b/>
        </w:rPr>
        <w:t>[</w:t>
      </w:r>
      <w:r w:rsidRPr="00A21589">
        <w:rPr>
          <w:b/>
        </w:rPr>
        <w:t xml:space="preserve">people transferred land to church and leased it back to </w:t>
      </w:r>
      <w:r w:rsidR="00F61E0C" w:rsidRPr="00A21589">
        <w:rPr>
          <w:b/>
        </w:rPr>
        <w:t>themselves</w:t>
      </w:r>
      <w:r w:rsidR="00F61E0C">
        <w:rPr>
          <w:b/>
        </w:rPr>
        <w:t>]</w:t>
      </w:r>
      <w:bookmarkEnd w:id="60"/>
    </w:p>
    <w:p w14:paraId="628EF73A" w14:textId="292791BB" w:rsidR="00A21589" w:rsidRDefault="00A21589" w:rsidP="00A21589">
      <w:pPr>
        <w:pStyle w:val="ListParagraph"/>
        <w:numPr>
          <w:ilvl w:val="3"/>
          <w:numId w:val="1"/>
        </w:numPr>
      </w:pPr>
      <w:r>
        <w:t>Facts</w:t>
      </w:r>
    </w:p>
    <w:p w14:paraId="6E0E7EFC" w14:textId="0B4E5C35" w:rsidR="00A21589" w:rsidRDefault="00A21589" w:rsidP="00A21589">
      <w:pPr>
        <w:pStyle w:val="ListParagraph"/>
        <w:numPr>
          <w:ilvl w:val="4"/>
          <w:numId w:val="1"/>
        </w:numPr>
      </w:pPr>
      <w:r>
        <w:t>Plaintiffs had a “life estate use agreement” with Grace Covenant Fellowship Church</w:t>
      </w:r>
    </w:p>
    <w:p w14:paraId="5834027E" w14:textId="042AC235" w:rsidR="00A21589" w:rsidRDefault="00A21589" w:rsidP="00A21589">
      <w:pPr>
        <w:pStyle w:val="ListParagraph"/>
        <w:numPr>
          <w:ilvl w:val="4"/>
          <w:numId w:val="1"/>
        </w:numPr>
      </w:pPr>
      <w:r>
        <w:t xml:space="preserve">Plaintiffs sue for declaratory judgment for life estate or a leasehold for life in property owner by </w:t>
      </w:r>
      <w:proofErr w:type="spellStart"/>
      <w:r>
        <w:t>Kajo</w:t>
      </w:r>
      <w:proofErr w:type="spellEnd"/>
      <w:r>
        <w:t xml:space="preserve"> (defendant)</w:t>
      </w:r>
    </w:p>
    <w:p w14:paraId="2B9AA110" w14:textId="657B7E16" w:rsidR="00A21589" w:rsidRDefault="00A21589" w:rsidP="00A21589">
      <w:pPr>
        <w:pStyle w:val="ListParagraph"/>
        <w:numPr>
          <w:ilvl w:val="4"/>
          <w:numId w:val="1"/>
        </w:numPr>
      </w:pPr>
      <w:r>
        <w:t xml:space="preserve">Defendant claims it’s not a life estate or a tenancy for life  </w:t>
      </w:r>
      <w:r>
        <w:sym w:font="Wingdings" w:char="F0E0"/>
      </w:r>
      <w:r>
        <w:t xml:space="preserve"> it’s a tenancy at will</w:t>
      </w:r>
    </w:p>
    <w:p w14:paraId="2CDCE6E0" w14:textId="520531F6" w:rsidR="00A21589" w:rsidRDefault="00A21589" w:rsidP="00A21589">
      <w:pPr>
        <w:pStyle w:val="ListParagraph"/>
        <w:numPr>
          <w:ilvl w:val="3"/>
          <w:numId w:val="1"/>
        </w:numPr>
      </w:pPr>
      <w:r>
        <w:t>Ruling</w:t>
      </w:r>
    </w:p>
    <w:p w14:paraId="2C5A7DB0" w14:textId="7FB0B05A" w:rsidR="00A21589" w:rsidRDefault="00A21589" w:rsidP="00A21589">
      <w:pPr>
        <w:pStyle w:val="ListParagraph"/>
        <w:numPr>
          <w:ilvl w:val="4"/>
          <w:numId w:val="1"/>
        </w:numPr>
      </w:pPr>
      <w:r>
        <w:t>Court sides with the defendants</w:t>
      </w:r>
    </w:p>
    <w:p w14:paraId="386A7AD6" w14:textId="49410457" w:rsidR="00A21589" w:rsidRDefault="00A21589" w:rsidP="00A21589">
      <w:pPr>
        <w:pStyle w:val="ListParagraph"/>
        <w:numPr>
          <w:ilvl w:val="4"/>
          <w:numId w:val="1"/>
        </w:numPr>
      </w:pPr>
      <w:r>
        <w:t>Tenancy at will – defendants can kick them off whenever</w:t>
      </w:r>
    </w:p>
    <w:p w14:paraId="5E50611C" w14:textId="26138554" w:rsidR="00A21589" w:rsidRDefault="00A21589" w:rsidP="00A21589">
      <w:pPr>
        <w:pStyle w:val="ListParagraph"/>
        <w:numPr>
          <w:ilvl w:val="3"/>
          <w:numId w:val="1"/>
        </w:numPr>
      </w:pPr>
      <w:r>
        <w:t>Look at original transaction/intent of the parties</w:t>
      </w:r>
    </w:p>
    <w:p w14:paraId="55EEB7B0" w14:textId="78F0BC6B" w:rsidR="00A21589" w:rsidRDefault="00A21589" w:rsidP="00A21589">
      <w:pPr>
        <w:pStyle w:val="ListParagraph"/>
        <w:numPr>
          <w:ilvl w:val="4"/>
          <w:numId w:val="1"/>
        </w:numPr>
      </w:pPr>
      <w:r>
        <w:t>Walkers wanted to give property to church and get right to remain on property until they die (sounds like a life estate)</w:t>
      </w:r>
    </w:p>
    <w:p w14:paraId="46794AE2" w14:textId="24A34109" w:rsidR="00A21589" w:rsidRDefault="00A21589" w:rsidP="00A21589">
      <w:pPr>
        <w:pStyle w:val="ListParagraph"/>
        <w:numPr>
          <w:ilvl w:val="4"/>
          <w:numId w:val="1"/>
        </w:numPr>
      </w:pPr>
      <w:r>
        <w:lastRenderedPageBreak/>
        <w:t>Difficulty in classifying it as a life estate</w:t>
      </w:r>
    </w:p>
    <w:p w14:paraId="2602B044" w14:textId="1F66EB36" w:rsidR="00A21589" w:rsidRDefault="00A21589" w:rsidP="00A21589">
      <w:pPr>
        <w:pStyle w:val="ListParagraph"/>
        <w:numPr>
          <w:ilvl w:val="5"/>
          <w:numId w:val="1"/>
        </w:numPr>
      </w:pPr>
      <w:r>
        <w:t>Nothing in the deed that would construe a life estate</w:t>
      </w:r>
    </w:p>
    <w:p w14:paraId="4A5A32EF" w14:textId="20C134F1" w:rsidR="00F056FE" w:rsidRDefault="00F056FE" w:rsidP="00F056FE">
      <w:pPr>
        <w:pStyle w:val="ListParagraph"/>
        <w:numPr>
          <w:ilvl w:val="3"/>
          <w:numId w:val="1"/>
        </w:numPr>
      </w:pPr>
      <w:r>
        <w:t>“life estate use agreement”</w:t>
      </w:r>
    </w:p>
    <w:p w14:paraId="2F18CD01" w14:textId="7E9A751F" w:rsidR="00F056FE" w:rsidRDefault="00F056FE" w:rsidP="00F056FE">
      <w:pPr>
        <w:pStyle w:val="ListParagraph"/>
        <w:numPr>
          <w:ilvl w:val="4"/>
          <w:numId w:val="1"/>
        </w:numPr>
      </w:pPr>
      <w:r>
        <w:t xml:space="preserve">Court says there’s no such thing </w:t>
      </w:r>
    </w:p>
    <w:p w14:paraId="068C1828" w14:textId="6478E2D4" w:rsidR="00F056FE" w:rsidRDefault="00F056FE" w:rsidP="00F056FE">
      <w:pPr>
        <w:pStyle w:val="ListParagraph"/>
        <w:numPr>
          <w:ilvl w:val="3"/>
          <w:numId w:val="1"/>
        </w:numPr>
      </w:pPr>
      <w:r>
        <w:t>You can contract a tenancy at will, one only one side (tenants</w:t>
      </w:r>
      <w:r w:rsidR="00765A93">
        <w:t>)</w:t>
      </w:r>
    </w:p>
    <w:p w14:paraId="6100720D" w14:textId="6BB1E39A" w:rsidR="00F056FE" w:rsidRDefault="00F056FE" w:rsidP="00F056FE">
      <w:pPr>
        <w:pStyle w:val="ListParagraph"/>
        <w:numPr>
          <w:ilvl w:val="4"/>
          <w:numId w:val="1"/>
        </w:numPr>
      </w:pPr>
      <w:r>
        <w:t>When tenants die, the lease ends</w:t>
      </w:r>
    </w:p>
    <w:p w14:paraId="22757845" w14:textId="5272A897" w:rsidR="00F056FE" w:rsidRDefault="00F056FE" w:rsidP="00F056FE">
      <w:pPr>
        <w:pStyle w:val="ListParagraph"/>
        <w:numPr>
          <w:ilvl w:val="4"/>
          <w:numId w:val="1"/>
        </w:numPr>
      </w:pPr>
      <w:r>
        <w:t>Court doesn’t discuss it</w:t>
      </w:r>
    </w:p>
    <w:p w14:paraId="13BA8432" w14:textId="03E3B836" w:rsidR="00F056FE" w:rsidRDefault="00F056FE" w:rsidP="00F056FE">
      <w:pPr>
        <w:pStyle w:val="ListParagraph"/>
        <w:numPr>
          <w:ilvl w:val="5"/>
          <w:numId w:val="1"/>
        </w:numPr>
      </w:pPr>
      <w:r>
        <w:t>Invalid in TX</w:t>
      </w:r>
    </w:p>
    <w:p w14:paraId="521E9977" w14:textId="3DEC5C37" w:rsidR="00F056FE" w:rsidRDefault="00F056FE" w:rsidP="00F056FE">
      <w:pPr>
        <w:pStyle w:val="ListParagraph"/>
        <w:numPr>
          <w:ilvl w:val="5"/>
          <w:numId w:val="1"/>
        </w:numPr>
      </w:pPr>
      <w:r>
        <w:t>No one brought it up</w:t>
      </w:r>
    </w:p>
    <w:p w14:paraId="2F9A8731" w14:textId="18DE65F4" w:rsidR="00F056FE" w:rsidRDefault="00F056FE" w:rsidP="00F056FE">
      <w:pPr>
        <w:pStyle w:val="ListParagraph"/>
        <w:numPr>
          <w:ilvl w:val="3"/>
          <w:numId w:val="1"/>
        </w:numPr>
      </w:pPr>
      <w:r>
        <w:t>Schroeder thinks they did it for tax purposes – didn’t really want a life estate (still responsible for property tax)</w:t>
      </w:r>
    </w:p>
    <w:p w14:paraId="5E6A6497" w14:textId="26F9EED3" w:rsidR="00F056FE" w:rsidRDefault="00F056FE" w:rsidP="00F056FE">
      <w:pPr>
        <w:pStyle w:val="ListParagraph"/>
        <w:numPr>
          <w:ilvl w:val="4"/>
          <w:numId w:val="1"/>
        </w:numPr>
      </w:pPr>
      <w:r>
        <w:t>The church is tax exempt</w:t>
      </w:r>
    </w:p>
    <w:p w14:paraId="5D4BDC6F" w14:textId="620E445B" w:rsidR="00F056FE" w:rsidRDefault="00F056FE" w:rsidP="00F056FE">
      <w:pPr>
        <w:pStyle w:val="ListParagraph"/>
        <w:numPr>
          <w:ilvl w:val="3"/>
          <w:numId w:val="1"/>
        </w:numPr>
      </w:pPr>
      <w:r>
        <w:t>Court worried about expanding categories of tenancy</w:t>
      </w:r>
    </w:p>
    <w:p w14:paraId="58614341" w14:textId="26209815" w:rsidR="00F056FE" w:rsidRDefault="00F056FE" w:rsidP="00F056FE">
      <w:pPr>
        <w:pStyle w:val="ListParagraph"/>
        <w:numPr>
          <w:ilvl w:val="3"/>
          <w:numId w:val="1"/>
        </w:numPr>
      </w:pPr>
      <w:r>
        <w:t>Takeaway: not always looking at intentions like they say they are</w:t>
      </w:r>
    </w:p>
    <w:p w14:paraId="4B77325F" w14:textId="3020EFB0" w:rsidR="00F056FE" w:rsidRDefault="00F056FE" w:rsidP="00F056FE">
      <w:pPr>
        <w:pStyle w:val="ListParagraph"/>
        <w:numPr>
          <w:ilvl w:val="4"/>
          <w:numId w:val="1"/>
        </w:numPr>
      </w:pPr>
      <w:r>
        <w:t>Limited number of tenancy categories</w:t>
      </w:r>
    </w:p>
    <w:p w14:paraId="7A97F41F" w14:textId="29D58609" w:rsidR="00F056FE" w:rsidRDefault="00F056FE" w:rsidP="00F056FE">
      <w:pPr>
        <w:pStyle w:val="ListParagraph"/>
        <w:numPr>
          <w:ilvl w:val="5"/>
          <w:numId w:val="1"/>
        </w:numPr>
      </w:pPr>
      <w:r>
        <w:t>each comes with standardized rights, responsibilities, and limitation</w:t>
      </w:r>
    </w:p>
    <w:p w14:paraId="7F83D32B" w14:textId="38AD4C97" w:rsidR="00F056FE" w:rsidRDefault="00F056FE" w:rsidP="00F056FE">
      <w:pPr>
        <w:pStyle w:val="ListParagraph"/>
        <w:numPr>
          <w:ilvl w:val="5"/>
          <w:numId w:val="1"/>
        </w:numPr>
      </w:pPr>
      <w:r>
        <w:t>UNLESS you contract around them (lease)</w:t>
      </w:r>
    </w:p>
    <w:p w14:paraId="53C9C786" w14:textId="44E6C548" w:rsidR="0016233B" w:rsidRDefault="0016233B" w:rsidP="006C7636">
      <w:pPr>
        <w:pStyle w:val="ListParagraph"/>
        <w:numPr>
          <w:ilvl w:val="1"/>
          <w:numId w:val="1"/>
        </w:numPr>
        <w:outlineLvl w:val="1"/>
      </w:pPr>
      <w:bookmarkStart w:id="61" w:name="_Toc7710290"/>
      <w:r>
        <w:t>Selection of Tenants</w:t>
      </w:r>
      <w:bookmarkEnd w:id="61"/>
    </w:p>
    <w:p w14:paraId="642B29FB" w14:textId="6772D3D9" w:rsidR="004806E6" w:rsidRPr="00F61E0C" w:rsidRDefault="004806E6" w:rsidP="004806E6">
      <w:pPr>
        <w:pStyle w:val="ListParagraph"/>
        <w:numPr>
          <w:ilvl w:val="2"/>
          <w:numId w:val="1"/>
        </w:numPr>
        <w:rPr>
          <w:b/>
        </w:rPr>
      </w:pPr>
      <w:r w:rsidRPr="00F61E0C">
        <w:rPr>
          <w:b/>
        </w:rPr>
        <w:t>Mrs. Murphy Exception</w:t>
      </w:r>
    </w:p>
    <w:p w14:paraId="3B362BE3" w14:textId="3CE1816F" w:rsidR="004806E6" w:rsidRDefault="004806E6" w:rsidP="004806E6">
      <w:pPr>
        <w:pStyle w:val="ListParagraph"/>
        <w:numPr>
          <w:ilvl w:val="3"/>
          <w:numId w:val="1"/>
        </w:numPr>
      </w:pPr>
      <w:r>
        <w:t>Owner has to live in unit</w:t>
      </w:r>
    </w:p>
    <w:p w14:paraId="322F5D96" w14:textId="31DC913B" w:rsidR="004806E6" w:rsidRDefault="004806E6" w:rsidP="004806E6">
      <w:pPr>
        <w:pStyle w:val="ListParagraph"/>
        <w:numPr>
          <w:ilvl w:val="3"/>
          <w:numId w:val="1"/>
        </w:numPr>
      </w:pPr>
      <w:r>
        <w:t>Four units or less</w:t>
      </w:r>
    </w:p>
    <w:p w14:paraId="75BC585A" w14:textId="42D0E414" w:rsidR="0015334B" w:rsidRDefault="0015334B" w:rsidP="004806E6">
      <w:pPr>
        <w:pStyle w:val="ListParagraph"/>
        <w:numPr>
          <w:ilvl w:val="3"/>
          <w:numId w:val="1"/>
        </w:numPr>
      </w:pPr>
      <w:r w:rsidRPr="0015334B">
        <w:t>provides that if a dwelling has four or fewer rental units and the owner lives in one of those units, that home is exempt from the FHA</w:t>
      </w:r>
    </w:p>
    <w:p w14:paraId="53CC0E81" w14:textId="3587C9C5" w:rsidR="004806E6" w:rsidRDefault="004806E6" w:rsidP="004806E6">
      <w:pPr>
        <w:pStyle w:val="ListParagraph"/>
        <w:numPr>
          <w:ilvl w:val="2"/>
          <w:numId w:val="1"/>
        </w:numPr>
      </w:pPr>
      <w:r>
        <w:t>Civil Rights Act of 1866</w:t>
      </w:r>
    </w:p>
    <w:p w14:paraId="355467EE" w14:textId="37D0B755" w:rsidR="004806E6" w:rsidRDefault="004806E6" w:rsidP="004806E6">
      <w:pPr>
        <w:pStyle w:val="ListParagraph"/>
        <w:numPr>
          <w:ilvl w:val="3"/>
          <w:numId w:val="1"/>
        </w:numPr>
      </w:pPr>
      <w:r>
        <w:t>Designed to invalidate discrimination of state law (AA property ownership)</w:t>
      </w:r>
    </w:p>
    <w:p w14:paraId="6056A8C6" w14:textId="1E58C1F6" w:rsidR="004806E6" w:rsidRDefault="004806E6" w:rsidP="004806E6">
      <w:pPr>
        <w:pStyle w:val="ListParagraph"/>
        <w:numPr>
          <w:ilvl w:val="3"/>
          <w:numId w:val="1"/>
        </w:numPr>
      </w:pPr>
      <w:r>
        <w:t>Had almost no effect for 100 years because SCOTUS ruled it applied only to state actions</w:t>
      </w:r>
    </w:p>
    <w:p w14:paraId="6B8A7FE5" w14:textId="27171526" w:rsidR="004806E6" w:rsidRDefault="004806E6" w:rsidP="004806E6">
      <w:pPr>
        <w:pStyle w:val="ListParagraph"/>
        <w:numPr>
          <w:ilvl w:val="2"/>
          <w:numId w:val="1"/>
        </w:numPr>
      </w:pPr>
      <w:r>
        <w:t>Carve-outs</w:t>
      </w:r>
    </w:p>
    <w:p w14:paraId="3B9325D3" w14:textId="27686E58" w:rsidR="004806E6" w:rsidRDefault="004806E6" w:rsidP="004806E6">
      <w:pPr>
        <w:pStyle w:val="ListParagraph"/>
        <w:numPr>
          <w:ilvl w:val="3"/>
          <w:numId w:val="1"/>
        </w:numPr>
      </w:pPr>
      <w:r>
        <w:t>Elderly communities can discriminate on age (55+) or family status</w:t>
      </w:r>
    </w:p>
    <w:p w14:paraId="4E15C24C" w14:textId="5931EE29" w:rsidR="004806E6" w:rsidRDefault="004806E6" w:rsidP="004806E6">
      <w:pPr>
        <w:pStyle w:val="ListParagraph"/>
        <w:numPr>
          <w:ilvl w:val="2"/>
          <w:numId w:val="1"/>
        </w:numPr>
      </w:pPr>
      <w:r>
        <w:t>Discriminatory advertisements?</w:t>
      </w:r>
    </w:p>
    <w:p w14:paraId="4E202D74" w14:textId="0CA2C7B2" w:rsidR="004806E6" w:rsidRDefault="004806E6" w:rsidP="004806E6">
      <w:pPr>
        <w:pStyle w:val="ListParagraph"/>
        <w:numPr>
          <w:ilvl w:val="3"/>
          <w:numId w:val="1"/>
        </w:numPr>
      </w:pPr>
      <w:r>
        <w:t>How would a reasonable consumer/renter see it?</w:t>
      </w:r>
    </w:p>
    <w:p w14:paraId="5BD3A19F" w14:textId="5CBCC31F" w:rsidR="00765A93" w:rsidRDefault="00765A93" w:rsidP="00765A93">
      <w:pPr>
        <w:pStyle w:val="ListParagraph"/>
        <w:numPr>
          <w:ilvl w:val="2"/>
          <w:numId w:val="1"/>
        </w:numPr>
      </w:pPr>
      <w:r>
        <w:t xml:space="preserve">Limits to the right to exclude </w:t>
      </w:r>
    </w:p>
    <w:p w14:paraId="50966157" w14:textId="5E7580F4" w:rsidR="00765A93" w:rsidRDefault="00765A93" w:rsidP="00765A93">
      <w:pPr>
        <w:pStyle w:val="ListParagraph"/>
        <w:numPr>
          <w:ilvl w:val="3"/>
          <w:numId w:val="1"/>
        </w:numPr>
      </w:pPr>
      <w:r>
        <w:t>We make policy choices (racial discrimination not okay)</w:t>
      </w:r>
    </w:p>
    <w:p w14:paraId="0A3D2BE7" w14:textId="536D2F8C" w:rsidR="0016233B" w:rsidRDefault="0016233B" w:rsidP="006C7636">
      <w:pPr>
        <w:pStyle w:val="ListParagraph"/>
        <w:numPr>
          <w:ilvl w:val="1"/>
          <w:numId w:val="1"/>
        </w:numPr>
        <w:outlineLvl w:val="1"/>
      </w:pPr>
      <w:bookmarkStart w:id="62" w:name="_Toc7710291"/>
      <w:r>
        <w:t>Sublease and Assignment</w:t>
      </w:r>
      <w:bookmarkEnd w:id="62"/>
    </w:p>
    <w:p w14:paraId="1EC5F078" w14:textId="71720C1A" w:rsidR="00967B1B" w:rsidRDefault="00967B1B" w:rsidP="00A73BF5">
      <w:pPr>
        <w:pStyle w:val="ListParagraph"/>
        <w:numPr>
          <w:ilvl w:val="2"/>
          <w:numId w:val="1"/>
        </w:numPr>
      </w:pPr>
      <w:r>
        <w:t>No default against this – alienability values, but you can contract specifically for consent/notification provisions</w:t>
      </w:r>
    </w:p>
    <w:p w14:paraId="695745F8" w14:textId="7FCC9051" w:rsidR="004806E6" w:rsidRPr="004806E6" w:rsidRDefault="004806E6" w:rsidP="006C7636">
      <w:pPr>
        <w:pStyle w:val="ListParagraph"/>
        <w:numPr>
          <w:ilvl w:val="2"/>
          <w:numId w:val="1"/>
        </w:numPr>
        <w:outlineLvl w:val="2"/>
        <w:rPr>
          <w:b/>
        </w:rPr>
      </w:pPr>
      <w:bookmarkStart w:id="63" w:name="_Toc7710292"/>
      <w:r w:rsidRPr="004806E6">
        <w:rPr>
          <w:b/>
          <w:i/>
        </w:rPr>
        <w:t xml:space="preserve">Ernst v. </w:t>
      </w:r>
      <w:proofErr w:type="spellStart"/>
      <w:r w:rsidRPr="004806E6">
        <w:rPr>
          <w:b/>
          <w:i/>
        </w:rPr>
        <w:t>Conditt</w:t>
      </w:r>
      <w:proofErr w:type="spellEnd"/>
      <w:r w:rsidRPr="004806E6">
        <w:rPr>
          <w:b/>
          <w:i/>
        </w:rPr>
        <w:t xml:space="preserve"> (</w:t>
      </w:r>
      <w:r w:rsidRPr="004806E6">
        <w:rPr>
          <w:b/>
        </w:rPr>
        <w:t>1964)</w:t>
      </w:r>
      <w:r w:rsidR="00F61E0C">
        <w:rPr>
          <w:b/>
        </w:rPr>
        <w:t xml:space="preserve"> [sublease or assignment]</w:t>
      </w:r>
      <w:bookmarkEnd w:id="63"/>
    </w:p>
    <w:p w14:paraId="413FDB00" w14:textId="19F367B9" w:rsidR="004806E6" w:rsidRDefault="004806E6" w:rsidP="004806E6">
      <w:pPr>
        <w:pStyle w:val="ListParagraph"/>
        <w:numPr>
          <w:ilvl w:val="3"/>
          <w:numId w:val="1"/>
        </w:numPr>
      </w:pPr>
      <w:r>
        <w:t>Facts</w:t>
      </w:r>
    </w:p>
    <w:p w14:paraId="71D9A0AE" w14:textId="7CA6618C" w:rsidR="004806E6" w:rsidRDefault="004806E6" w:rsidP="004806E6">
      <w:pPr>
        <w:pStyle w:val="ListParagraph"/>
        <w:numPr>
          <w:ilvl w:val="4"/>
          <w:numId w:val="1"/>
        </w:numPr>
      </w:pPr>
      <w:r>
        <w:t xml:space="preserve">Standard </w:t>
      </w:r>
      <w:r w:rsidR="00F61E0C">
        <w:t>1-year</w:t>
      </w:r>
      <w:r>
        <w:t xml:space="preserve"> lease</w:t>
      </w:r>
    </w:p>
    <w:p w14:paraId="6B02A744" w14:textId="37EFC636" w:rsidR="004806E6" w:rsidRDefault="004806E6" w:rsidP="004806E6">
      <w:pPr>
        <w:pStyle w:val="ListParagraph"/>
        <w:numPr>
          <w:ilvl w:val="4"/>
          <w:numId w:val="1"/>
        </w:numPr>
      </w:pPr>
      <w:r>
        <w:lastRenderedPageBreak/>
        <w:t xml:space="preserve">Ernst (landlord) leases to Rogers (lessee) who subleases to </w:t>
      </w:r>
      <w:proofErr w:type="spellStart"/>
      <w:r>
        <w:t>Conditt</w:t>
      </w:r>
      <w:proofErr w:type="spellEnd"/>
      <w:r>
        <w:t xml:space="preserve"> (sublessee)</w:t>
      </w:r>
    </w:p>
    <w:p w14:paraId="0493E4EE" w14:textId="3E9B479B" w:rsidR="004806E6" w:rsidRDefault="004806E6" w:rsidP="004806E6">
      <w:pPr>
        <w:pStyle w:val="ListParagraph"/>
        <w:numPr>
          <w:ilvl w:val="4"/>
          <w:numId w:val="1"/>
        </w:numPr>
      </w:pPr>
      <w:r>
        <w:t xml:space="preserve">Rogers flies the coop </w:t>
      </w:r>
    </w:p>
    <w:p w14:paraId="3E3BAC2A" w14:textId="111496A2" w:rsidR="004806E6" w:rsidRDefault="004806E6" w:rsidP="004806E6">
      <w:pPr>
        <w:pStyle w:val="ListParagraph"/>
        <w:numPr>
          <w:ilvl w:val="3"/>
          <w:numId w:val="1"/>
        </w:numPr>
      </w:pPr>
      <w:r>
        <w:t>Question: was this a sublet or assignment?</w:t>
      </w:r>
    </w:p>
    <w:p w14:paraId="5DE37F25" w14:textId="668F4E17" w:rsidR="004806E6" w:rsidRDefault="004806E6" w:rsidP="004806E6">
      <w:pPr>
        <w:pStyle w:val="ListParagraph"/>
        <w:numPr>
          <w:ilvl w:val="4"/>
          <w:numId w:val="1"/>
        </w:numPr>
      </w:pPr>
      <w:r>
        <w:t xml:space="preserve">If arrangement is a sublet then </w:t>
      </w:r>
      <w:proofErr w:type="spellStart"/>
      <w:r>
        <w:t>Conditt</w:t>
      </w:r>
      <w:proofErr w:type="spellEnd"/>
      <w:r>
        <w:t xml:space="preserve"> has obligations to Rogers, but not Ernst</w:t>
      </w:r>
    </w:p>
    <w:p w14:paraId="22B3ADE3" w14:textId="6616E55D" w:rsidR="004806E6" w:rsidRDefault="004806E6" w:rsidP="004806E6">
      <w:pPr>
        <w:pStyle w:val="ListParagraph"/>
        <w:numPr>
          <w:ilvl w:val="3"/>
          <w:numId w:val="1"/>
        </w:numPr>
      </w:pPr>
      <w:proofErr w:type="spellStart"/>
      <w:r>
        <w:t>Conditt</w:t>
      </w:r>
      <w:proofErr w:type="spellEnd"/>
      <w:r>
        <w:t xml:space="preserve"> wants to call it a sublet, but Ernst wants to call it an assignment</w:t>
      </w:r>
    </w:p>
    <w:p w14:paraId="176A1BBF" w14:textId="65C962FE" w:rsidR="004806E6" w:rsidRDefault="004806E6" w:rsidP="004806E6">
      <w:pPr>
        <w:pStyle w:val="ListParagraph"/>
        <w:numPr>
          <w:ilvl w:val="4"/>
          <w:numId w:val="1"/>
        </w:numPr>
      </w:pPr>
      <w:r>
        <w:t xml:space="preserve">It’s called a sublet in the documents, but it’s also implied that Rogers has no inversion </w:t>
      </w:r>
    </w:p>
    <w:p w14:paraId="6A378BB3" w14:textId="3D0E029D" w:rsidR="004806E6" w:rsidRDefault="004806E6" w:rsidP="004806E6">
      <w:pPr>
        <w:pStyle w:val="ListParagraph"/>
        <w:numPr>
          <w:ilvl w:val="3"/>
          <w:numId w:val="1"/>
        </w:numPr>
      </w:pPr>
      <w:r>
        <w:t>Court finds an assignment has been created, defendant is going to lose</w:t>
      </w:r>
    </w:p>
    <w:p w14:paraId="5D871D1F" w14:textId="784BE27F" w:rsidR="004806E6" w:rsidRDefault="004806E6" w:rsidP="004806E6">
      <w:pPr>
        <w:pStyle w:val="ListParagraph"/>
        <w:numPr>
          <w:ilvl w:val="4"/>
          <w:numId w:val="1"/>
        </w:numPr>
      </w:pPr>
      <w:proofErr w:type="spellStart"/>
      <w:r>
        <w:t>Conditt</w:t>
      </w:r>
      <w:proofErr w:type="spellEnd"/>
      <w:r>
        <w:t xml:space="preserve"> is liable to Ernst</w:t>
      </w:r>
    </w:p>
    <w:p w14:paraId="0A511292" w14:textId="5C06013F" w:rsidR="00A57222" w:rsidRPr="00A57222" w:rsidRDefault="00A57222" w:rsidP="006C7636">
      <w:pPr>
        <w:pStyle w:val="ListParagraph"/>
        <w:numPr>
          <w:ilvl w:val="2"/>
          <w:numId w:val="1"/>
        </w:numPr>
        <w:outlineLvl w:val="2"/>
        <w:rPr>
          <w:b/>
        </w:rPr>
      </w:pPr>
      <w:bookmarkStart w:id="64" w:name="_Toc7710293"/>
      <w:r w:rsidRPr="00A57222">
        <w:rPr>
          <w:b/>
          <w:i/>
        </w:rPr>
        <w:t xml:space="preserve">Kendall v. </w:t>
      </w:r>
      <w:proofErr w:type="spellStart"/>
      <w:r w:rsidRPr="00A57222">
        <w:rPr>
          <w:b/>
          <w:i/>
        </w:rPr>
        <w:t>Pestana</w:t>
      </w:r>
      <w:proofErr w:type="spellEnd"/>
      <w:r w:rsidRPr="00A57222">
        <w:rPr>
          <w:b/>
          <w:i/>
        </w:rPr>
        <w:t>, Inc.</w:t>
      </w:r>
      <w:r w:rsidRPr="00A57222">
        <w:rPr>
          <w:b/>
        </w:rPr>
        <w:t xml:space="preserve"> (1985)</w:t>
      </w:r>
      <w:r w:rsidR="00F61E0C">
        <w:rPr>
          <w:b/>
        </w:rPr>
        <w:t xml:space="preserve"> [change in control case]</w:t>
      </w:r>
      <w:bookmarkEnd w:id="64"/>
    </w:p>
    <w:p w14:paraId="637EBFB2" w14:textId="6271161D" w:rsidR="00A57222" w:rsidRDefault="00A57222" w:rsidP="00A57222">
      <w:pPr>
        <w:pStyle w:val="ListParagraph"/>
        <w:numPr>
          <w:ilvl w:val="3"/>
          <w:numId w:val="1"/>
        </w:numPr>
      </w:pPr>
      <w:r>
        <w:t>Facts</w:t>
      </w:r>
    </w:p>
    <w:p w14:paraId="276A3492" w14:textId="0062649A" w:rsidR="00A57222" w:rsidRDefault="00A57222" w:rsidP="00A57222">
      <w:pPr>
        <w:pStyle w:val="ListParagraph"/>
        <w:numPr>
          <w:ilvl w:val="4"/>
          <w:numId w:val="1"/>
        </w:numPr>
      </w:pPr>
      <w:r>
        <w:t>CA housing/real estate market is booming</w:t>
      </w:r>
    </w:p>
    <w:p w14:paraId="59BA1520" w14:textId="1CC216BD" w:rsidR="00A57222" w:rsidRDefault="00A57222" w:rsidP="00A57222">
      <w:pPr>
        <w:pStyle w:val="ListParagraph"/>
        <w:numPr>
          <w:ilvl w:val="4"/>
          <w:numId w:val="1"/>
        </w:numPr>
      </w:pPr>
      <w:r>
        <w:t>25-year lease</w:t>
      </w:r>
    </w:p>
    <w:p w14:paraId="5CEF0243" w14:textId="16DE9FBB" w:rsidR="00A57222" w:rsidRDefault="00A57222" w:rsidP="00A57222">
      <w:pPr>
        <w:pStyle w:val="ListParagraph"/>
        <w:numPr>
          <w:ilvl w:val="4"/>
          <w:numId w:val="1"/>
        </w:numPr>
      </w:pPr>
      <w:r>
        <w:t>Tenant sells business and wants new tenant to be assignee</w:t>
      </w:r>
    </w:p>
    <w:p w14:paraId="75A296B5" w14:textId="037032F5" w:rsidR="00A57222" w:rsidRDefault="00A57222" w:rsidP="00A57222">
      <w:pPr>
        <w:pStyle w:val="ListParagraph"/>
        <w:numPr>
          <w:ilvl w:val="4"/>
          <w:numId w:val="1"/>
        </w:numPr>
      </w:pPr>
      <w:r>
        <w:t>Need consent to assign/sublet</w:t>
      </w:r>
    </w:p>
    <w:p w14:paraId="025F8FFD" w14:textId="28DD4DB2" w:rsidR="00A57222" w:rsidRDefault="00A57222" w:rsidP="00A57222">
      <w:pPr>
        <w:pStyle w:val="ListParagraph"/>
        <w:numPr>
          <w:ilvl w:val="4"/>
          <w:numId w:val="1"/>
        </w:numPr>
      </w:pPr>
      <w:r>
        <w:t>Landlord says no – won’t consent</w:t>
      </w:r>
    </w:p>
    <w:p w14:paraId="4CFA6D25" w14:textId="68F38A10" w:rsidR="00A57222" w:rsidRDefault="00A57222" w:rsidP="00A57222">
      <w:pPr>
        <w:pStyle w:val="ListParagraph"/>
        <w:numPr>
          <w:ilvl w:val="5"/>
          <w:numId w:val="1"/>
        </w:numPr>
      </w:pPr>
      <w:r>
        <w:t>But would say yes for increased rent</w:t>
      </w:r>
    </w:p>
    <w:p w14:paraId="29CDDFEC" w14:textId="2B6E3E28" w:rsidR="00A57222" w:rsidRDefault="00A57222" w:rsidP="00A57222">
      <w:pPr>
        <w:pStyle w:val="ListParagraph"/>
        <w:numPr>
          <w:ilvl w:val="3"/>
          <w:numId w:val="1"/>
        </w:numPr>
      </w:pPr>
      <w:r>
        <w:t>Arguments</w:t>
      </w:r>
    </w:p>
    <w:p w14:paraId="62029D36" w14:textId="496DC235" w:rsidR="00A57222" w:rsidRDefault="00A57222" w:rsidP="00A57222">
      <w:pPr>
        <w:pStyle w:val="ListParagraph"/>
        <w:numPr>
          <w:ilvl w:val="4"/>
          <w:numId w:val="1"/>
        </w:numPr>
      </w:pPr>
      <w:r>
        <w:t>Property</w:t>
      </w:r>
    </w:p>
    <w:p w14:paraId="12C03955" w14:textId="4795ED56" w:rsidR="00A57222" w:rsidRDefault="00A57222" w:rsidP="00A57222">
      <w:pPr>
        <w:pStyle w:val="ListParagraph"/>
        <w:numPr>
          <w:ilvl w:val="5"/>
          <w:numId w:val="1"/>
        </w:numPr>
      </w:pPr>
      <w:r>
        <w:t>Just exercising rights under the lease</w:t>
      </w:r>
    </w:p>
    <w:p w14:paraId="5DBEE777" w14:textId="28238AA0" w:rsidR="00A57222" w:rsidRDefault="00A57222" w:rsidP="00A57222">
      <w:pPr>
        <w:pStyle w:val="ListParagraph"/>
        <w:numPr>
          <w:ilvl w:val="5"/>
          <w:numId w:val="1"/>
        </w:numPr>
      </w:pPr>
      <w:r>
        <w:t>Court retort: don’t want absolute restraints on alienability of tenancy</w:t>
      </w:r>
    </w:p>
    <w:p w14:paraId="11C66D46" w14:textId="78E74101" w:rsidR="00A57222" w:rsidRDefault="00A57222" w:rsidP="00A57222">
      <w:pPr>
        <w:pStyle w:val="ListParagraph"/>
        <w:numPr>
          <w:ilvl w:val="5"/>
          <w:numId w:val="1"/>
        </w:numPr>
      </w:pPr>
      <w:r>
        <w:t>Restatement requires reasonability</w:t>
      </w:r>
    </w:p>
    <w:p w14:paraId="1700412F" w14:textId="02620E8C" w:rsidR="00A57222" w:rsidRDefault="00A57222" w:rsidP="00A57222">
      <w:pPr>
        <w:pStyle w:val="ListParagraph"/>
        <w:numPr>
          <w:ilvl w:val="4"/>
          <w:numId w:val="1"/>
        </w:numPr>
      </w:pPr>
      <w:r>
        <w:t xml:space="preserve">Contract </w:t>
      </w:r>
    </w:p>
    <w:p w14:paraId="06D4C756" w14:textId="62A2295F" w:rsidR="00A57222" w:rsidRDefault="00A57222" w:rsidP="00A57222">
      <w:pPr>
        <w:pStyle w:val="ListParagraph"/>
        <w:numPr>
          <w:ilvl w:val="5"/>
          <w:numId w:val="1"/>
        </w:numPr>
      </w:pPr>
      <w:r>
        <w:t>Good faith and fair dealing</w:t>
      </w:r>
    </w:p>
    <w:p w14:paraId="021A03E6" w14:textId="7689D272" w:rsidR="00A57222" w:rsidRDefault="00A57222" w:rsidP="00A57222">
      <w:pPr>
        <w:pStyle w:val="ListParagraph"/>
        <w:numPr>
          <w:ilvl w:val="5"/>
          <w:numId w:val="1"/>
        </w:numPr>
      </w:pPr>
      <w:r>
        <w:t>Duty to mitigate damages</w:t>
      </w:r>
    </w:p>
    <w:p w14:paraId="205B53B4" w14:textId="1D547AED" w:rsidR="00A57222" w:rsidRDefault="00A57222" w:rsidP="00A57222">
      <w:pPr>
        <w:pStyle w:val="ListParagraph"/>
        <w:numPr>
          <w:ilvl w:val="5"/>
          <w:numId w:val="1"/>
        </w:numPr>
      </w:pPr>
      <w:r>
        <w:t>Court is not sure the clause gives unfettered discretion</w:t>
      </w:r>
    </w:p>
    <w:p w14:paraId="4CFC8873" w14:textId="1B79B69D" w:rsidR="00A57222" w:rsidRDefault="00A57222" w:rsidP="00A57222">
      <w:pPr>
        <w:pStyle w:val="ListParagraph"/>
        <w:numPr>
          <w:ilvl w:val="5"/>
          <w:numId w:val="1"/>
        </w:numPr>
      </w:pPr>
      <w:r>
        <w:t>Court says you bargained for this rate of rent – not unfair to have landlord bear upside risk of more valuable real estate</w:t>
      </w:r>
    </w:p>
    <w:p w14:paraId="275F633A" w14:textId="13C669F3" w:rsidR="00A57222" w:rsidRDefault="00A57222" w:rsidP="00A57222">
      <w:pPr>
        <w:pStyle w:val="ListParagraph"/>
        <w:numPr>
          <w:ilvl w:val="5"/>
          <w:numId w:val="1"/>
        </w:numPr>
      </w:pPr>
      <w:r>
        <w:t xml:space="preserve">Bare naked consent/assignment clause would </w:t>
      </w:r>
      <w:proofErr w:type="spellStart"/>
      <w:r>
        <w:t>e</w:t>
      </w:r>
      <w:proofErr w:type="spellEnd"/>
      <w:r>
        <w:t xml:space="preserve"> read by most people that landlord has to give a reason</w:t>
      </w:r>
    </w:p>
    <w:p w14:paraId="3DDB5C26" w14:textId="57374C9D" w:rsidR="00A57222" w:rsidRDefault="00A57222" w:rsidP="00A57222">
      <w:pPr>
        <w:pStyle w:val="ListParagraph"/>
        <w:numPr>
          <w:ilvl w:val="3"/>
          <w:numId w:val="1"/>
        </w:numPr>
      </w:pPr>
      <w:r>
        <w:t>Public policy decision</w:t>
      </w:r>
    </w:p>
    <w:p w14:paraId="7F82F959" w14:textId="5683A9E5" w:rsidR="00A57222" w:rsidRDefault="00A57222" w:rsidP="00A57222">
      <w:pPr>
        <w:pStyle w:val="ListParagraph"/>
        <w:numPr>
          <w:ilvl w:val="4"/>
          <w:numId w:val="1"/>
        </w:numPr>
      </w:pPr>
      <w:r>
        <w:t>Contracts interpreted to require reasonable behavior from the parties</w:t>
      </w:r>
    </w:p>
    <w:p w14:paraId="14199C66" w14:textId="317AA32B" w:rsidR="00A57222" w:rsidRDefault="00A57222" w:rsidP="00A57222">
      <w:pPr>
        <w:pStyle w:val="ListParagraph"/>
        <w:numPr>
          <w:ilvl w:val="3"/>
          <w:numId w:val="1"/>
        </w:numPr>
      </w:pPr>
      <w:r>
        <w:t>Restatement of property</w:t>
      </w:r>
    </w:p>
    <w:p w14:paraId="48D26C82" w14:textId="7845AB54" w:rsidR="00A57222" w:rsidRDefault="00A57222" w:rsidP="00A57222">
      <w:pPr>
        <w:pStyle w:val="ListParagraph"/>
        <w:numPr>
          <w:ilvl w:val="4"/>
          <w:numId w:val="1"/>
        </w:numPr>
      </w:pPr>
      <w:r>
        <w:t>People shouldn’t be able to exercise leave powers arbitrarily</w:t>
      </w:r>
    </w:p>
    <w:p w14:paraId="23CAB738" w14:textId="0C694ECC" w:rsidR="00A57222" w:rsidRDefault="00A57222" w:rsidP="00A57222">
      <w:pPr>
        <w:pStyle w:val="ListParagraph"/>
        <w:numPr>
          <w:ilvl w:val="4"/>
          <w:numId w:val="1"/>
        </w:numPr>
      </w:pPr>
      <w:r>
        <w:lastRenderedPageBreak/>
        <w:t xml:space="preserve">But landlord’s reasoning isn’t arbitrary </w:t>
      </w:r>
      <w:r>
        <w:sym w:font="Wingdings" w:char="F0E0"/>
      </w:r>
      <w:r>
        <w:t xml:space="preserve"> trying to get more money/protect his commercial interest</w:t>
      </w:r>
    </w:p>
    <w:p w14:paraId="36975355" w14:textId="0536EB9E" w:rsidR="00A57222" w:rsidRDefault="00A57222" w:rsidP="00A57222">
      <w:pPr>
        <w:pStyle w:val="ListParagraph"/>
        <w:numPr>
          <w:ilvl w:val="3"/>
          <w:numId w:val="1"/>
        </w:numPr>
      </w:pPr>
      <w:r>
        <w:t>Ruling</w:t>
      </w:r>
    </w:p>
    <w:p w14:paraId="3F00A2A1" w14:textId="2CF10D48" w:rsidR="00A57222" w:rsidRDefault="00A57222" w:rsidP="00A57222">
      <w:pPr>
        <w:pStyle w:val="ListParagraph"/>
        <w:numPr>
          <w:ilvl w:val="4"/>
          <w:numId w:val="1"/>
        </w:numPr>
      </w:pPr>
      <w:r>
        <w:t xml:space="preserve">Court says it must be for particular – not general economic protection </w:t>
      </w:r>
    </w:p>
    <w:p w14:paraId="520A87BB" w14:textId="02D4DA9F" w:rsidR="00A57222" w:rsidRDefault="00A57222" w:rsidP="00A57222">
      <w:pPr>
        <w:pStyle w:val="ListParagraph"/>
        <w:numPr>
          <w:ilvl w:val="4"/>
          <w:numId w:val="1"/>
        </w:numPr>
      </w:pPr>
      <w:r>
        <w:t>Makes normative decision that it’s illegitimate</w:t>
      </w:r>
    </w:p>
    <w:p w14:paraId="3AD3C141" w14:textId="49EA1262" w:rsidR="00A57222" w:rsidRDefault="00A57222" w:rsidP="00A57222">
      <w:pPr>
        <w:pStyle w:val="ListParagraph"/>
        <w:numPr>
          <w:ilvl w:val="3"/>
          <w:numId w:val="1"/>
        </w:numPr>
      </w:pPr>
      <w:r>
        <w:t>Lots of jurisdictions have recognized landlord duty to mitigate damages</w:t>
      </w:r>
    </w:p>
    <w:p w14:paraId="33D0208E" w14:textId="0865758A" w:rsidR="00A57222" w:rsidRDefault="00A57222" w:rsidP="00A57222">
      <w:pPr>
        <w:pStyle w:val="ListParagraph"/>
        <w:numPr>
          <w:ilvl w:val="4"/>
          <w:numId w:val="1"/>
        </w:numPr>
      </w:pPr>
      <w:r>
        <w:t>If you don’t, defaulting tenant doesn’t have to pay damages</w:t>
      </w:r>
    </w:p>
    <w:p w14:paraId="75B4A90D" w14:textId="79EDCC0D" w:rsidR="00A57222" w:rsidRDefault="00A57222" w:rsidP="00A57222">
      <w:pPr>
        <w:pStyle w:val="ListParagraph"/>
        <w:numPr>
          <w:ilvl w:val="3"/>
          <w:numId w:val="1"/>
        </w:numPr>
      </w:pPr>
      <w:r>
        <w:t>What could they have negotiated better?</w:t>
      </w:r>
    </w:p>
    <w:p w14:paraId="32BA16B8" w14:textId="665FBDFA" w:rsidR="00A57222" w:rsidRDefault="00A57222" w:rsidP="00A57222">
      <w:pPr>
        <w:pStyle w:val="ListParagraph"/>
        <w:numPr>
          <w:ilvl w:val="4"/>
          <w:numId w:val="1"/>
        </w:numPr>
      </w:pPr>
      <w:r>
        <w:t xml:space="preserve">Landlord could have negotiated for absolute right </w:t>
      </w:r>
    </w:p>
    <w:p w14:paraId="0208123D" w14:textId="19396526" w:rsidR="00A57222" w:rsidRDefault="00A57222" w:rsidP="00A57222">
      <w:pPr>
        <w:pStyle w:val="ListParagraph"/>
        <w:numPr>
          <w:ilvl w:val="4"/>
          <w:numId w:val="1"/>
        </w:numPr>
      </w:pPr>
      <w:r>
        <w:t xml:space="preserve">Tenant could have negotiated for merger/acquisition </w:t>
      </w:r>
    </w:p>
    <w:p w14:paraId="1D3A9C0D" w14:textId="779DC079" w:rsidR="00A57222" w:rsidRDefault="00A57222" w:rsidP="00A57222">
      <w:pPr>
        <w:pStyle w:val="ListParagraph"/>
        <w:numPr>
          <w:ilvl w:val="3"/>
          <w:numId w:val="1"/>
        </w:numPr>
      </w:pPr>
      <w:r>
        <w:t>A law firm submitted an amicus brief in support of allowing landlords to negotiated clauses around this problem</w:t>
      </w:r>
    </w:p>
    <w:p w14:paraId="301B3CF4" w14:textId="418444D2" w:rsidR="0016233B" w:rsidRDefault="0016233B" w:rsidP="006C7636">
      <w:pPr>
        <w:pStyle w:val="ListParagraph"/>
        <w:numPr>
          <w:ilvl w:val="1"/>
          <w:numId w:val="1"/>
        </w:numPr>
        <w:outlineLvl w:val="1"/>
      </w:pPr>
      <w:bookmarkStart w:id="65" w:name="_Toc7710294"/>
      <w:r>
        <w:t>Landlord Duties</w:t>
      </w:r>
      <w:bookmarkEnd w:id="65"/>
    </w:p>
    <w:p w14:paraId="2B63E3F6" w14:textId="33197A42" w:rsidR="0016233B" w:rsidRDefault="0016233B" w:rsidP="006C7636">
      <w:pPr>
        <w:pStyle w:val="ListParagraph"/>
        <w:numPr>
          <w:ilvl w:val="2"/>
          <w:numId w:val="1"/>
        </w:numPr>
        <w:outlineLvl w:val="2"/>
      </w:pPr>
      <w:bookmarkStart w:id="66" w:name="_Toc7710295"/>
      <w:r>
        <w:t>Possession</w:t>
      </w:r>
      <w:r w:rsidR="004806E6">
        <w:t xml:space="preserve">, </w:t>
      </w:r>
      <w:r>
        <w:t>Condition of the Premise</w:t>
      </w:r>
      <w:r w:rsidR="004806E6">
        <w:t xml:space="preserve">, and </w:t>
      </w:r>
      <w:r>
        <w:t>Quiet Enjoyment</w:t>
      </w:r>
      <w:bookmarkEnd w:id="66"/>
    </w:p>
    <w:p w14:paraId="419D1E39" w14:textId="77777777" w:rsidR="00F61E0C" w:rsidRDefault="00F61E0C" w:rsidP="00F61E0C">
      <w:pPr>
        <w:pStyle w:val="ListParagraph"/>
        <w:numPr>
          <w:ilvl w:val="3"/>
          <w:numId w:val="1"/>
        </w:numPr>
      </w:pPr>
      <w:r>
        <w:t>Duty to deliver possession</w:t>
      </w:r>
    </w:p>
    <w:p w14:paraId="439D35DE" w14:textId="77777777" w:rsidR="00F61E0C" w:rsidRDefault="00F61E0C" w:rsidP="00F61E0C">
      <w:pPr>
        <w:pStyle w:val="ListParagraph"/>
        <w:numPr>
          <w:ilvl w:val="4"/>
          <w:numId w:val="1"/>
        </w:numPr>
      </w:pPr>
      <w:r>
        <w:t>Majority (English) rule – places the duty on the lessor to oust he holdover tenant and any trespassers on the property at the beginning of the lease</w:t>
      </w:r>
    </w:p>
    <w:p w14:paraId="0128523B" w14:textId="77777777" w:rsidR="00F61E0C" w:rsidRDefault="00F61E0C" w:rsidP="00F61E0C">
      <w:pPr>
        <w:pStyle w:val="ListParagraph"/>
        <w:numPr>
          <w:ilvl w:val="5"/>
          <w:numId w:val="1"/>
        </w:numPr>
      </w:pPr>
      <w:r>
        <w:t>Requires landlord to deliver legal AND actual possession</w:t>
      </w:r>
    </w:p>
    <w:p w14:paraId="02E746FA" w14:textId="77777777" w:rsidR="00F61E0C" w:rsidRDefault="00F61E0C" w:rsidP="00F61E0C">
      <w:pPr>
        <w:pStyle w:val="ListParagraph"/>
        <w:numPr>
          <w:ilvl w:val="4"/>
          <w:numId w:val="1"/>
        </w:numPr>
      </w:pPr>
      <w:r>
        <w:t>Minority (American) rule – tenant must evict the holdover tenant and any trespassers</w:t>
      </w:r>
    </w:p>
    <w:p w14:paraId="7D9A985E" w14:textId="77777777" w:rsidR="00F61E0C" w:rsidRDefault="00F61E0C" w:rsidP="00F61E0C">
      <w:pPr>
        <w:pStyle w:val="ListParagraph"/>
        <w:numPr>
          <w:ilvl w:val="5"/>
          <w:numId w:val="1"/>
        </w:numPr>
      </w:pPr>
      <w:r>
        <w:t xml:space="preserve">Requires landlord to deliver only legal possession – not actual possession </w:t>
      </w:r>
    </w:p>
    <w:p w14:paraId="7373F690" w14:textId="4B69ED40" w:rsidR="00F61E0C" w:rsidRDefault="00F61E0C" w:rsidP="00F61E0C">
      <w:pPr>
        <w:pStyle w:val="ListParagraph"/>
        <w:numPr>
          <w:ilvl w:val="4"/>
          <w:numId w:val="1"/>
        </w:numPr>
      </w:pPr>
      <w:r>
        <w:t xml:space="preserve">These are defaults – parties can contract for or modify either </w:t>
      </w:r>
    </w:p>
    <w:p w14:paraId="6282BA3E" w14:textId="506858D4" w:rsidR="0054645B" w:rsidRDefault="0054645B" w:rsidP="00AB4213">
      <w:pPr>
        <w:pStyle w:val="ListParagraph"/>
        <w:numPr>
          <w:ilvl w:val="3"/>
          <w:numId w:val="1"/>
        </w:numPr>
      </w:pPr>
      <w:r>
        <w:t>Eviction – a landlord’s actually or constructively evicting a tenant absolved the tenant of his obligations under the lease, including the duty to pay rent</w:t>
      </w:r>
    </w:p>
    <w:p w14:paraId="4E248B51" w14:textId="6A5BB77B" w:rsidR="0054645B" w:rsidRDefault="0054645B" w:rsidP="0054645B">
      <w:pPr>
        <w:pStyle w:val="ListParagraph"/>
        <w:numPr>
          <w:ilvl w:val="4"/>
          <w:numId w:val="1"/>
        </w:numPr>
      </w:pPr>
      <w:r>
        <w:t>Total actual: LL excludes or locks the tenant out of the premises</w:t>
      </w:r>
    </w:p>
    <w:p w14:paraId="5B9ACFE2" w14:textId="1644B4AB" w:rsidR="0054645B" w:rsidRDefault="0054645B" w:rsidP="0054645B">
      <w:pPr>
        <w:pStyle w:val="ListParagraph"/>
        <w:numPr>
          <w:ilvl w:val="4"/>
          <w:numId w:val="1"/>
        </w:numPr>
      </w:pPr>
      <w:r>
        <w:t>Partial actual: LL renovates the property and makes some of the leased premises part of a common area of a multiunit property</w:t>
      </w:r>
    </w:p>
    <w:p w14:paraId="64D3CF46" w14:textId="5A1A7694" w:rsidR="00967B1B" w:rsidRDefault="00967B1B" w:rsidP="00967B1B">
      <w:pPr>
        <w:pStyle w:val="ListParagraph"/>
        <w:numPr>
          <w:ilvl w:val="5"/>
          <w:numId w:val="1"/>
        </w:numPr>
      </w:pPr>
      <w:r>
        <w:t xml:space="preserve">LL takes over part of premises and denies tenant of a portion of the premises crucial to use of the whole </w:t>
      </w:r>
    </w:p>
    <w:p w14:paraId="444403BA" w14:textId="68457B23" w:rsidR="00967B1B" w:rsidRDefault="00967B1B" w:rsidP="00967B1B">
      <w:pPr>
        <w:pStyle w:val="ListParagraph"/>
        <w:numPr>
          <w:ilvl w:val="4"/>
          <w:numId w:val="1"/>
        </w:numPr>
      </w:pPr>
      <w:r>
        <w:t>Constructive: LL so substantially interferes with the tenant’s use and enjoyment or causes or allows inhospitable conditions to persist that it is tantamount to an actual eviction</w:t>
      </w:r>
    </w:p>
    <w:p w14:paraId="412B6B87" w14:textId="77777777" w:rsidR="00967B1B" w:rsidRDefault="00967B1B" w:rsidP="00967B1B">
      <w:pPr>
        <w:pStyle w:val="ListParagraph"/>
        <w:numPr>
          <w:ilvl w:val="5"/>
          <w:numId w:val="1"/>
        </w:numPr>
      </w:pPr>
      <w:r>
        <w:lastRenderedPageBreak/>
        <w:t>Tenant is justified in vacating the premises</w:t>
      </w:r>
    </w:p>
    <w:p w14:paraId="21A6CF5A" w14:textId="77777777" w:rsidR="00967B1B" w:rsidRDefault="00967B1B" w:rsidP="00967B1B">
      <w:pPr>
        <w:pStyle w:val="ListParagraph"/>
        <w:numPr>
          <w:ilvl w:val="5"/>
          <w:numId w:val="1"/>
        </w:numPr>
      </w:pPr>
      <w:r>
        <w:t xml:space="preserve">Affirmative defense </w:t>
      </w:r>
    </w:p>
    <w:p w14:paraId="419A8013" w14:textId="77777777" w:rsidR="00967B1B" w:rsidRDefault="00967B1B" w:rsidP="00967B1B">
      <w:pPr>
        <w:pStyle w:val="ListParagraph"/>
        <w:numPr>
          <w:ilvl w:val="5"/>
          <w:numId w:val="1"/>
        </w:numPr>
      </w:pPr>
      <w:r>
        <w:t>LL duty can be statutory, common law, or from the lease</w:t>
      </w:r>
    </w:p>
    <w:p w14:paraId="743B1079" w14:textId="22AE1FFF" w:rsidR="00967B1B" w:rsidRDefault="00967B1B" w:rsidP="00967B1B">
      <w:pPr>
        <w:pStyle w:val="ListParagraph"/>
        <w:numPr>
          <w:ilvl w:val="6"/>
          <w:numId w:val="1"/>
        </w:numPr>
      </w:pPr>
      <w:r>
        <w:t xml:space="preserve">A lot of times – failure to supply heat, utilities, water, etc.  </w:t>
      </w:r>
    </w:p>
    <w:p w14:paraId="0F2159A7" w14:textId="574050D3" w:rsidR="009C2F5F" w:rsidRDefault="009C2F5F" w:rsidP="00967B1B">
      <w:pPr>
        <w:pStyle w:val="ListParagraph"/>
        <w:numPr>
          <w:ilvl w:val="5"/>
          <w:numId w:val="1"/>
        </w:numPr>
      </w:pPr>
      <w:r>
        <w:t>Based on landlord’s breach of the covenant of quiet enjoyment</w:t>
      </w:r>
    </w:p>
    <w:p w14:paraId="275BA0EB" w14:textId="1746B884" w:rsidR="00967B1B" w:rsidRDefault="00967B1B" w:rsidP="00967B1B">
      <w:pPr>
        <w:pStyle w:val="ListParagraph"/>
        <w:numPr>
          <w:ilvl w:val="5"/>
          <w:numId w:val="1"/>
        </w:numPr>
      </w:pPr>
      <w:r>
        <w:t>Necessary elements</w:t>
      </w:r>
    </w:p>
    <w:p w14:paraId="292E533B" w14:textId="459BA7C6" w:rsidR="00967B1B" w:rsidRDefault="00967B1B" w:rsidP="00967B1B">
      <w:pPr>
        <w:pStyle w:val="ListParagraph"/>
        <w:numPr>
          <w:ilvl w:val="6"/>
          <w:numId w:val="1"/>
        </w:numPr>
      </w:pPr>
      <w:r>
        <w:t>Intentional (actual or inferred) acts or failures to act by the LL (who has notice or knowledge of the problem) that breach a duty owed to tenant</w:t>
      </w:r>
    </w:p>
    <w:p w14:paraId="7F802B38" w14:textId="0487F7A4" w:rsidR="00967B1B" w:rsidRDefault="00967B1B" w:rsidP="00967B1B">
      <w:pPr>
        <w:pStyle w:val="ListParagraph"/>
        <w:numPr>
          <w:ilvl w:val="6"/>
          <w:numId w:val="1"/>
        </w:numPr>
      </w:pPr>
      <w:r>
        <w:t>That substantially interfere with the tenant’s enjoyment of the premises, or render the premises unfit for the purpose for which it was lease; AND</w:t>
      </w:r>
    </w:p>
    <w:p w14:paraId="6F34021F" w14:textId="08EC6816" w:rsidR="00967B1B" w:rsidRDefault="00967B1B" w:rsidP="00967B1B">
      <w:pPr>
        <w:pStyle w:val="ListParagraph"/>
        <w:numPr>
          <w:ilvl w:val="6"/>
          <w:numId w:val="1"/>
        </w:numPr>
      </w:pPr>
      <w:r>
        <w:t>The tenant vacates the premises within a reasonable time after the landlord’s actions</w:t>
      </w:r>
    </w:p>
    <w:p w14:paraId="7217194C" w14:textId="59B46712" w:rsidR="00967B1B" w:rsidRDefault="00967B1B" w:rsidP="00967B1B">
      <w:pPr>
        <w:pStyle w:val="ListParagraph"/>
        <w:numPr>
          <w:ilvl w:val="4"/>
          <w:numId w:val="1"/>
        </w:numPr>
      </w:pPr>
      <w:r>
        <w:t>Partial constructive eviction: constructive eviction from a portion of the premises</w:t>
      </w:r>
    </w:p>
    <w:p w14:paraId="78E30D1B" w14:textId="76ACAF81" w:rsidR="00967B1B" w:rsidRDefault="00967B1B" w:rsidP="009C2F5F">
      <w:pPr>
        <w:pStyle w:val="ListParagraph"/>
        <w:numPr>
          <w:ilvl w:val="5"/>
          <w:numId w:val="1"/>
        </w:numPr>
      </w:pPr>
      <w:r>
        <w:t>Must be documented clearl</w:t>
      </w:r>
      <w:r w:rsidR="009C2F5F">
        <w:t>y by tenant who remains in possession of the rest of the premises</w:t>
      </w:r>
    </w:p>
    <w:p w14:paraId="59D5E0CC" w14:textId="313D49D8" w:rsidR="009C2F5F" w:rsidRDefault="009C2F5F" w:rsidP="009C2F5F">
      <w:pPr>
        <w:pStyle w:val="ListParagraph"/>
        <w:numPr>
          <w:ilvl w:val="5"/>
          <w:numId w:val="1"/>
        </w:numPr>
      </w:pPr>
      <w:r>
        <w:t>Rarely used – dispossession is less clear (tenant still lives there)</w:t>
      </w:r>
    </w:p>
    <w:p w14:paraId="6ECAAF61" w14:textId="7061C6DE" w:rsidR="00AB4213" w:rsidRDefault="00AB4213" w:rsidP="00AB4213">
      <w:pPr>
        <w:pStyle w:val="ListParagraph"/>
        <w:numPr>
          <w:ilvl w:val="3"/>
          <w:numId w:val="1"/>
        </w:numPr>
      </w:pPr>
      <w:r w:rsidRPr="00AB4213">
        <w:t xml:space="preserve">The </w:t>
      </w:r>
      <w:r w:rsidRPr="0054645B">
        <w:rPr>
          <w:u w:val="single"/>
        </w:rPr>
        <w:t>covenant of quiet enjoyment</w:t>
      </w:r>
      <w:r w:rsidRPr="00AB4213">
        <w:t xml:space="preserve"> states that a tenant has the right to enjoy his or her rental unit without “substantial interference” from the landlord. ... The activity must also be caused by the landlord or by someone under the landlord's control, which may include </w:t>
      </w:r>
      <w:r w:rsidR="00F61E0C" w:rsidRPr="00AB4213">
        <w:t>another</w:t>
      </w:r>
      <w:r w:rsidRPr="00AB4213">
        <w:t xml:space="preserve"> tenant</w:t>
      </w:r>
    </w:p>
    <w:p w14:paraId="3B9D9C11" w14:textId="596982F2" w:rsidR="0054645B" w:rsidRDefault="0054645B" w:rsidP="0054645B">
      <w:pPr>
        <w:pStyle w:val="ListParagraph"/>
        <w:numPr>
          <w:ilvl w:val="4"/>
          <w:numId w:val="1"/>
        </w:numPr>
      </w:pPr>
      <w:r>
        <w:t>Wrongful eviction breaches this</w:t>
      </w:r>
    </w:p>
    <w:p w14:paraId="3FD16504" w14:textId="62A39820" w:rsidR="009C2F5F" w:rsidRDefault="009C2F5F" w:rsidP="0054645B">
      <w:pPr>
        <w:pStyle w:val="ListParagraph"/>
        <w:numPr>
          <w:ilvl w:val="4"/>
          <w:numId w:val="1"/>
        </w:numPr>
      </w:pPr>
      <w:r>
        <w:t xml:space="preserve">Implied in all leases – commercial and residential – written and oral </w:t>
      </w:r>
    </w:p>
    <w:p w14:paraId="390FF4EB" w14:textId="26C9FC0B" w:rsidR="009C2F5F" w:rsidRDefault="009C2F5F" w:rsidP="0054645B">
      <w:pPr>
        <w:pStyle w:val="ListParagraph"/>
        <w:numPr>
          <w:ilvl w:val="4"/>
          <w:numId w:val="1"/>
        </w:numPr>
      </w:pPr>
      <w:r>
        <w:t xml:space="preserve">Express covenant (negotiated between parties)takes precedence over the implied covenant </w:t>
      </w:r>
    </w:p>
    <w:p w14:paraId="2DD70278" w14:textId="03580C73" w:rsidR="009C2F5F" w:rsidRDefault="009C2F5F" w:rsidP="0054645B">
      <w:pPr>
        <w:pStyle w:val="ListParagraph"/>
        <w:numPr>
          <w:ilvl w:val="4"/>
          <w:numId w:val="1"/>
        </w:numPr>
      </w:pPr>
      <w:r>
        <w:t>Tenant doesn’t have to continue to pay rent to enforce it</w:t>
      </w:r>
    </w:p>
    <w:p w14:paraId="63E24EEC" w14:textId="49157F00" w:rsidR="009C2F5F" w:rsidRDefault="009C2F5F" w:rsidP="0054645B">
      <w:pPr>
        <w:pStyle w:val="ListParagraph"/>
        <w:numPr>
          <w:ilvl w:val="4"/>
          <w:numId w:val="1"/>
        </w:numPr>
      </w:pPr>
      <w:r>
        <w:t>Tenant can</w:t>
      </w:r>
    </w:p>
    <w:p w14:paraId="58B603BB" w14:textId="0F214179" w:rsidR="009C2F5F" w:rsidRDefault="009C2F5F" w:rsidP="009C2F5F">
      <w:pPr>
        <w:pStyle w:val="ListParagraph"/>
        <w:numPr>
          <w:ilvl w:val="5"/>
          <w:numId w:val="1"/>
        </w:numPr>
      </w:pPr>
      <w:r>
        <w:t>Stay in the leased unit and sue for damages</w:t>
      </w:r>
    </w:p>
    <w:p w14:paraId="09D97835" w14:textId="38770E79" w:rsidR="009C2F5F" w:rsidRDefault="009C2F5F" w:rsidP="009C2F5F">
      <w:pPr>
        <w:pStyle w:val="ListParagraph"/>
        <w:numPr>
          <w:ilvl w:val="5"/>
          <w:numId w:val="1"/>
        </w:numPr>
      </w:pPr>
      <w:r>
        <w:t>Vacate the premises and treat it as a constructive eviction</w:t>
      </w:r>
    </w:p>
    <w:p w14:paraId="4A72F8B2" w14:textId="52505F57" w:rsidR="009C2F5F" w:rsidRDefault="009C2F5F" w:rsidP="009C2F5F">
      <w:pPr>
        <w:pStyle w:val="ListParagraph"/>
        <w:numPr>
          <w:ilvl w:val="6"/>
          <w:numId w:val="1"/>
        </w:numPr>
      </w:pPr>
      <w:r>
        <w:t>But if court finds no constructive eviction, they have to pay owed rent</w:t>
      </w:r>
    </w:p>
    <w:p w14:paraId="706679B3" w14:textId="64FC2CA8" w:rsidR="009C2F5F" w:rsidRPr="00AB4213" w:rsidRDefault="009C2F5F" w:rsidP="009C2F5F">
      <w:pPr>
        <w:pStyle w:val="ListParagraph"/>
        <w:numPr>
          <w:ilvl w:val="6"/>
          <w:numId w:val="1"/>
        </w:numPr>
      </w:pPr>
      <w:r>
        <w:t>Can seek declaratory judgment before vacating</w:t>
      </w:r>
    </w:p>
    <w:p w14:paraId="3497A64D" w14:textId="1981B443" w:rsidR="004806E6" w:rsidRPr="004806E6" w:rsidRDefault="004806E6" w:rsidP="006C7636">
      <w:pPr>
        <w:pStyle w:val="ListParagraph"/>
        <w:numPr>
          <w:ilvl w:val="3"/>
          <w:numId w:val="1"/>
        </w:numPr>
        <w:outlineLvl w:val="2"/>
        <w:rPr>
          <w:b/>
        </w:rPr>
      </w:pPr>
      <w:bookmarkStart w:id="67" w:name="_Toc7710296"/>
      <w:r w:rsidRPr="004806E6">
        <w:rPr>
          <w:b/>
          <w:i/>
        </w:rPr>
        <w:lastRenderedPageBreak/>
        <w:t>Village Commons LLC v. Marion Co. Prosecutor’s Office</w:t>
      </w:r>
      <w:r w:rsidRPr="004806E6">
        <w:rPr>
          <w:b/>
        </w:rPr>
        <w:t xml:space="preserve"> (2008)</w:t>
      </w:r>
      <w:r w:rsidR="00F61E0C">
        <w:rPr>
          <w:b/>
        </w:rPr>
        <w:t xml:space="preserve"> [leak and evidence case]</w:t>
      </w:r>
      <w:bookmarkEnd w:id="67"/>
    </w:p>
    <w:p w14:paraId="6A1A2FF2" w14:textId="77777777" w:rsidR="00A50B0B" w:rsidRPr="00A50B0B" w:rsidRDefault="00A50B0B" w:rsidP="00A50B0B">
      <w:pPr>
        <w:pStyle w:val="ListParagraph"/>
        <w:numPr>
          <w:ilvl w:val="4"/>
          <w:numId w:val="1"/>
        </w:numPr>
      </w:pPr>
      <w:r w:rsidRPr="00A50B0B">
        <w:t>COMMERCIAL lease</w:t>
      </w:r>
    </w:p>
    <w:p w14:paraId="09AE58B2" w14:textId="77777777" w:rsidR="00A50B0B" w:rsidRPr="00A50B0B" w:rsidRDefault="00A50B0B" w:rsidP="00A50B0B">
      <w:pPr>
        <w:pStyle w:val="ListParagraph"/>
        <w:numPr>
          <w:ilvl w:val="4"/>
          <w:numId w:val="1"/>
        </w:numPr>
      </w:pPr>
      <w:r w:rsidRPr="00A50B0B">
        <w:t>No habitability statute on the books in Indiana</w:t>
      </w:r>
    </w:p>
    <w:p w14:paraId="008D48DC" w14:textId="77777777" w:rsidR="00A50B0B" w:rsidRPr="00A50B0B" w:rsidRDefault="00A50B0B" w:rsidP="00A50B0B">
      <w:pPr>
        <w:pStyle w:val="ListParagraph"/>
        <w:numPr>
          <w:ilvl w:val="4"/>
          <w:numId w:val="1"/>
        </w:numPr>
      </w:pPr>
      <w:r w:rsidRPr="00A50B0B">
        <w:t>3 consecutive years of progressing damage and leakage that Landlord refuses to adequately fix because suggested repairs “too expensive”</w:t>
      </w:r>
    </w:p>
    <w:p w14:paraId="4730C922" w14:textId="77777777" w:rsidR="00A50B0B" w:rsidRPr="00A50B0B" w:rsidRDefault="00A50B0B" w:rsidP="00A50B0B">
      <w:pPr>
        <w:pStyle w:val="ListParagraph"/>
        <w:numPr>
          <w:ilvl w:val="4"/>
          <w:numId w:val="1"/>
        </w:numPr>
      </w:pPr>
      <w:r w:rsidRPr="00A50B0B">
        <w:t>Damages destroys state’s evidence, uproot portions of the office space, from use and ultimately forced the MCPO to relocate and stop paying on lease</w:t>
      </w:r>
    </w:p>
    <w:p w14:paraId="0D4AE3F3" w14:textId="64EE30CF" w:rsidR="004806E6" w:rsidRDefault="00A50B0B" w:rsidP="00A50B0B">
      <w:pPr>
        <w:pStyle w:val="ListParagraph"/>
        <w:numPr>
          <w:ilvl w:val="4"/>
          <w:numId w:val="1"/>
        </w:numPr>
      </w:pPr>
      <w:r w:rsidRPr="00A50B0B">
        <w:t>Lease contains exclusionary remedy</w:t>
      </w:r>
    </w:p>
    <w:p w14:paraId="58083DED" w14:textId="77777777" w:rsidR="00A50B0B" w:rsidRDefault="00A50B0B" w:rsidP="00A50B0B">
      <w:pPr>
        <w:pStyle w:val="ListParagraph"/>
        <w:numPr>
          <w:ilvl w:val="4"/>
          <w:numId w:val="1"/>
        </w:numPr>
      </w:pPr>
      <w:r>
        <w:t>Court acknowledges the contractual nature of a lease, thus the exclusionary remedy embedded in said lease is enforceable, HOWEVER:</w:t>
      </w:r>
    </w:p>
    <w:p w14:paraId="4F3C8D4E" w14:textId="505B16BF" w:rsidR="00A50B0B" w:rsidRDefault="00A50B0B" w:rsidP="00A50B0B">
      <w:pPr>
        <w:pStyle w:val="ListParagraph"/>
        <w:numPr>
          <w:ilvl w:val="5"/>
          <w:numId w:val="1"/>
        </w:numPr>
      </w:pPr>
      <w:r>
        <w:t>ACTUAL Eviction: when the tenant is deprived of the occupancy of some part of the demised premises</w:t>
      </w:r>
    </w:p>
    <w:p w14:paraId="518470A2" w14:textId="305A7B4F" w:rsidR="00A57222" w:rsidRDefault="00A57222" w:rsidP="00A57222">
      <w:pPr>
        <w:pStyle w:val="ListParagraph"/>
        <w:numPr>
          <w:ilvl w:val="6"/>
          <w:numId w:val="1"/>
        </w:numPr>
      </w:pPr>
      <w:r>
        <w:t xml:space="preserve">Breach of covenant of quiet enjoyment </w:t>
      </w:r>
      <w:r>
        <w:sym w:font="Wingdings" w:char="F0E0"/>
      </w:r>
      <w:r>
        <w:t xml:space="preserve"> no rent owed</w:t>
      </w:r>
    </w:p>
    <w:p w14:paraId="6105CBDD" w14:textId="1A39659C" w:rsidR="00A50B0B" w:rsidRDefault="00A50B0B" w:rsidP="00A50B0B">
      <w:pPr>
        <w:pStyle w:val="ListParagraph"/>
        <w:numPr>
          <w:ilvl w:val="5"/>
          <w:numId w:val="1"/>
        </w:numPr>
      </w:pPr>
      <w:r>
        <w:t>CONSTRUCTIVE Eviction: when the lessor, without intending to oust the lessee, does an act by which the latter is deprived of the beneficial enjoyment of some part of the premises, in which case tenant has a of election to quit, and avoid the lease and rent, or abide the wrong and seek his remedy in action for the trespass. But in EVERY case of construction eviction the tenant must quit the premises if he would relieve himself from liability to pay rent and whether or not he is justifiable in so quitting is a question for the jury.</w:t>
      </w:r>
    </w:p>
    <w:p w14:paraId="26FBD855" w14:textId="178765AA" w:rsidR="00A57222" w:rsidRDefault="00A57222" w:rsidP="00A57222">
      <w:pPr>
        <w:pStyle w:val="ListParagraph"/>
        <w:numPr>
          <w:ilvl w:val="6"/>
          <w:numId w:val="1"/>
        </w:numPr>
      </w:pPr>
      <w:r>
        <w:t xml:space="preserve">Breach of covenant of quiet enjoyment </w:t>
      </w:r>
      <w:r>
        <w:sym w:font="Wingdings" w:char="F0E0"/>
      </w:r>
      <w:r>
        <w:t xml:space="preserve"> still some rent owed</w:t>
      </w:r>
    </w:p>
    <w:p w14:paraId="2019B4E1" w14:textId="6DB7E780" w:rsidR="00A57222" w:rsidRDefault="00A57222" w:rsidP="00A57222">
      <w:pPr>
        <w:pStyle w:val="ListParagraph"/>
        <w:numPr>
          <w:ilvl w:val="6"/>
          <w:numId w:val="1"/>
        </w:numPr>
      </w:pPr>
      <w:r>
        <w:t>Only in some jurisdictions</w:t>
      </w:r>
    </w:p>
    <w:p w14:paraId="20D358A2" w14:textId="349B9772" w:rsidR="00A50B0B" w:rsidRDefault="00A50B0B" w:rsidP="00A50B0B">
      <w:pPr>
        <w:pStyle w:val="ListParagraph"/>
        <w:numPr>
          <w:ilvl w:val="4"/>
          <w:numId w:val="1"/>
        </w:numPr>
      </w:pPr>
      <w:r>
        <w:t>Cites public policy considerations (p. 5/10)</w:t>
      </w:r>
    </w:p>
    <w:p w14:paraId="500DBECA" w14:textId="100A18A6" w:rsidR="00900213" w:rsidRDefault="00900213" w:rsidP="00900213">
      <w:pPr>
        <w:pStyle w:val="ListParagraph"/>
        <w:numPr>
          <w:ilvl w:val="3"/>
          <w:numId w:val="1"/>
        </w:numPr>
      </w:pPr>
      <w:r>
        <w:t>Damages</w:t>
      </w:r>
    </w:p>
    <w:p w14:paraId="6E603F6A" w14:textId="5AAA794E" w:rsidR="00900213" w:rsidRDefault="00900213" w:rsidP="00900213">
      <w:pPr>
        <w:pStyle w:val="ListParagraph"/>
        <w:numPr>
          <w:ilvl w:val="4"/>
          <w:numId w:val="1"/>
        </w:numPr>
      </w:pPr>
      <w:r>
        <w:t>Landlord is deprived of all of the rent</w:t>
      </w:r>
    </w:p>
    <w:p w14:paraId="58FC9880" w14:textId="3AC62F95" w:rsidR="00900213" w:rsidRDefault="00900213" w:rsidP="00900213">
      <w:pPr>
        <w:pStyle w:val="ListParagraph"/>
        <w:numPr>
          <w:ilvl w:val="4"/>
          <w:numId w:val="1"/>
        </w:numPr>
      </w:pPr>
      <w:r>
        <w:t>You get 0 % of enjoyment out of the land – you’ve left</w:t>
      </w:r>
    </w:p>
    <w:p w14:paraId="12CCC731" w14:textId="66CC9C75" w:rsidR="0016233B" w:rsidRDefault="0016233B" w:rsidP="006C7636">
      <w:pPr>
        <w:pStyle w:val="ListParagraph"/>
        <w:numPr>
          <w:ilvl w:val="2"/>
          <w:numId w:val="1"/>
        </w:numPr>
        <w:outlineLvl w:val="2"/>
      </w:pPr>
      <w:bookmarkStart w:id="68" w:name="_Toc7710297"/>
      <w:r>
        <w:t>Implied Warranty of Habitability</w:t>
      </w:r>
      <w:bookmarkEnd w:id="68"/>
    </w:p>
    <w:p w14:paraId="529B256C" w14:textId="021E04BC" w:rsidR="00AB4213" w:rsidRDefault="009C2F5F" w:rsidP="00020F8D">
      <w:pPr>
        <w:pStyle w:val="ListParagraph"/>
        <w:numPr>
          <w:ilvl w:val="3"/>
          <w:numId w:val="1"/>
        </w:numPr>
      </w:pPr>
      <w:r>
        <w:t>W</w:t>
      </w:r>
      <w:r w:rsidR="00AB4213" w:rsidRPr="00AB4213">
        <w:t>arranty implied by law in all residential leases that the premises are fit and habitable for human habitation and that the premises will remain fit and habitable throughout the duration of the lease.</w:t>
      </w:r>
    </w:p>
    <w:p w14:paraId="54A85D83" w14:textId="2EA15C0A" w:rsidR="009C2F5F" w:rsidRDefault="009C2F5F" w:rsidP="00020F8D">
      <w:pPr>
        <w:pStyle w:val="ListParagraph"/>
        <w:numPr>
          <w:ilvl w:val="3"/>
          <w:numId w:val="1"/>
        </w:numPr>
      </w:pPr>
      <w:r>
        <w:t xml:space="preserve">Requires rental </w:t>
      </w:r>
      <w:r w:rsidR="00144735">
        <w:t>premises</w:t>
      </w:r>
      <w:r>
        <w:t xml:space="preserve"> be offered and maintained in a physical condition that provides safe, habitable housing for tenants. </w:t>
      </w:r>
    </w:p>
    <w:p w14:paraId="00B78433" w14:textId="5266EECF" w:rsidR="00144735" w:rsidRDefault="00144735" w:rsidP="00020F8D">
      <w:pPr>
        <w:pStyle w:val="ListParagraph"/>
        <w:numPr>
          <w:ilvl w:val="4"/>
          <w:numId w:val="1"/>
        </w:numPr>
      </w:pPr>
      <w:r>
        <w:lastRenderedPageBreak/>
        <w:t>Warranty: that residential premises are safe, clean , and fit for habitation at the time of the execution of the lease</w:t>
      </w:r>
    </w:p>
    <w:p w14:paraId="51E450B1" w14:textId="0DA9870F" w:rsidR="00144735" w:rsidRDefault="00144735" w:rsidP="00020F8D">
      <w:pPr>
        <w:pStyle w:val="ListParagraph"/>
        <w:numPr>
          <w:ilvl w:val="4"/>
          <w:numId w:val="1"/>
        </w:numPr>
      </w:pPr>
      <w:r>
        <w:t xml:space="preserve">Covenant: that landlord will maintain and repair the premises so that they remain in that same condition throughout the term of the lease </w:t>
      </w:r>
    </w:p>
    <w:p w14:paraId="3BAF03EB" w14:textId="23187665" w:rsidR="00144735" w:rsidRDefault="00144735" w:rsidP="00020F8D">
      <w:pPr>
        <w:pStyle w:val="ListParagraph"/>
        <w:numPr>
          <w:ilvl w:val="4"/>
          <w:numId w:val="1"/>
        </w:numPr>
      </w:pPr>
      <w:r>
        <w:t xml:space="preserve">Implied and not waivable – applies to written and oral leases </w:t>
      </w:r>
    </w:p>
    <w:p w14:paraId="7C82B703" w14:textId="40D250E0" w:rsidR="00144735" w:rsidRDefault="00144735" w:rsidP="00020F8D">
      <w:pPr>
        <w:pStyle w:val="ListParagraph"/>
        <w:numPr>
          <w:ilvl w:val="5"/>
          <w:numId w:val="1"/>
        </w:numPr>
      </w:pPr>
      <w:r>
        <w:t xml:space="preserve">FEW states extend it to commercial leases in implied warranty of suitability, but most who have considered extending it have declined to do so </w:t>
      </w:r>
    </w:p>
    <w:p w14:paraId="6294F81A" w14:textId="7AAFC850" w:rsidR="00144735" w:rsidRDefault="00144735" w:rsidP="00020F8D">
      <w:pPr>
        <w:pStyle w:val="ListParagraph"/>
        <w:numPr>
          <w:ilvl w:val="4"/>
          <w:numId w:val="1"/>
        </w:numPr>
      </w:pPr>
      <w:r>
        <w:t xml:space="preserve">Applies only to physical conditions; luxury items not included </w:t>
      </w:r>
    </w:p>
    <w:p w14:paraId="44A497C7" w14:textId="795CA8C8" w:rsidR="00144735" w:rsidRDefault="00144735" w:rsidP="00020F8D">
      <w:pPr>
        <w:pStyle w:val="ListParagraph"/>
        <w:numPr>
          <w:ilvl w:val="3"/>
          <w:numId w:val="1"/>
        </w:numPr>
      </w:pPr>
      <w:r>
        <w:t xml:space="preserve">Basis is often housing code in the jurisdiction </w:t>
      </w:r>
    </w:p>
    <w:p w14:paraId="3D90DB43" w14:textId="77777777" w:rsidR="00144735" w:rsidRDefault="00144735" w:rsidP="00020F8D">
      <w:pPr>
        <w:pStyle w:val="ListParagraph"/>
        <w:numPr>
          <w:ilvl w:val="4"/>
          <w:numId w:val="1"/>
        </w:numPr>
      </w:pPr>
      <w:r>
        <w:t>Helps poor tenants who need help but can’t afford to vacate</w:t>
      </w:r>
    </w:p>
    <w:p w14:paraId="72C3ECB3" w14:textId="05021FF6" w:rsidR="00144735" w:rsidRDefault="00144735" w:rsidP="00020F8D">
      <w:pPr>
        <w:pStyle w:val="ListParagraph"/>
        <w:numPr>
          <w:ilvl w:val="4"/>
          <w:numId w:val="1"/>
        </w:numPr>
      </w:pPr>
      <w:r>
        <w:t xml:space="preserve">Requires an objectively reasonable standard of habitability </w:t>
      </w:r>
    </w:p>
    <w:p w14:paraId="729CEB85" w14:textId="79386A56" w:rsidR="00144735" w:rsidRDefault="00144735" w:rsidP="00020F8D">
      <w:pPr>
        <w:pStyle w:val="ListParagraph"/>
        <w:numPr>
          <w:ilvl w:val="4"/>
          <w:numId w:val="1"/>
        </w:numPr>
      </w:pPr>
      <w:r>
        <w:t xml:space="preserve">Must be substantial to breach the warranty – de </w:t>
      </w:r>
      <w:proofErr w:type="spellStart"/>
      <w:r>
        <w:t>minimis</w:t>
      </w:r>
      <w:proofErr w:type="spellEnd"/>
      <w:r>
        <w:t xml:space="preserve"> effects will not do </w:t>
      </w:r>
    </w:p>
    <w:p w14:paraId="04544CA6" w14:textId="499F3A25" w:rsidR="00144735" w:rsidRDefault="00144735" w:rsidP="00020F8D">
      <w:pPr>
        <w:pStyle w:val="ListParagraph"/>
        <w:numPr>
          <w:ilvl w:val="3"/>
          <w:numId w:val="1"/>
        </w:numPr>
      </w:pPr>
      <w:r>
        <w:t>Three elements to success clam:</w:t>
      </w:r>
    </w:p>
    <w:p w14:paraId="7C8687E9" w14:textId="39739B45" w:rsidR="00144735" w:rsidRDefault="00144735" w:rsidP="00020F8D">
      <w:pPr>
        <w:pStyle w:val="ListParagraph"/>
        <w:numPr>
          <w:ilvl w:val="4"/>
          <w:numId w:val="1"/>
        </w:numPr>
      </w:pPr>
      <w:r>
        <w:t>Defect must be substantial, considering its violation of the applicable housing code, its effect on tenant’s health or safety, the length of time it has existed and its seriousness</w:t>
      </w:r>
    </w:p>
    <w:p w14:paraId="70D35001" w14:textId="6EBD81B2" w:rsidR="00144735" w:rsidRDefault="00144735" w:rsidP="00020F8D">
      <w:pPr>
        <w:pStyle w:val="ListParagraph"/>
        <w:numPr>
          <w:ilvl w:val="4"/>
          <w:numId w:val="1"/>
        </w:numPr>
      </w:pPr>
      <w:r>
        <w:t xml:space="preserve">LL must have notice of the defective claim </w:t>
      </w:r>
    </w:p>
    <w:p w14:paraId="772585E4" w14:textId="5F758B19" w:rsidR="00144735" w:rsidRDefault="00144735" w:rsidP="00020F8D">
      <w:pPr>
        <w:pStyle w:val="ListParagraph"/>
        <w:numPr>
          <w:ilvl w:val="4"/>
          <w:numId w:val="1"/>
        </w:numPr>
      </w:pPr>
      <w:r>
        <w:t>LL must be given a reasonable time to repair the defect and not have done so</w:t>
      </w:r>
    </w:p>
    <w:p w14:paraId="3B66233C" w14:textId="7E9352E7" w:rsidR="00144735" w:rsidRDefault="00144735" w:rsidP="00020F8D">
      <w:pPr>
        <w:pStyle w:val="ListParagraph"/>
        <w:numPr>
          <w:ilvl w:val="3"/>
          <w:numId w:val="1"/>
        </w:numPr>
      </w:pPr>
      <w:r>
        <w:t>Tenant may:</w:t>
      </w:r>
    </w:p>
    <w:p w14:paraId="74E054F0" w14:textId="7E554D07" w:rsidR="00144735" w:rsidRDefault="00144735" w:rsidP="00020F8D">
      <w:pPr>
        <w:pStyle w:val="ListParagraph"/>
        <w:numPr>
          <w:ilvl w:val="4"/>
          <w:numId w:val="1"/>
        </w:numPr>
      </w:pPr>
      <w:r>
        <w:t>Withhold rent until repairs are made</w:t>
      </w:r>
    </w:p>
    <w:p w14:paraId="297900A7" w14:textId="4C1B644A" w:rsidR="00144735" w:rsidRDefault="00144735" w:rsidP="00020F8D">
      <w:pPr>
        <w:pStyle w:val="ListParagraph"/>
        <w:numPr>
          <w:ilvl w:val="4"/>
          <w:numId w:val="1"/>
        </w:numPr>
      </w:pPr>
      <w:r>
        <w:t>Sue LL to collect damages</w:t>
      </w:r>
    </w:p>
    <w:p w14:paraId="51E33DAE" w14:textId="676A07BF" w:rsidR="00144735" w:rsidRDefault="00144735" w:rsidP="00020F8D">
      <w:pPr>
        <w:pStyle w:val="ListParagraph"/>
        <w:numPr>
          <w:ilvl w:val="4"/>
          <w:numId w:val="1"/>
        </w:numPr>
      </w:pPr>
      <w:r>
        <w:t>(in some jurisdictions) repair the condition himself and deduct reasonable cost of the repair in the next rent payment(s)</w:t>
      </w:r>
    </w:p>
    <w:p w14:paraId="4113550A" w14:textId="192429E1" w:rsidR="004806E6" w:rsidRPr="004806E6" w:rsidRDefault="004806E6" w:rsidP="006C7636">
      <w:pPr>
        <w:pStyle w:val="ListParagraph"/>
        <w:numPr>
          <w:ilvl w:val="3"/>
          <w:numId w:val="1"/>
        </w:numPr>
        <w:outlineLvl w:val="2"/>
        <w:rPr>
          <w:b/>
        </w:rPr>
      </w:pPr>
      <w:bookmarkStart w:id="69" w:name="_Toc7710298"/>
      <w:proofErr w:type="spellStart"/>
      <w:r w:rsidRPr="004806E6">
        <w:rPr>
          <w:b/>
          <w:i/>
        </w:rPr>
        <w:t>Hilder</w:t>
      </w:r>
      <w:proofErr w:type="spellEnd"/>
      <w:r w:rsidRPr="004806E6">
        <w:rPr>
          <w:b/>
          <w:i/>
        </w:rPr>
        <w:t xml:space="preserve"> v. St. Peter</w:t>
      </w:r>
      <w:r w:rsidRPr="004806E6">
        <w:rPr>
          <w:b/>
        </w:rPr>
        <w:t xml:space="preserve"> (1984) </w:t>
      </w:r>
      <w:r w:rsidR="00F61E0C">
        <w:rPr>
          <w:b/>
        </w:rPr>
        <w:t>[habitability case – apartment trashed]</w:t>
      </w:r>
      <w:bookmarkEnd w:id="69"/>
    </w:p>
    <w:p w14:paraId="3948A7A2" w14:textId="77777777" w:rsidR="004806E6" w:rsidRPr="004806E6" w:rsidRDefault="004806E6" w:rsidP="004806E6">
      <w:pPr>
        <w:pStyle w:val="ListParagraph"/>
        <w:numPr>
          <w:ilvl w:val="4"/>
          <w:numId w:val="1"/>
        </w:numPr>
      </w:pPr>
      <w:r w:rsidRPr="004806E6">
        <w:t>RESIDENTIAL lease</w:t>
      </w:r>
    </w:p>
    <w:p w14:paraId="3353B750" w14:textId="77777777" w:rsidR="004806E6" w:rsidRPr="004806E6" w:rsidRDefault="004806E6" w:rsidP="004806E6">
      <w:pPr>
        <w:pStyle w:val="ListParagraph"/>
        <w:numPr>
          <w:ilvl w:val="4"/>
          <w:numId w:val="1"/>
        </w:numPr>
      </w:pPr>
      <w:r w:rsidRPr="004806E6">
        <w:t>No habitability statute in Vermont at the time.</w:t>
      </w:r>
    </w:p>
    <w:p w14:paraId="6638C4C3" w14:textId="4FB9AE14" w:rsidR="004806E6" w:rsidRDefault="004806E6" w:rsidP="004806E6">
      <w:pPr>
        <w:pStyle w:val="ListParagraph"/>
        <w:numPr>
          <w:ilvl w:val="4"/>
          <w:numId w:val="1"/>
        </w:numPr>
      </w:pPr>
      <w:r w:rsidRPr="004806E6">
        <w:t>Habitability concerns included garbage from former tenant not removed, broken kitchen windows with glass shards, no front door key (security issue), toilet clogged and inoperable, bathroom light and wall outlet not working, water leak and mold, plaster falling from the ceiling onto the baby crib, raw sewage odor from broken pipes, furnace attached to the breaker (likely high electric bills).</w:t>
      </w:r>
    </w:p>
    <w:p w14:paraId="53A2FDDC" w14:textId="6E6650DB" w:rsidR="004806E6" w:rsidRDefault="004806E6" w:rsidP="004806E6">
      <w:pPr>
        <w:pStyle w:val="ListParagraph"/>
        <w:numPr>
          <w:ilvl w:val="4"/>
          <w:numId w:val="1"/>
        </w:numPr>
      </w:pPr>
      <w:r>
        <w:t>Court acknowledges the shift in focus from Middle Ages focus on arable land to urban society’s objective of obtaining safe, sanitary, and comfortable housing.</w:t>
      </w:r>
    </w:p>
    <w:p w14:paraId="2EF1BEF5" w14:textId="77777777" w:rsidR="004806E6" w:rsidRDefault="004806E6" w:rsidP="004806E6">
      <w:pPr>
        <w:pStyle w:val="ListParagraph"/>
        <w:numPr>
          <w:ilvl w:val="4"/>
          <w:numId w:val="1"/>
        </w:numPr>
      </w:pPr>
      <w:r>
        <w:lastRenderedPageBreak/>
        <w:t xml:space="preserve">Court acknowledges that today’s tenants are not farmers with working knowledge of how to make repairs and that the landlord is better positioned to do that. </w:t>
      </w:r>
    </w:p>
    <w:p w14:paraId="6C9C7A03" w14:textId="2158151A" w:rsidR="004806E6" w:rsidRDefault="004806E6" w:rsidP="004806E6">
      <w:pPr>
        <w:pStyle w:val="ListParagraph"/>
        <w:numPr>
          <w:ilvl w:val="4"/>
          <w:numId w:val="1"/>
        </w:numPr>
      </w:pPr>
      <w:r>
        <w:t>Court adopts the standard that an implied warranty of habitability runs in ALL residential leases, covering defects in “essential facilities”- those vital to the use of the premises for residential purposes.</w:t>
      </w:r>
    </w:p>
    <w:p w14:paraId="17698FC5" w14:textId="77777777" w:rsidR="004806E6" w:rsidRPr="004806E6" w:rsidRDefault="004806E6" w:rsidP="004806E6">
      <w:pPr>
        <w:pStyle w:val="ListParagraph"/>
        <w:numPr>
          <w:ilvl w:val="4"/>
          <w:numId w:val="1"/>
        </w:numPr>
      </w:pPr>
      <w:r w:rsidRPr="004806E6">
        <w:t>Court sites the minimum housing code standards. Breach of this can be used as prima facia evidence of breach of implied warranty of habitability.</w:t>
      </w:r>
    </w:p>
    <w:p w14:paraId="47BD3C87" w14:textId="77777777" w:rsidR="004806E6" w:rsidRPr="004806E6" w:rsidRDefault="004806E6" w:rsidP="004806E6">
      <w:pPr>
        <w:pStyle w:val="ListParagraph"/>
        <w:numPr>
          <w:ilvl w:val="4"/>
          <w:numId w:val="1"/>
        </w:numPr>
      </w:pPr>
      <w:r w:rsidRPr="004806E6">
        <w:t>Requirements: 1) Tenant notified LL of the defect not known by the Landlord; 2) allow a reasonable time for LL to repair.</w:t>
      </w:r>
    </w:p>
    <w:p w14:paraId="41C7D737" w14:textId="77777777" w:rsidR="004806E6" w:rsidRPr="004806E6" w:rsidRDefault="004806E6" w:rsidP="004806E6">
      <w:pPr>
        <w:pStyle w:val="ListParagraph"/>
        <w:numPr>
          <w:ilvl w:val="4"/>
          <w:numId w:val="1"/>
        </w:numPr>
      </w:pPr>
      <w:r w:rsidRPr="004806E6">
        <w:t xml:space="preserve">Tenant able to sue for annoyance and discomfort. </w:t>
      </w:r>
    </w:p>
    <w:p w14:paraId="4E60B090" w14:textId="77777777" w:rsidR="004806E6" w:rsidRPr="004806E6" w:rsidRDefault="004806E6" w:rsidP="004806E6">
      <w:pPr>
        <w:pStyle w:val="ListParagraph"/>
        <w:numPr>
          <w:ilvl w:val="4"/>
          <w:numId w:val="1"/>
        </w:numPr>
      </w:pPr>
      <w:r w:rsidRPr="004806E6">
        <w:t>Violation on landlord’s part is a breach, thus the proper damage calculation is:</w:t>
      </w:r>
    </w:p>
    <w:p w14:paraId="6E625396" w14:textId="77777777" w:rsidR="004806E6" w:rsidRPr="004806E6" w:rsidRDefault="004806E6" w:rsidP="004806E6">
      <w:pPr>
        <w:pStyle w:val="ListParagraph"/>
        <w:numPr>
          <w:ilvl w:val="5"/>
          <w:numId w:val="1"/>
        </w:numPr>
      </w:pPr>
      <w:r w:rsidRPr="004806E6">
        <w:t>Abatement= normal rent rate minus rent given the deficient condition.</w:t>
      </w:r>
    </w:p>
    <w:p w14:paraId="4D2D8213" w14:textId="77777777" w:rsidR="004806E6" w:rsidRPr="004806E6" w:rsidRDefault="004806E6" w:rsidP="004806E6">
      <w:pPr>
        <w:pStyle w:val="ListParagraph"/>
        <w:numPr>
          <w:ilvl w:val="4"/>
          <w:numId w:val="1"/>
        </w:numPr>
      </w:pPr>
      <w:r w:rsidRPr="004806E6">
        <w:t>Court permits the ability of the Tenant to withhold rents if the Landlord had notice and a reasonable time to repair and the defect was existed during the time of withholding</w:t>
      </w:r>
    </w:p>
    <w:p w14:paraId="4B2E4622" w14:textId="1A8EBCC3" w:rsidR="004806E6" w:rsidRDefault="004806E6" w:rsidP="004806E6">
      <w:pPr>
        <w:pStyle w:val="ListParagraph"/>
        <w:numPr>
          <w:ilvl w:val="5"/>
          <w:numId w:val="1"/>
        </w:numPr>
      </w:pPr>
      <w:r w:rsidRPr="004806E6">
        <w:t>NOT IN NORTH CAROLINA!!!</w:t>
      </w:r>
    </w:p>
    <w:p w14:paraId="2F596E72" w14:textId="3EA8F348" w:rsidR="00A50B0B" w:rsidRDefault="00A50B0B" w:rsidP="00A50B0B">
      <w:pPr>
        <w:pStyle w:val="ListParagraph"/>
        <w:numPr>
          <w:ilvl w:val="3"/>
          <w:numId w:val="1"/>
        </w:numPr>
      </w:pPr>
      <w:r>
        <w:t>Does the implied warranty of habitability really do anything?</w:t>
      </w:r>
    </w:p>
    <w:p w14:paraId="07E223F8" w14:textId="77777777" w:rsidR="00A50B0B" w:rsidRPr="00A50B0B" w:rsidRDefault="00A50B0B" w:rsidP="00A50B0B">
      <w:pPr>
        <w:pStyle w:val="ListParagraph"/>
        <w:numPr>
          <w:ilvl w:val="4"/>
          <w:numId w:val="1"/>
        </w:numPr>
      </w:pPr>
      <w:r w:rsidRPr="00A50B0B">
        <w:t>For low income communities, there are several challenges:</w:t>
      </w:r>
    </w:p>
    <w:p w14:paraId="098A8D01" w14:textId="77777777" w:rsidR="00A50B0B" w:rsidRPr="00A50B0B" w:rsidRDefault="00A50B0B" w:rsidP="00A50B0B">
      <w:pPr>
        <w:pStyle w:val="ListParagraph"/>
        <w:numPr>
          <w:ilvl w:val="5"/>
          <w:numId w:val="1"/>
        </w:numPr>
      </w:pPr>
      <w:r w:rsidRPr="00A50B0B">
        <w:t>Folks don’t often know their rights or the landlord’s duties within a lease</w:t>
      </w:r>
    </w:p>
    <w:p w14:paraId="235023C6" w14:textId="77777777" w:rsidR="00A50B0B" w:rsidRPr="00A50B0B" w:rsidRDefault="00A50B0B" w:rsidP="00A50B0B">
      <w:pPr>
        <w:pStyle w:val="ListParagraph"/>
        <w:numPr>
          <w:ilvl w:val="5"/>
          <w:numId w:val="1"/>
        </w:numPr>
      </w:pPr>
      <w:r w:rsidRPr="00A50B0B">
        <w:t xml:space="preserve">Folks don’t keep records of the repair requests they make (“If it </w:t>
      </w:r>
      <w:proofErr w:type="spellStart"/>
      <w:r w:rsidRPr="00A50B0B">
        <w:t>ain’t</w:t>
      </w:r>
      <w:proofErr w:type="spellEnd"/>
      <w:r w:rsidRPr="00A50B0B">
        <w:t xml:space="preserve"> tangible, it </w:t>
      </w:r>
      <w:proofErr w:type="spellStart"/>
      <w:r w:rsidRPr="00A50B0B">
        <w:t>ain’t</w:t>
      </w:r>
      <w:proofErr w:type="spellEnd"/>
      <w:r w:rsidRPr="00A50B0B">
        <w:t xml:space="preserve"> happen.”)</w:t>
      </w:r>
    </w:p>
    <w:p w14:paraId="5479368C" w14:textId="77777777" w:rsidR="00A50B0B" w:rsidRPr="00A50B0B" w:rsidRDefault="00A50B0B" w:rsidP="00A50B0B">
      <w:pPr>
        <w:pStyle w:val="ListParagraph"/>
        <w:numPr>
          <w:ilvl w:val="5"/>
          <w:numId w:val="1"/>
        </w:numPr>
      </w:pPr>
      <w:r w:rsidRPr="00A50B0B">
        <w:t>The only entity that can legally hold the landlord accountable is the Court system, which costs money that tenants don’t have.</w:t>
      </w:r>
    </w:p>
    <w:p w14:paraId="492E8DF9" w14:textId="31C3A4FD" w:rsidR="00A50B0B" w:rsidRPr="00A50B0B" w:rsidRDefault="00A50B0B" w:rsidP="00A50B0B">
      <w:pPr>
        <w:pStyle w:val="ListParagraph"/>
        <w:numPr>
          <w:ilvl w:val="6"/>
          <w:numId w:val="1"/>
        </w:numPr>
      </w:pPr>
      <w:r w:rsidRPr="00A50B0B">
        <w:t>Indigency Petition</w:t>
      </w:r>
      <w:r>
        <w:t xml:space="preserve"> – waives court fees</w:t>
      </w:r>
    </w:p>
    <w:p w14:paraId="7289DBA2" w14:textId="678AB22A" w:rsidR="00A50B0B" w:rsidRDefault="00A50B0B" w:rsidP="00A50B0B">
      <w:pPr>
        <w:pStyle w:val="ListParagraph"/>
        <w:numPr>
          <w:ilvl w:val="4"/>
          <w:numId w:val="1"/>
        </w:numPr>
      </w:pPr>
      <w:r w:rsidRPr="00A50B0B">
        <w:t xml:space="preserve">Most commonly, </w:t>
      </w:r>
      <w:proofErr w:type="spellStart"/>
      <w:proofErr w:type="gramStart"/>
      <w:r w:rsidRPr="00A50B0B">
        <w:t>tenants</w:t>
      </w:r>
      <w:proofErr w:type="spellEnd"/>
      <w:proofErr w:type="gramEnd"/>
      <w:r w:rsidRPr="00A50B0B">
        <w:t xml:space="preserve"> rights are asserted via the filing of a Answer and Counterclaim in an action were there are already being sued for Summary Ejectment.  Can also counterclaim for business and consumer protection related statutes (UDTP, Unfair Debt Collection)</w:t>
      </w:r>
    </w:p>
    <w:p w14:paraId="651B04B0" w14:textId="7E906D72" w:rsidR="00900213" w:rsidRDefault="00900213" w:rsidP="00900213">
      <w:pPr>
        <w:pStyle w:val="ListParagraph"/>
        <w:numPr>
          <w:ilvl w:val="3"/>
          <w:numId w:val="1"/>
        </w:numPr>
      </w:pPr>
      <w:r>
        <w:t>Almost all residential, landlord-tenant litigation comes under implied warranty of habitability</w:t>
      </w:r>
    </w:p>
    <w:p w14:paraId="05C39B4A" w14:textId="00949C98" w:rsidR="00900213" w:rsidRDefault="00900213" w:rsidP="00900213">
      <w:pPr>
        <w:pStyle w:val="ListParagraph"/>
        <w:numPr>
          <w:ilvl w:val="3"/>
          <w:numId w:val="1"/>
        </w:numPr>
      </w:pPr>
      <w:r>
        <w:t>Damages – options for breach</w:t>
      </w:r>
    </w:p>
    <w:p w14:paraId="60482160" w14:textId="3D4EEE26" w:rsidR="00900213" w:rsidRDefault="00900213" w:rsidP="00900213">
      <w:pPr>
        <w:pStyle w:val="ListParagraph"/>
        <w:numPr>
          <w:ilvl w:val="4"/>
          <w:numId w:val="1"/>
        </w:numPr>
      </w:pPr>
      <w:r>
        <w:t>Agreed rent MINUS fair market rental value (FMRV) of premises in defective condition</w:t>
      </w:r>
    </w:p>
    <w:p w14:paraId="1812EBFE" w14:textId="7907D68E" w:rsidR="00900213" w:rsidRDefault="00900213" w:rsidP="00900213">
      <w:pPr>
        <w:pStyle w:val="ListParagraph"/>
        <w:numPr>
          <w:ilvl w:val="5"/>
          <w:numId w:val="1"/>
        </w:numPr>
      </w:pPr>
      <w:r>
        <w:t>Can lead to 0 damages</w:t>
      </w:r>
    </w:p>
    <w:p w14:paraId="7C612CBA" w14:textId="3CBF0CFB" w:rsidR="00900213" w:rsidRDefault="00900213" w:rsidP="00900213">
      <w:pPr>
        <w:pStyle w:val="ListParagraph"/>
        <w:numPr>
          <w:ilvl w:val="4"/>
          <w:numId w:val="1"/>
        </w:numPr>
      </w:pPr>
      <w:r>
        <w:lastRenderedPageBreak/>
        <w:t>FMRV of premises in compliant conditions MINUS FMRV of premises in defective condition</w:t>
      </w:r>
    </w:p>
    <w:p w14:paraId="0861DBB8" w14:textId="136BB818" w:rsidR="00900213" w:rsidRDefault="00900213" w:rsidP="00900213">
      <w:pPr>
        <w:pStyle w:val="ListParagraph"/>
        <w:numPr>
          <w:ilvl w:val="5"/>
          <w:numId w:val="1"/>
        </w:numPr>
      </w:pPr>
      <w:proofErr w:type="spellStart"/>
      <w:r>
        <w:t>Hilder</w:t>
      </w:r>
      <w:proofErr w:type="spellEnd"/>
      <w:r>
        <w:t xml:space="preserve"> court chooses this</w:t>
      </w:r>
    </w:p>
    <w:p w14:paraId="26823C8C" w14:textId="570FA270" w:rsidR="00900213" w:rsidRDefault="00900213" w:rsidP="00900213">
      <w:pPr>
        <w:pStyle w:val="ListParagraph"/>
        <w:numPr>
          <w:ilvl w:val="5"/>
          <w:numId w:val="1"/>
        </w:numPr>
      </w:pPr>
      <w:r>
        <w:t>Have to call in experts/appraisals (costly)</w:t>
      </w:r>
    </w:p>
    <w:p w14:paraId="0DD7958E" w14:textId="7BAE5476" w:rsidR="00900213" w:rsidRDefault="00900213" w:rsidP="00900213">
      <w:pPr>
        <w:pStyle w:val="ListParagraph"/>
        <w:numPr>
          <w:ilvl w:val="5"/>
          <w:numId w:val="1"/>
        </w:numPr>
      </w:pPr>
      <w:r>
        <w:t>Stacking damages against tenant</w:t>
      </w:r>
    </w:p>
    <w:p w14:paraId="1A8531D7" w14:textId="595CC292" w:rsidR="00900213" w:rsidRDefault="00900213" w:rsidP="00900213">
      <w:pPr>
        <w:pStyle w:val="ListParagraph"/>
        <w:numPr>
          <w:ilvl w:val="4"/>
          <w:numId w:val="1"/>
        </w:numPr>
      </w:pPr>
      <w:r>
        <w:t>Agreed rent MINUS % of rent corresponding lease value lost as a consequence of the landlord’s breach</w:t>
      </w:r>
    </w:p>
    <w:p w14:paraId="56A135ED" w14:textId="363B81BC" w:rsidR="00900213" w:rsidRDefault="00900213" w:rsidP="00900213">
      <w:pPr>
        <w:pStyle w:val="ListParagraph"/>
        <w:numPr>
          <w:ilvl w:val="5"/>
          <w:numId w:val="1"/>
        </w:numPr>
      </w:pPr>
      <w:r>
        <w:t>More lines up with what we think expectation of tenant is</w:t>
      </w:r>
    </w:p>
    <w:p w14:paraId="23ECCDDC" w14:textId="69EB39A9" w:rsidR="00900213" w:rsidRDefault="00900213" w:rsidP="00900213">
      <w:pPr>
        <w:pStyle w:val="ListParagraph"/>
        <w:numPr>
          <w:ilvl w:val="5"/>
          <w:numId w:val="1"/>
        </w:numPr>
      </w:pPr>
      <w:r>
        <w:t>Court doesn’t have to get experts to make this decision</w:t>
      </w:r>
    </w:p>
    <w:p w14:paraId="25134343" w14:textId="0A4FDB45" w:rsidR="00900213" w:rsidRDefault="00900213" w:rsidP="00900213">
      <w:pPr>
        <w:pStyle w:val="ListParagraph"/>
        <w:numPr>
          <w:ilvl w:val="4"/>
          <w:numId w:val="1"/>
        </w:numPr>
      </w:pPr>
      <w:r>
        <w:t>None of these remedies have been successful in incentivizing landlords to comply – not deterring landlords</w:t>
      </w:r>
    </w:p>
    <w:p w14:paraId="03491721" w14:textId="471AC029" w:rsidR="00A57222" w:rsidRDefault="00A57222" w:rsidP="00A57222">
      <w:pPr>
        <w:pStyle w:val="ListParagraph"/>
        <w:numPr>
          <w:ilvl w:val="3"/>
          <w:numId w:val="1"/>
        </w:numPr>
      </w:pPr>
      <w:r>
        <w:t>Can you negotiate around this?</w:t>
      </w:r>
    </w:p>
    <w:p w14:paraId="684AB045" w14:textId="0F35E9FA" w:rsidR="00A57222" w:rsidRDefault="00A57222" w:rsidP="00A57222">
      <w:pPr>
        <w:pStyle w:val="ListParagraph"/>
        <w:numPr>
          <w:ilvl w:val="4"/>
          <w:numId w:val="1"/>
        </w:numPr>
      </w:pPr>
      <w:r>
        <w:t>Larger safety concerns – may not want to allow parties to negotiate</w:t>
      </w:r>
    </w:p>
    <w:p w14:paraId="225DE0FB" w14:textId="6F747148" w:rsidR="00A57222" w:rsidRDefault="00A57222" w:rsidP="00A57222">
      <w:pPr>
        <w:pStyle w:val="ListParagraph"/>
        <w:numPr>
          <w:ilvl w:val="4"/>
          <w:numId w:val="1"/>
        </w:numPr>
      </w:pPr>
      <w:r>
        <w:t>Especially if there is an inequality of bargaining power</w:t>
      </w:r>
    </w:p>
    <w:p w14:paraId="612AD82E" w14:textId="1E80DE03" w:rsidR="00A57222" w:rsidRDefault="00A57222" w:rsidP="00A57222">
      <w:pPr>
        <w:pStyle w:val="ListParagraph"/>
        <w:numPr>
          <w:ilvl w:val="4"/>
          <w:numId w:val="1"/>
        </w:numPr>
      </w:pPr>
      <w:r>
        <w:t>externalities</w:t>
      </w:r>
    </w:p>
    <w:p w14:paraId="4B36DCB2" w14:textId="0A15D996" w:rsidR="00A50B0B" w:rsidRDefault="00A50B0B" w:rsidP="00A50B0B">
      <w:pPr>
        <w:pStyle w:val="ListParagraph"/>
        <w:numPr>
          <w:ilvl w:val="2"/>
          <w:numId w:val="1"/>
        </w:numPr>
      </w:pPr>
      <w:r>
        <w:t>Five key differences in tenant rights between the covenant of quiet enjoyment and the warranty of habitability</w:t>
      </w:r>
    </w:p>
    <w:p w14:paraId="0CF6CEE9" w14:textId="7FD9F554" w:rsidR="00A50B0B" w:rsidRDefault="00A50B0B" w:rsidP="00A50B0B">
      <w:pPr>
        <w:pStyle w:val="ListParagraph"/>
        <w:numPr>
          <w:ilvl w:val="3"/>
          <w:numId w:val="1"/>
        </w:numPr>
      </w:pPr>
      <w:r>
        <w:t xml:space="preserve">Covenant </w:t>
      </w:r>
      <w:r w:rsidR="00900213">
        <w:t>of quiet enjoyment</w:t>
      </w:r>
    </w:p>
    <w:p w14:paraId="18AD64F2" w14:textId="12FB823E" w:rsidR="00900213" w:rsidRDefault="00900213" w:rsidP="00900213">
      <w:pPr>
        <w:pStyle w:val="ListParagraph"/>
        <w:numPr>
          <w:ilvl w:val="4"/>
          <w:numId w:val="1"/>
        </w:numPr>
      </w:pPr>
      <w:r>
        <w:t>Applies to all land (even without a dwelling)</w:t>
      </w:r>
    </w:p>
    <w:p w14:paraId="55C038D3" w14:textId="39DD7B79" w:rsidR="00900213" w:rsidRDefault="00900213" w:rsidP="00900213">
      <w:pPr>
        <w:pStyle w:val="ListParagraph"/>
        <w:numPr>
          <w:ilvl w:val="4"/>
          <w:numId w:val="1"/>
        </w:numPr>
      </w:pPr>
      <w:r>
        <w:t>Covers only actions of the landlord</w:t>
      </w:r>
      <w:r w:rsidR="004768C5">
        <w:t xml:space="preserve"> – or agent of landlord </w:t>
      </w:r>
    </w:p>
    <w:p w14:paraId="00D6A435" w14:textId="298F5718" w:rsidR="004768C5" w:rsidRDefault="004768C5" w:rsidP="004768C5">
      <w:pPr>
        <w:pStyle w:val="ListParagraph"/>
        <w:numPr>
          <w:ilvl w:val="5"/>
          <w:numId w:val="1"/>
        </w:numPr>
      </w:pPr>
      <w:r>
        <w:t xml:space="preserve">Can breach covenant if you breach obligation in the lease – by omission </w:t>
      </w:r>
    </w:p>
    <w:p w14:paraId="7B0CFD72" w14:textId="120A1D7A" w:rsidR="004768C5" w:rsidRDefault="004768C5" w:rsidP="004768C5">
      <w:pPr>
        <w:pStyle w:val="ListParagraph"/>
        <w:numPr>
          <w:ilvl w:val="5"/>
          <w:numId w:val="1"/>
        </w:numPr>
      </w:pPr>
      <w:r>
        <w:t>Can be commission – that’s not a breach of the lease</w:t>
      </w:r>
    </w:p>
    <w:p w14:paraId="30E3B44F" w14:textId="56797AE4" w:rsidR="00900213" w:rsidRDefault="00900213" w:rsidP="00900213">
      <w:pPr>
        <w:pStyle w:val="ListParagraph"/>
        <w:numPr>
          <w:ilvl w:val="4"/>
          <w:numId w:val="1"/>
        </w:numPr>
      </w:pPr>
      <w:r>
        <w:t>Can only be actionable by tenant, if tenant lea</w:t>
      </w:r>
      <w:r w:rsidR="004768C5">
        <w:t>v</w:t>
      </w:r>
      <w:r>
        <w:t>es the premise</w:t>
      </w:r>
    </w:p>
    <w:p w14:paraId="588BEAA3" w14:textId="1489B091" w:rsidR="00900213" w:rsidRDefault="00900213" w:rsidP="00900213">
      <w:pPr>
        <w:pStyle w:val="ListParagraph"/>
        <w:numPr>
          <w:ilvl w:val="4"/>
          <w:numId w:val="1"/>
        </w:numPr>
      </w:pPr>
      <w:r>
        <w:t>Waivable</w:t>
      </w:r>
    </w:p>
    <w:p w14:paraId="6E7BB13B" w14:textId="08676628" w:rsidR="00900213" w:rsidRDefault="00900213" w:rsidP="00900213">
      <w:pPr>
        <w:pStyle w:val="ListParagraph"/>
        <w:numPr>
          <w:ilvl w:val="4"/>
          <w:numId w:val="1"/>
        </w:numPr>
      </w:pPr>
      <w:r>
        <w:t>Standard is higher</w:t>
      </w:r>
    </w:p>
    <w:p w14:paraId="01C6B871" w14:textId="69473FD2" w:rsidR="00900213" w:rsidRDefault="00900213" w:rsidP="00900213">
      <w:pPr>
        <w:pStyle w:val="ListParagraph"/>
        <w:numPr>
          <w:ilvl w:val="5"/>
          <w:numId w:val="1"/>
        </w:numPr>
      </w:pPr>
      <w:r>
        <w:t>Landlord has to do more to breach</w:t>
      </w:r>
    </w:p>
    <w:p w14:paraId="643EAE2B" w14:textId="0D6C5386" w:rsidR="00900213" w:rsidRDefault="00900213" w:rsidP="00900213">
      <w:pPr>
        <w:pStyle w:val="ListParagraph"/>
        <w:numPr>
          <w:ilvl w:val="4"/>
          <w:numId w:val="1"/>
        </w:numPr>
      </w:pPr>
      <w:r>
        <w:t xml:space="preserve">Not limited to physical conditions </w:t>
      </w:r>
    </w:p>
    <w:p w14:paraId="0FCCF53A" w14:textId="54FD11B6" w:rsidR="004768C5" w:rsidRDefault="004768C5" w:rsidP="004768C5">
      <w:pPr>
        <w:pStyle w:val="ListParagraph"/>
        <w:numPr>
          <w:ilvl w:val="5"/>
          <w:numId w:val="1"/>
        </w:numPr>
      </w:pPr>
      <w:r>
        <w:t xml:space="preserve">Playing loud noises, etc. </w:t>
      </w:r>
    </w:p>
    <w:p w14:paraId="0B9D4B89" w14:textId="2919865F" w:rsidR="004768C5" w:rsidRDefault="004768C5" w:rsidP="004768C5">
      <w:pPr>
        <w:pStyle w:val="ListParagraph"/>
        <w:numPr>
          <w:ilvl w:val="5"/>
          <w:numId w:val="1"/>
        </w:numPr>
      </w:pPr>
      <w:r>
        <w:t xml:space="preserve">Nuisance-like actions </w:t>
      </w:r>
    </w:p>
    <w:p w14:paraId="5344B511" w14:textId="5BE03A96" w:rsidR="004768C5" w:rsidRDefault="004768C5" w:rsidP="004768C5">
      <w:pPr>
        <w:pStyle w:val="ListParagraph"/>
        <w:numPr>
          <w:ilvl w:val="4"/>
          <w:numId w:val="1"/>
        </w:numPr>
      </w:pPr>
      <w:r>
        <w:t>Relieves tenant from paying rent</w:t>
      </w:r>
    </w:p>
    <w:p w14:paraId="69194000" w14:textId="6D683C05" w:rsidR="00A50B0B" w:rsidRDefault="00A50B0B" w:rsidP="00A50B0B">
      <w:pPr>
        <w:pStyle w:val="ListParagraph"/>
        <w:numPr>
          <w:ilvl w:val="3"/>
          <w:numId w:val="1"/>
        </w:numPr>
      </w:pPr>
      <w:r>
        <w:t>Habitability</w:t>
      </w:r>
    </w:p>
    <w:p w14:paraId="52D378C3" w14:textId="64CDC094" w:rsidR="00900213" w:rsidRDefault="00900213" w:rsidP="00900213">
      <w:pPr>
        <w:pStyle w:val="ListParagraph"/>
        <w:numPr>
          <w:ilvl w:val="4"/>
          <w:numId w:val="1"/>
        </w:numPr>
      </w:pPr>
      <w:r>
        <w:t>Applies to omissions as well as commissions</w:t>
      </w:r>
    </w:p>
    <w:p w14:paraId="4461E247" w14:textId="3822CA24" w:rsidR="00900213" w:rsidRDefault="00900213" w:rsidP="00900213">
      <w:pPr>
        <w:pStyle w:val="ListParagraph"/>
        <w:numPr>
          <w:ilvl w:val="4"/>
          <w:numId w:val="1"/>
        </w:numPr>
      </w:pPr>
      <w:r>
        <w:t>Tenant can stay on premises and habitability is actionable</w:t>
      </w:r>
    </w:p>
    <w:p w14:paraId="29B1A437" w14:textId="2960D685" w:rsidR="00900213" w:rsidRDefault="00900213" w:rsidP="00900213">
      <w:pPr>
        <w:pStyle w:val="ListParagraph"/>
        <w:numPr>
          <w:ilvl w:val="4"/>
          <w:numId w:val="1"/>
        </w:numPr>
      </w:pPr>
      <w:r>
        <w:t>Can have exceptions</w:t>
      </w:r>
    </w:p>
    <w:p w14:paraId="03128782" w14:textId="1EF179BF" w:rsidR="00900213" w:rsidRDefault="00900213" w:rsidP="00900213">
      <w:pPr>
        <w:pStyle w:val="ListParagraph"/>
        <w:numPr>
          <w:ilvl w:val="5"/>
          <w:numId w:val="1"/>
        </w:numPr>
      </w:pPr>
      <w:r>
        <w:t>I.e. someone who is a new landlord, or if it’s an infrequent/one-off</w:t>
      </w:r>
    </w:p>
    <w:p w14:paraId="30D84DDC" w14:textId="22C63942" w:rsidR="00900213" w:rsidRDefault="00900213" w:rsidP="00900213">
      <w:pPr>
        <w:pStyle w:val="ListParagraph"/>
        <w:numPr>
          <w:ilvl w:val="5"/>
          <w:numId w:val="1"/>
        </w:numPr>
      </w:pPr>
      <w:r>
        <w:t>N</w:t>
      </w:r>
      <w:r w:rsidR="004768C5">
        <w:t>o exceptions i</w:t>
      </w:r>
      <w:r>
        <w:t>n NC</w:t>
      </w:r>
    </w:p>
    <w:p w14:paraId="3563A475" w14:textId="4A70336D" w:rsidR="00A57222" w:rsidRDefault="00900213" w:rsidP="00A57222">
      <w:pPr>
        <w:pStyle w:val="ListParagraph"/>
        <w:numPr>
          <w:ilvl w:val="4"/>
          <w:numId w:val="1"/>
        </w:numPr>
      </w:pPr>
      <w:r>
        <w:t xml:space="preserve">Applies to </w:t>
      </w:r>
      <w:r w:rsidR="004768C5">
        <w:t xml:space="preserve">only </w:t>
      </w:r>
      <w:r>
        <w:t>physical conditions</w:t>
      </w:r>
    </w:p>
    <w:p w14:paraId="076C3FC3" w14:textId="44347A0A" w:rsidR="00726F74" w:rsidRDefault="00726F74" w:rsidP="00726F74">
      <w:pPr>
        <w:pStyle w:val="ListParagraph"/>
        <w:numPr>
          <w:ilvl w:val="4"/>
          <w:numId w:val="1"/>
        </w:numPr>
      </w:pPr>
      <w:r>
        <w:lastRenderedPageBreak/>
        <w:t xml:space="preserve">Does not apply to commercial </w:t>
      </w:r>
    </w:p>
    <w:p w14:paraId="2C3A9A8A" w14:textId="5A3497E2" w:rsidR="004768C5" w:rsidRDefault="004768C5" w:rsidP="00726F74">
      <w:pPr>
        <w:pStyle w:val="ListParagraph"/>
        <w:numPr>
          <w:ilvl w:val="4"/>
          <w:numId w:val="1"/>
        </w:numPr>
      </w:pPr>
      <w:r>
        <w:t>Have to pay rent unless in extreme (rate) cases of completely uninhabitable</w:t>
      </w:r>
    </w:p>
    <w:p w14:paraId="310A9415" w14:textId="375AE72E" w:rsidR="0016233B" w:rsidRDefault="0016233B" w:rsidP="006C7636">
      <w:pPr>
        <w:pStyle w:val="ListParagraph"/>
        <w:numPr>
          <w:ilvl w:val="1"/>
          <w:numId w:val="1"/>
        </w:numPr>
        <w:outlineLvl w:val="1"/>
      </w:pPr>
      <w:bookmarkStart w:id="70" w:name="_Toc7710299"/>
      <w:r>
        <w:t>Defaulting Tenant</w:t>
      </w:r>
      <w:bookmarkEnd w:id="70"/>
    </w:p>
    <w:p w14:paraId="33855F1A" w14:textId="5E8FC30D" w:rsidR="0016233B" w:rsidRDefault="0016233B" w:rsidP="0016233B">
      <w:pPr>
        <w:pStyle w:val="ListParagraph"/>
        <w:numPr>
          <w:ilvl w:val="2"/>
          <w:numId w:val="1"/>
        </w:numPr>
      </w:pPr>
      <w:r>
        <w:t>Tenant in Possession</w:t>
      </w:r>
    </w:p>
    <w:p w14:paraId="40005D76" w14:textId="5FAB37C8" w:rsidR="006C7636" w:rsidRDefault="006C7636" w:rsidP="000258AE">
      <w:pPr>
        <w:pStyle w:val="ListParagraph"/>
        <w:numPr>
          <w:ilvl w:val="3"/>
          <w:numId w:val="1"/>
        </w:numPr>
        <w:outlineLvl w:val="2"/>
      </w:pPr>
      <w:bookmarkStart w:id="71" w:name="_Toc7710300"/>
      <w:r w:rsidRPr="000258AE">
        <w:rPr>
          <w:b/>
          <w:i/>
        </w:rPr>
        <w:t>Berg v. Wiley</w:t>
      </w:r>
      <w:r w:rsidRPr="000258AE">
        <w:rPr>
          <w:b/>
        </w:rPr>
        <w:t xml:space="preserve"> (1978)</w:t>
      </w:r>
      <w:r w:rsidR="00144735">
        <w:rPr>
          <w:b/>
        </w:rPr>
        <w:t xml:space="preserve"> [restaurant dispute]</w:t>
      </w:r>
      <w:bookmarkEnd w:id="71"/>
    </w:p>
    <w:p w14:paraId="35FBC784" w14:textId="2A6F9107" w:rsidR="00A86717" w:rsidRDefault="00A86717" w:rsidP="00A86717">
      <w:pPr>
        <w:pStyle w:val="ListParagraph"/>
        <w:numPr>
          <w:ilvl w:val="4"/>
          <w:numId w:val="1"/>
        </w:numPr>
      </w:pPr>
      <w:r w:rsidRPr="00A86717">
        <w:t xml:space="preserve">Court rejects </w:t>
      </w:r>
      <w:r>
        <w:t>common law rule</w:t>
      </w:r>
    </w:p>
    <w:p w14:paraId="151B95B5" w14:textId="469247E2" w:rsidR="00A86717" w:rsidRDefault="00A86717" w:rsidP="00A86717">
      <w:pPr>
        <w:pStyle w:val="ListParagraph"/>
        <w:numPr>
          <w:ilvl w:val="4"/>
          <w:numId w:val="1"/>
        </w:numPr>
      </w:pPr>
      <w:r>
        <w:t>Says Wiley’s action is not peaceable</w:t>
      </w:r>
    </w:p>
    <w:p w14:paraId="432E095D" w14:textId="12DAC9A4" w:rsidR="00A86717" w:rsidRDefault="00A86717" w:rsidP="00A86717">
      <w:pPr>
        <w:pStyle w:val="ListParagraph"/>
        <w:numPr>
          <w:ilvl w:val="4"/>
          <w:numId w:val="1"/>
        </w:numPr>
      </w:pPr>
      <w:r>
        <w:t>Dangerous for us to resort to self-help</w:t>
      </w:r>
    </w:p>
    <w:p w14:paraId="6E7641DC" w14:textId="74DC73CD" w:rsidR="00A86717" w:rsidRDefault="00A86717" w:rsidP="00A86717">
      <w:pPr>
        <w:pStyle w:val="ListParagraph"/>
        <w:numPr>
          <w:ilvl w:val="4"/>
          <w:numId w:val="1"/>
        </w:numPr>
      </w:pPr>
      <w:r>
        <w:t xml:space="preserve">Court has a bias against tenants </w:t>
      </w:r>
      <w:r>
        <w:sym w:font="Wingdings" w:char="F0E0"/>
      </w:r>
      <w:r>
        <w:t xml:space="preserve"> titled system </w:t>
      </w:r>
    </w:p>
    <w:p w14:paraId="48538359" w14:textId="2B7E2890" w:rsidR="00A86717" w:rsidRDefault="00A86717" w:rsidP="00A86717">
      <w:pPr>
        <w:pStyle w:val="ListParagraph"/>
        <w:numPr>
          <w:ilvl w:val="4"/>
          <w:numId w:val="1"/>
        </w:numPr>
      </w:pPr>
      <w:r>
        <w:t>Landlords passing on costs as increased rents</w:t>
      </w:r>
    </w:p>
    <w:p w14:paraId="21E6F58E" w14:textId="3B7499BF" w:rsidR="00A86717" w:rsidRDefault="00A86717" w:rsidP="00A86717">
      <w:pPr>
        <w:pStyle w:val="ListParagraph"/>
        <w:numPr>
          <w:ilvl w:val="4"/>
          <w:numId w:val="1"/>
        </w:numPr>
      </w:pPr>
      <w:r>
        <w:t>Summary eviction</w:t>
      </w:r>
    </w:p>
    <w:p w14:paraId="102E514C" w14:textId="3E288AB9" w:rsidR="00A86717" w:rsidRDefault="00A86717" w:rsidP="00A86717">
      <w:pPr>
        <w:pStyle w:val="ListParagraph"/>
        <w:numPr>
          <w:ilvl w:val="5"/>
          <w:numId w:val="1"/>
        </w:numPr>
      </w:pPr>
      <w:r>
        <w:t>Potentially adverse consequence on tenant side of terminating self-help</w:t>
      </w:r>
    </w:p>
    <w:p w14:paraId="345EBC3D" w14:textId="5F213ACC" w:rsidR="00A86717" w:rsidRDefault="00A86717" w:rsidP="00A86717">
      <w:pPr>
        <w:pStyle w:val="ListParagraph"/>
        <w:numPr>
          <w:ilvl w:val="6"/>
          <w:numId w:val="1"/>
        </w:numPr>
      </w:pPr>
      <w:r>
        <w:t>Result in more evictions being filed</w:t>
      </w:r>
    </w:p>
    <w:p w14:paraId="18D98C43" w14:textId="5D1186F0" w:rsidR="00A86717" w:rsidRDefault="00A86717" w:rsidP="00A86717">
      <w:pPr>
        <w:pStyle w:val="ListParagraph"/>
        <w:numPr>
          <w:ilvl w:val="6"/>
          <w:numId w:val="1"/>
        </w:numPr>
      </w:pPr>
      <w:r>
        <w:sym w:font="Wingdings" w:char="F0E0"/>
      </w:r>
      <w:r>
        <w:t xml:space="preserve"> more evictions on people’s records</w:t>
      </w:r>
    </w:p>
    <w:p w14:paraId="04728D0B" w14:textId="3FBEE3D7" w:rsidR="00A86717" w:rsidRDefault="00A86717" w:rsidP="00A86717">
      <w:pPr>
        <w:pStyle w:val="ListParagraph"/>
        <w:numPr>
          <w:ilvl w:val="6"/>
          <w:numId w:val="1"/>
        </w:numPr>
      </w:pPr>
      <w:r>
        <w:sym w:font="Wingdings" w:char="F0E0"/>
      </w:r>
      <w:r>
        <w:t xml:space="preserve"> snowball effect on credit scores, etc.</w:t>
      </w:r>
    </w:p>
    <w:p w14:paraId="193776F7" w14:textId="269651F5" w:rsidR="00A86717" w:rsidRDefault="00A86717" w:rsidP="00A86717">
      <w:pPr>
        <w:pStyle w:val="ListParagraph"/>
        <w:numPr>
          <w:ilvl w:val="5"/>
          <w:numId w:val="1"/>
        </w:numPr>
      </w:pPr>
      <w:r>
        <w:t>Complaint becomes part of the public record</w:t>
      </w:r>
    </w:p>
    <w:p w14:paraId="7CB9CFE7" w14:textId="667E094B" w:rsidR="00A86717" w:rsidRDefault="00A86717" w:rsidP="00A86717">
      <w:pPr>
        <w:pStyle w:val="ListParagraph"/>
        <w:numPr>
          <w:ilvl w:val="5"/>
          <w:numId w:val="1"/>
        </w:numPr>
      </w:pPr>
      <w:r>
        <w:t>Self-help is an off-the-books-operation</w:t>
      </w:r>
    </w:p>
    <w:p w14:paraId="0C376F7F" w14:textId="7C1EE5D1" w:rsidR="00144735" w:rsidRDefault="00144735" w:rsidP="00144735">
      <w:pPr>
        <w:pStyle w:val="ListParagraph"/>
        <w:numPr>
          <w:ilvl w:val="4"/>
          <w:numId w:val="1"/>
        </w:numPr>
      </w:pPr>
      <w:r>
        <w:t>Ruling: There was no abandonment or surrender of the premises. Defendant’s means of reentry were not peaceable. The only lawful means to dispossess a tenant who has not abandoned nor voluntarily surrendered but who claims possession adversely to a landlord’s claim of breach of a written lease is by resort to the judicial process.</w:t>
      </w:r>
    </w:p>
    <w:p w14:paraId="48638839" w14:textId="714A4127" w:rsidR="00326801" w:rsidRDefault="00326801" w:rsidP="00326801">
      <w:pPr>
        <w:pStyle w:val="ListParagraph"/>
        <w:numPr>
          <w:ilvl w:val="3"/>
          <w:numId w:val="1"/>
        </w:numPr>
      </w:pPr>
      <w:r>
        <w:t>Self-help</w:t>
      </w:r>
    </w:p>
    <w:p w14:paraId="48B26CE7" w14:textId="5BF5C57C" w:rsidR="00326801" w:rsidRDefault="00326801" w:rsidP="00326801">
      <w:pPr>
        <w:pStyle w:val="ListParagraph"/>
        <w:numPr>
          <w:ilvl w:val="4"/>
          <w:numId w:val="1"/>
        </w:numPr>
      </w:pPr>
      <w:r>
        <w:t>Common law: LL entitled to possession could resort to self-help without fear of civil liability – so long as he used no more force than reasonably necessary</w:t>
      </w:r>
    </w:p>
    <w:p w14:paraId="7EA60966" w14:textId="72AF02C1" w:rsidR="00326801" w:rsidRDefault="00326801" w:rsidP="00326801">
      <w:pPr>
        <w:pStyle w:val="ListParagraph"/>
        <w:numPr>
          <w:ilvl w:val="5"/>
          <w:numId w:val="1"/>
        </w:numPr>
      </w:pPr>
      <w:r>
        <w:t>No necessary true of criminal liability</w:t>
      </w:r>
    </w:p>
    <w:p w14:paraId="248818E1" w14:textId="3F44E162" w:rsidR="00326801" w:rsidRDefault="00326801" w:rsidP="00326801">
      <w:pPr>
        <w:pStyle w:val="ListParagraph"/>
        <w:numPr>
          <w:ilvl w:val="4"/>
          <w:numId w:val="1"/>
        </w:numPr>
      </w:pPr>
      <w:r>
        <w:t>Modern view (and majority view): Berg v. Wiley</w:t>
      </w:r>
    </w:p>
    <w:p w14:paraId="50873881" w14:textId="4627E2B9" w:rsidR="00326801" w:rsidRDefault="00326801" w:rsidP="00326801">
      <w:pPr>
        <w:pStyle w:val="ListParagraph"/>
        <w:numPr>
          <w:ilvl w:val="5"/>
          <w:numId w:val="1"/>
        </w:numPr>
      </w:pPr>
      <w:r>
        <w:t>Some courts continue to permit self-help in commercial settings</w:t>
      </w:r>
    </w:p>
    <w:p w14:paraId="2096FF48" w14:textId="0331A080" w:rsidR="00326801" w:rsidRDefault="00326801" w:rsidP="00326801">
      <w:pPr>
        <w:pStyle w:val="ListParagraph"/>
        <w:numPr>
          <w:ilvl w:val="5"/>
          <w:numId w:val="1"/>
        </w:numPr>
      </w:pPr>
      <w:r>
        <w:t>Where self-help is allowed, it must be accomplished without a breach of the peace</w:t>
      </w:r>
    </w:p>
    <w:p w14:paraId="21E6FCA8" w14:textId="4B930B17" w:rsidR="00326801" w:rsidRPr="00A86717" w:rsidRDefault="00326801" w:rsidP="00326801">
      <w:pPr>
        <w:pStyle w:val="ListParagraph"/>
        <w:numPr>
          <w:ilvl w:val="3"/>
          <w:numId w:val="1"/>
        </w:numPr>
      </w:pPr>
      <w:r>
        <w:t xml:space="preserve">Summary eviction proceedings – shortcut/alternative to ejectment </w:t>
      </w:r>
    </w:p>
    <w:p w14:paraId="1B849E08" w14:textId="6CE3D994" w:rsidR="0016233B" w:rsidRDefault="0016233B" w:rsidP="0016233B">
      <w:pPr>
        <w:pStyle w:val="ListParagraph"/>
        <w:numPr>
          <w:ilvl w:val="2"/>
          <w:numId w:val="1"/>
        </w:numPr>
      </w:pPr>
      <w:r>
        <w:t>Tenant out of Possession</w:t>
      </w:r>
      <w:r w:rsidR="00326801">
        <w:t xml:space="preserve"> (abandoning tenant)</w:t>
      </w:r>
    </w:p>
    <w:p w14:paraId="458B6CA8" w14:textId="7A0FDF96" w:rsidR="006C7636" w:rsidRPr="000258AE" w:rsidRDefault="006C7636" w:rsidP="000258AE">
      <w:pPr>
        <w:pStyle w:val="ListParagraph"/>
        <w:numPr>
          <w:ilvl w:val="3"/>
          <w:numId w:val="1"/>
        </w:numPr>
        <w:outlineLvl w:val="2"/>
        <w:rPr>
          <w:b/>
        </w:rPr>
      </w:pPr>
      <w:bookmarkStart w:id="72" w:name="_Toc7710301"/>
      <w:r w:rsidRPr="000258AE">
        <w:rPr>
          <w:b/>
          <w:i/>
        </w:rPr>
        <w:t xml:space="preserve">Sommer v. </w:t>
      </w:r>
      <w:proofErr w:type="spellStart"/>
      <w:r w:rsidRPr="000258AE">
        <w:rPr>
          <w:b/>
          <w:i/>
        </w:rPr>
        <w:t>Kridel</w:t>
      </w:r>
      <w:proofErr w:type="spellEnd"/>
      <w:r w:rsidRPr="000258AE">
        <w:rPr>
          <w:b/>
        </w:rPr>
        <w:t xml:space="preserve"> (1977)</w:t>
      </w:r>
      <w:r w:rsidR="003D4695">
        <w:rPr>
          <w:b/>
        </w:rPr>
        <w:t xml:space="preserve"> [dude’s marriage plans fall through]</w:t>
      </w:r>
      <w:bookmarkEnd w:id="72"/>
    </w:p>
    <w:p w14:paraId="400840A9" w14:textId="320CE3D5" w:rsidR="00A86717" w:rsidRDefault="00A86717" w:rsidP="00A86717">
      <w:pPr>
        <w:pStyle w:val="ListParagraph"/>
        <w:numPr>
          <w:ilvl w:val="4"/>
          <w:numId w:val="1"/>
        </w:numPr>
      </w:pPr>
      <w:r>
        <w:t xml:space="preserve">Companion case is Riverview Realty Co. v. </w:t>
      </w:r>
      <w:proofErr w:type="spellStart"/>
      <w:r>
        <w:t>Perosio</w:t>
      </w:r>
      <w:proofErr w:type="spellEnd"/>
    </w:p>
    <w:p w14:paraId="73EEA0D5" w14:textId="00CF6A2D" w:rsidR="00A86717" w:rsidRDefault="00A86717" w:rsidP="00A86717">
      <w:pPr>
        <w:pStyle w:val="ListParagraph"/>
        <w:numPr>
          <w:ilvl w:val="4"/>
          <w:numId w:val="1"/>
        </w:numPr>
      </w:pPr>
      <w:r w:rsidRPr="00A86717">
        <w:t>Common law</w:t>
      </w:r>
      <w:r>
        <w:t>: landlord didn’t have a responsibility to do anything (or may HAVE to not do anything) if tenant leaves</w:t>
      </w:r>
    </w:p>
    <w:p w14:paraId="3028E630" w14:textId="22023DE5" w:rsidR="00A86717" w:rsidRDefault="00A86717" w:rsidP="00A86717">
      <w:pPr>
        <w:pStyle w:val="ListParagraph"/>
        <w:numPr>
          <w:ilvl w:val="4"/>
          <w:numId w:val="1"/>
        </w:numPr>
      </w:pPr>
      <w:r>
        <w:t>Can’t accelerate rent liability</w:t>
      </w:r>
    </w:p>
    <w:p w14:paraId="4B0D3CE1" w14:textId="0595D905" w:rsidR="00A86717" w:rsidRDefault="00A86717" w:rsidP="00A86717">
      <w:pPr>
        <w:pStyle w:val="ListParagraph"/>
        <w:numPr>
          <w:ilvl w:val="5"/>
          <w:numId w:val="1"/>
        </w:numPr>
      </w:pPr>
      <w:r>
        <w:lastRenderedPageBreak/>
        <w:t>Still becomes due month-to-month</w:t>
      </w:r>
    </w:p>
    <w:p w14:paraId="60B35960" w14:textId="1ABF2B02" w:rsidR="00A86717" w:rsidRDefault="00A86717" w:rsidP="00A86717">
      <w:pPr>
        <w:pStyle w:val="ListParagraph"/>
        <w:numPr>
          <w:ilvl w:val="4"/>
          <w:numId w:val="1"/>
        </w:numPr>
      </w:pPr>
      <w:r>
        <w:t>Tenant could surrender and landlord could accept or refuse the surrender</w:t>
      </w:r>
    </w:p>
    <w:p w14:paraId="32E19B15" w14:textId="4ED9886A" w:rsidR="00A86717" w:rsidRDefault="00A86717" w:rsidP="00A86717">
      <w:pPr>
        <w:pStyle w:val="ListParagraph"/>
        <w:numPr>
          <w:ilvl w:val="4"/>
          <w:numId w:val="1"/>
        </w:numPr>
      </w:pPr>
      <w:r>
        <w:t>Tenant here rents in anticipation of a marriage, this falls through and he asked to be released</w:t>
      </w:r>
    </w:p>
    <w:p w14:paraId="0A5329BF" w14:textId="5262D57B" w:rsidR="00A86717" w:rsidRDefault="00A86717" w:rsidP="00A86717">
      <w:pPr>
        <w:pStyle w:val="ListParagraph"/>
        <w:numPr>
          <w:ilvl w:val="5"/>
          <w:numId w:val="1"/>
        </w:numPr>
      </w:pPr>
      <w:r>
        <w:t>He had never lived in the unit</w:t>
      </w:r>
    </w:p>
    <w:p w14:paraId="34A4AE2B" w14:textId="3407CF98" w:rsidR="00A86717" w:rsidRDefault="00A86717" w:rsidP="00A86717">
      <w:pPr>
        <w:pStyle w:val="ListParagraph"/>
        <w:numPr>
          <w:ilvl w:val="5"/>
          <w:numId w:val="1"/>
        </w:numPr>
      </w:pPr>
      <w:r>
        <w:t>Lower court finds for landlord</w:t>
      </w:r>
    </w:p>
    <w:p w14:paraId="2AB3BE08" w14:textId="20D89009" w:rsidR="00A86717" w:rsidRDefault="00A86717" w:rsidP="00A86717">
      <w:pPr>
        <w:pStyle w:val="ListParagraph"/>
        <w:numPr>
          <w:ilvl w:val="4"/>
          <w:numId w:val="1"/>
        </w:numPr>
      </w:pPr>
      <w:proofErr w:type="spellStart"/>
      <w:r>
        <w:t>Perosio</w:t>
      </w:r>
      <w:proofErr w:type="spellEnd"/>
    </w:p>
    <w:p w14:paraId="2F1A7A0B" w14:textId="678942D0" w:rsidR="00A86717" w:rsidRDefault="00A86717" w:rsidP="00A86717">
      <w:pPr>
        <w:pStyle w:val="ListParagraph"/>
        <w:numPr>
          <w:ilvl w:val="5"/>
          <w:numId w:val="1"/>
        </w:numPr>
      </w:pPr>
      <w:r>
        <w:t>Defendant in tenancy for a period of time and then leaves</w:t>
      </w:r>
    </w:p>
    <w:p w14:paraId="17D500E7" w14:textId="5BF54233" w:rsidR="00A86717" w:rsidRDefault="00A86717" w:rsidP="00A86717">
      <w:pPr>
        <w:pStyle w:val="ListParagraph"/>
        <w:numPr>
          <w:ilvl w:val="6"/>
          <w:numId w:val="1"/>
        </w:numPr>
      </w:pPr>
      <w:r>
        <w:t>Lower court finds for the landlord</w:t>
      </w:r>
    </w:p>
    <w:p w14:paraId="6EFB25AB" w14:textId="24C494D1" w:rsidR="00A86717" w:rsidRDefault="00A86717" w:rsidP="00A86717">
      <w:pPr>
        <w:pStyle w:val="ListParagraph"/>
        <w:numPr>
          <w:ilvl w:val="4"/>
          <w:numId w:val="1"/>
        </w:numPr>
      </w:pPr>
      <w:r>
        <w:t>Court imposes a standard: landlord must exert reasonable diligence in reletting the apartment</w:t>
      </w:r>
    </w:p>
    <w:p w14:paraId="248DCAFA" w14:textId="73045B53" w:rsidR="00A86717" w:rsidRDefault="00A86717" w:rsidP="00A86717">
      <w:pPr>
        <w:pStyle w:val="ListParagraph"/>
        <w:numPr>
          <w:ilvl w:val="5"/>
          <w:numId w:val="1"/>
        </w:numPr>
      </w:pPr>
      <w:r>
        <w:t>Duty to mitigate damages</w:t>
      </w:r>
    </w:p>
    <w:p w14:paraId="0930674E" w14:textId="37F1B563" w:rsidR="00A86717" w:rsidRDefault="00A86717" w:rsidP="00A86717">
      <w:pPr>
        <w:pStyle w:val="ListParagraph"/>
        <w:numPr>
          <w:ilvl w:val="5"/>
          <w:numId w:val="1"/>
        </w:numPr>
      </w:pPr>
      <w:r>
        <w:t>No expecting the impossible or above and beyond efforts</w:t>
      </w:r>
    </w:p>
    <w:p w14:paraId="4C4EF0A9" w14:textId="03A5AEFB" w:rsidR="00A86717" w:rsidRDefault="00A86717" w:rsidP="00A86717">
      <w:pPr>
        <w:pStyle w:val="ListParagraph"/>
        <w:numPr>
          <w:ilvl w:val="5"/>
          <w:numId w:val="1"/>
        </w:numPr>
      </w:pPr>
      <w:r>
        <w:t>Allocate burden of proof: landlord is way more likely to have relevant facts, documents, etc.</w:t>
      </w:r>
    </w:p>
    <w:p w14:paraId="063695B9" w14:textId="07AC77E0" w:rsidR="00A86717" w:rsidRDefault="00A86717" w:rsidP="00A86717">
      <w:pPr>
        <w:pStyle w:val="ListParagraph"/>
        <w:numPr>
          <w:ilvl w:val="5"/>
          <w:numId w:val="1"/>
        </w:numPr>
      </w:pPr>
      <w:r>
        <w:t>Effort options</w:t>
      </w:r>
    </w:p>
    <w:p w14:paraId="7E7F8D42" w14:textId="04BD83AA" w:rsidR="00A86717" w:rsidRDefault="00A86717" w:rsidP="00A86717">
      <w:pPr>
        <w:pStyle w:val="ListParagraph"/>
        <w:numPr>
          <w:ilvl w:val="6"/>
          <w:numId w:val="1"/>
        </w:numPr>
      </w:pPr>
      <w:r>
        <w:t>Advertisements in paper</w:t>
      </w:r>
    </w:p>
    <w:p w14:paraId="7570C8BA" w14:textId="18669955" w:rsidR="00A86717" w:rsidRDefault="00A86717" w:rsidP="00A86717">
      <w:pPr>
        <w:pStyle w:val="ListParagraph"/>
        <w:numPr>
          <w:ilvl w:val="6"/>
          <w:numId w:val="1"/>
        </w:numPr>
      </w:pPr>
      <w:r>
        <w:t>Make records of who came in to ask about/see unit</w:t>
      </w:r>
    </w:p>
    <w:p w14:paraId="33151743" w14:textId="6B9A5770" w:rsidR="00A86717" w:rsidRDefault="00A86717" w:rsidP="00A86717">
      <w:pPr>
        <w:pStyle w:val="ListParagraph"/>
        <w:numPr>
          <w:ilvl w:val="6"/>
          <w:numId w:val="1"/>
        </w:numPr>
      </w:pPr>
      <w:r>
        <w:t>Phone calls</w:t>
      </w:r>
    </w:p>
    <w:p w14:paraId="5FAE6EA5" w14:textId="4EC8644A" w:rsidR="00A86717" w:rsidRDefault="00A86717" w:rsidP="00A86717">
      <w:pPr>
        <w:pStyle w:val="ListParagraph"/>
        <w:numPr>
          <w:ilvl w:val="6"/>
          <w:numId w:val="1"/>
        </w:numPr>
      </w:pPr>
      <w:r>
        <w:t>Landlords can do this much more simply and easily than a tenant who gets this via discovery</w:t>
      </w:r>
    </w:p>
    <w:p w14:paraId="78BC561A" w14:textId="67A6C796" w:rsidR="00A86717" w:rsidRDefault="00A86717" w:rsidP="00A86717">
      <w:pPr>
        <w:pStyle w:val="ListParagraph"/>
        <w:numPr>
          <w:ilvl w:val="4"/>
          <w:numId w:val="1"/>
        </w:numPr>
      </w:pPr>
      <w:r>
        <w:t xml:space="preserve">Court finds for </w:t>
      </w:r>
      <w:proofErr w:type="spellStart"/>
      <w:r>
        <w:t>Kridel</w:t>
      </w:r>
      <w:proofErr w:type="spellEnd"/>
    </w:p>
    <w:p w14:paraId="1B367CB0" w14:textId="7DF2845D" w:rsidR="00A86717" w:rsidRDefault="00A86717" w:rsidP="00A86717">
      <w:pPr>
        <w:pStyle w:val="ListParagraph"/>
        <w:numPr>
          <w:ilvl w:val="5"/>
          <w:numId w:val="1"/>
        </w:numPr>
      </w:pPr>
      <w:r>
        <w:t>Someone read</w:t>
      </w:r>
      <w:r w:rsidR="00326801">
        <w:t>y</w:t>
      </w:r>
      <w:r>
        <w:t>, willing and able explicitly offered to rent and landlord turned them down</w:t>
      </w:r>
    </w:p>
    <w:p w14:paraId="34A2AAC1" w14:textId="78B95B28" w:rsidR="00A86717" w:rsidRDefault="00A86717" w:rsidP="00A86717">
      <w:pPr>
        <w:pStyle w:val="ListParagraph"/>
        <w:numPr>
          <w:ilvl w:val="5"/>
          <w:numId w:val="1"/>
        </w:numPr>
      </w:pPr>
      <w:r>
        <w:t xml:space="preserve">This did not happen in </w:t>
      </w:r>
      <w:proofErr w:type="spellStart"/>
      <w:r>
        <w:t>Perosio</w:t>
      </w:r>
      <w:proofErr w:type="spellEnd"/>
    </w:p>
    <w:p w14:paraId="79EAF4C7" w14:textId="3F1FC045" w:rsidR="00A86717" w:rsidRDefault="00A86717" w:rsidP="00A86717">
      <w:pPr>
        <w:pStyle w:val="ListParagraph"/>
        <w:numPr>
          <w:ilvl w:val="5"/>
          <w:numId w:val="1"/>
        </w:numPr>
      </w:pPr>
      <w:r>
        <w:t>Tenant is not relieved completely from liability</w:t>
      </w:r>
    </w:p>
    <w:p w14:paraId="401FFA1F" w14:textId="3DF38FCF" w:rsidR="00A86717" w:rsidRDefault="00A86717" w:rsidP="00A86717">
      <w:pPr>
        <w:pStyle w:val="ListParagraph"/>
        <w:numPr>
          <w:ilvl w:val="5"/>
          <w:numId w:val="1"/>
        </w:numPr>
      </w:pPr>
      <w:r>
        <w:t>What should the landlord be doing for reasonable diligence?</w:t>
      </w:r>
    </w:p>
    <w:p w14:paraId="43E0CE11" w14:textId="2177BE73" w:rsidR="00A86717" w:rsidRDefault="00A86717" w:rsidP="00A86717">
      <w:pPr>
        <w:pStyle w:val="ListParagraph"/>
        <w:numPr>
          <w:ilvl w:val="4"/>
          <w:numId w:val="1"/>
        </w:numPr>
      </w:pPr>
      <w:r>
        <w:t>Problem of last volume: buyer defaults, seller lost the sale, fact that they’re selling to someone else doesn’t make up their loss</w:t>
      </w:r>
    </w:p>
    <w:p w14:paraId="09D2073D" w14:textId="0926FE62" w:rsidR="00A86717" w:rsidRDefault="00A86717" w:rsidP="00A86717">
      <w:pPr>
        <w:pStyle w:val="ListParagraph"/>
        <w:numPr>
          <w:ilvl w:val="4"/>
          <w:numId w:val="1"/>
        </w:numPr>
      </w:pPr>
      <w:r>
        <w:t>Court makes point that there are unique units</w:t>
      </w:r>
    </w:p>
    <w:p w14:paraId="37F9BAC3" w14:textId="631D608C" w:rsidR="00A86717" w:rsidRDefault="00A86717" w:rsidP="00A86717">
      <w:pPr>
        <w:pStyle w:val="ListParagraph"/>
        <w:numPr>
          <w:ilvl w:val="4"/>
          <w:numId w:val="1"/>
        </w:numPr>
      </w:pPr>
      <w:r>
        <w:t>Some jurisdictions follow one but not the other – Schroeder says it doesn’t make a whole lot of sense</w:t>
      </w:r>
    </w:p>
    <w:p w14:paraId="790DC9FA" w14:textId="1EB296B8" w:rsidR="00326801" w:rsidRDefault="00326801" w:rsidP="00326801">
      <w:pPr>
        <w:pStyle w:val="ListParagraph"/>
        <w:numPr>
          <w:ilvl w:val="3"/>
          <w:numId w:val="1"/>
        </w:numPr>
      </w:pPr>
      <w:r>
        <w:t>Traditionally, LL has 3 options when the tenant abandoned</w:t>
      </w:r>
    </w:p>
    <w:p w14:paraId="444CE3F0" w14:textId="424338F5" w:rsidR="00326801" w:rsidRDefault="00326801" w:rsidP="00326801">
      <w:pPr>
        <w:pStyle w:val="ListParagraph"/>
        <w:numPr>
          <w:ilvl w:val="4"/>
          <w:numId w:val="1"/>
        </w:numPr>
      </w:pPr>
      <w:r>
        <w:t>Terminate the lease</w:t>
      </w:r>
      <w:r w:rsidR="008007F6">
        <w:t xml:space="preserve">/surrender </w:t>
      </w:r>
    </w:p>
    <w:p w14:paraId="27E189BC" w14:textId="1D2A6F60" w:rsidR="00326801" w:rsidRDefault="00326801" w:rsidP="00326801">
      <w:pPr>
        <w:pStyle w:val="ListParagraph"/>
        <w:numPr>
          <w:ilvl w:val="4"/>
          <w:numId w:val="1"/>
        </w:numPr>
      </w:pPr>
      <w:r>
        <w:t>Leave premises vacant; recover accrued rent</w:t>
      </w:r>
      <w:r w:rsidR="008007F6">
        <w:t>/abandoned</w:t>
      </w:r>
    </w:p>
    <w:p w14:paraId="45BD9C3E" w14:textId="3F25828F" w:rsidR="00326801" w:rsidRDefault="00326801" w:rsidP="00326801">
      <w:pPr>
        <w:pStyle w:val="ListParagraph"/>
        <w:numPr>
          <w:ilvl w:val="4"/>
          <w:numId w:val="1"/>
        </w:numPr>
      </w:pPr>
      <w:r>
        <w:t>Mitigate damages; recover any difference in the rent</w:t>
      </w:r>
    </w:p>
    <w:p w14:paraId="1D0E8FEA" w14:textId="7FFF6DFE" w:rsidR="00326801" w:rsidRDefault="00326801" w:rsidP="00326801">
      <w:pPr>
        <w:pStyle w:val="ListParagraph"/>
        <w:numPr>
          <w:ilvl w:val="3"/>
          <w:numId w:val="1"/>
        </w:numPr>
      </w:pPr>
      <w:r>
        <w:t xml:space="preserve">The majority rule: duty to mitigate </w:t>
      </w:r>
    </w:p>
    <w:p w14:paraId="052BAB5A" w14:textId="5FDFA9CF" w:rsidR="008007F6" w:rsidRDefault="008007F6" w:rsidP="00326801">
      <w:pPr>
        <w:pStyle w:val="ListParagraph"/>
        <w:numPr>
          <w:ilvl w:val="3"/>
          <w:numId w:val="1"/>
        </w:numPr>
      </w:pPr>
      <w:r>
        <w:lastRenderedPageBreak/>
        <w:t xml:space="preserve">Vacant stock </w:t>
      </w:r>
    </w:p>
    <w:p w14:paraId="228266BB" w14:textId="7A0440CB" w:rsidR="008007F6" w:rsidRDefault="008007F6" w:rsidP="008007F6">
      <w:pPr>
        <w:pStyle w:val="ListParagraph"/>
        <w:numPr>
          <w:ilvl w:val="4"/>
          <w:numId w:val="1"/>
        </w:numPr>
      </w:pPr>
      <w:r>
        <w:t xml:space="preserve">Who can bear the </w:t>
      </w:r>
      <w:proofErr w:type="gramStart"/>
      <w:r>
        <w:t>burden</w:t>
      </w:r>
      <w:proofErr w:type="gramEnd"/>
      <w:r>
        <w:t xml:space="preserve"> </w:t>
      </w:r>
    </w:p>
    <w:p w14:paraId="1036B458" w14:textId="1F75C9AC" w:rsidR="008007F6" w:rsidRDefault="008007F6" w:rsidP="008007F6">
      <w:pPr>
        <w:pStyle w:val="ListParagraph"/>
        <w:numPr>
          <w:ilvl w:val="4"/>
          <w:numId w:val="1"/>
        </w:numPr>
      </w:pPr>
      <w:r>
        <w:t xml:space="preserve">Tenant can help by finding someone else to cover </w:t>
      </w:r>
    </w:p>
    <w:p w14:paraId="61E6D8AF" w14:textId="44DA7AD3" w:rsidR="003619A9" w:rsidRPr="00A86717" w:rsidRDefault="003619A9" w:rsidP="00326801">
      <w:pPr>
        <w:pStyle w:val="ListParagraph"/>
        <w:numPr>
          <w:ilvl w:val="3"/>
          <w:numId w:val="1"/>
        </w:numPr>
      </w:pPr>
      <w:r>
        <w:t>Many statutory limits on security deposits (p. 322)</w:t>
      </w:r>
    </w:p>
    <w:p w14:paraId="09F97BB1" w14:textId="3C2FC31D" w:rsidR="0016233B" w:rsidRDefault="0016233B" w:rsidP="001F5F77">
      <w:pPr>
        <w:pStyle w:val="ListParagraph"/>
        <w:numPr>
          <w:ilvl w:val="0"/>
          <w:numId w:val="1"/>
        </w:numPr>
        <w:outlineLvl w:val="0"/>
      </w:pPr>
      <w:bookmarkStart w:id="73" w:name="_Toc7710302"/>
      <w:r>
        <w:t>Co-ownership of Property</w:t>
      </w:r>
      <w:bookmarkEnd w:id="73"/>
    </w:p>
    <w:p w14:paraId="0F5D15BE" w14:textId="7DD48DA6" w:rsidR="00BE3534" w:rsidRDefault="00BE3534" w:rsidP="000258AE">
      <w:pPr>
        <w:pStyle w:val="ListParagraph"/>
        <w:numPr>
          <w:ilvl w:val="1"/>
          <w:numId w:val="1"/>
        </w:numPr>
      </w:pPr>
      <w:r>
        <w:t>Basics</w:t>
      </w:r>
    </w:p>
    <w:p w14:paraId="5E4B1E87" w14:textId="12549051" w:rsidR="00BE3534" w:rsidRDefault="00BE3534" w:rsidP="000258AE">
      <w:pPr>
        <w:pStyle w:val="ListParagraph"/>
        <w:numPr>
          <w:ilvl w:val="2"/>
          <w:numId w:val="1"/>
        </w:numPr>
      </w:pPr>
      <w:r>
        <w:t>Before, we were dividing up the bundle of sticks</w:t>
      </w:r>
    </w:p>
    <w:p w14:paraId="51312E52" w14:textId="0CFE223A" w:rsidR="00BE3534" w:rsidRDefault="00BE3534" w:rsidP="000258AE">
      <w:pPr>
        <w:pStyle w:val="ListParagraph"/>
        <w:numPr>
          <w:ilvl w:val="2"/>
          <w:numId w:val="1"/>
        </w:numPr>
      </w:pPr>
      <w:r>
        <w:t>With co-ownership, multiple people have the whole bundle</w:t>
      </w:r>
    </w:p>
    <w:p w14:paraId="0C73C54B" w14:textId="5630C66A" w:rsidR="00BE3534" w:rsidRDefault="00BE3534" w:rsidP="000258AE">
      <w:pPr>
        <w:pStyle w:val="ListParagraph"/>
        <w:numPr>
          <w:ilvl w:val="2"/>
          <w:numId w:val="1"/>
        </w:numPr>
      </w:pPr>
      <w:r>
        <w:t>Contemporary/concurrent interest</w:t>
      </w:r>
    </w:p>
    <w:p w14:paraId="2838C207" w14:textId="29C117E1" w:rsidR="00BE3534" w:rsidRDefault="00BE3534" w:rsidP="000258AE">
      <w:pPr>
        <w:pStyle w:val="ListParagraph"/>
        <w:numPr>
          <w:ilvl w:val="3"/>
          <w:numId w:val="1"/>
        </w:numPr>
      </w:pPr>
      <w:r>
        <w:t>Tenancy in common</w:t>
      </w:r>
    </w:p>
    <w:p w14:paraId="6FBDEBAD" w14:textId="43408A99" w:rsidR="00BE3534" w:rsidRDefault="00BE3534" w:rsidP="000258AE">
      <w:pPr>
        <w:pStyle w:val="ListParagraph"/>
        <w:numPr>
          <w:ilvl w:val="3"/>
          <w:numId w:val="1"/>
        </w:numPr>
      </w:pPr>
      <w:r>
        <w:t>Joint tenancy</w:t>
      </w:r>
    </w:p>
    <w:p w14:paraId="1E11E12E" w14:textId="2EC44624" w:rsidR="00BE3534" w:rsidRDefault="00BE3534" w:rsidP="000258AE">
      <w:pPr>
        <w:pStyle w:val="ListParagraph"/>
        <w:numPr>
          <w:ilvl w:val="3"/>
          <w:numId w:val="1"/>
        </w:numPr>
      </w:pPr>
      <w:r>
        <w:t>Tenancy by the entirety</w:t>
      </w:r>
    </w:p>
    <w:p w14:paraId="3AC3A054" w14:textId="192F6958" w:rsidR="00BE3534" w:rsidRDefault="00BE3534" w:rsidP="000258AE">
      <w:pPr>
        <w:pStyle w:val="ListParagraph"/>
        <w:numPr>
          <w:ilvl w:val="2"/>
          <w:numId w:val="1"/>
        </w:numPr>
      </w:pPr>
      <w:r>
        <w:t>When conveyance is made, sometimes there is confusion about which type of interest it is</w:t>
      </w:r>
    </w:p>
    <w:p w14:paraId="4AE92764" w14:textId="42B28BA1" w:rsidR="00BE3534" w:rsidRDefault="00BE3534" w:rsidP="000258AE">
      <w:pPr>
        <w:pStyle w:val="ListParagraph"/>
        <w:numPr>
          <w:ilvl w:val="3"/>
          <w:numId w:val="1"/>
        </w:numPr>
      </w:pPr>
      <w:r>
        <w:t>Default rule: it’s a tenancy in common</w:t>
      </w:r>
    </w:p>
    <w:p w14:paraId="56A36C70" w14:textId="684EF305" w:rsidR="00BE3534" w:rsidRDefault="00BE3534" w:rsidP="000258AE">
      <w:pPr>
        <w:pStyle w:val="ListParagraph"/>
        <w:numPr>
          <w:ilvl w:val="3"/>
          <w:numId w:val="1"/>
        </w:numPr>
      </w:pPr>
      <w:r>
        <w:t>Common law: goal of keeping land together</w:t>
      </w:r>
    </w:p>
    <w:p w14:paraId="37CDE96C" w14:textId="3D90CC85" w:rsidR="00BE3534" w:rsidRDefault="00BE3534" w:rsidP="000258AE">
      <w:pPr>
        <w:pStyle w:val="ListParagraph"/>
        <w:numPr>
          <w:ilvl w:val="4"/>
          <w:numId w:val="1"/>
        </w:numPr>
      </w:pPr>
      <w:r>
        <w:t>Land as a source of feudal payments, debts, money owed</w:t>
      </w:r>
    </w:p>
    <w:p w14:paraId="7702E919" w14:textId="0CA6BCC8" w:rsidR="00BE3534" w:rsidRDefault="00BE3534" w:rsidP="000258AE">
      <w:pPr>
        <w:pStyle w:val="ListParagraph"/>
        <w:numPr>
          <w:ilvl w:val="4"/>
          <w:numId w:val="1"/>
        </w:numPr>
      </w:pPr>
      <w:r>
        <w:t>More productive for the king to keep land in consolidated structure</w:t>
      </w:r>
    </w:p>
    <w:p w14:paraId="73A50D1C" w14:textId="2AAD79F6" w:rsidR="003619A9" w:rsidRDefault="003619A9" w:rsidP="003619A9">
      <w:pPr>
        <w:pStyle w:val="ListParagraph"/>
        <w:numPr>
          <w:ilvl w:val="1"/>
          <w:numId w:val="1"/>
        </w:numPr>
        <w:outlineLvl w:val="1"/>
      </w:pPr>
      <w:bookmarkStart w:id="74" w:name="_Toc7710303"/>
      <w:r>
        <w:t>Tenancy in common</w:t>
      </w:r>
      <w:bookmarkEnd w:id="74"/>
    </w:p>
    <w:p w14:paraId="5C2C8C6F" w14:textId="04C68928" w:rsidR="003619A9" w:rsidRDefault="003619A9" w:rsidP="003619A9">
      <w:pPr>
        <w:pStyle w:val="ListParagraph"/>
        <w:numPr>
          <w:ilvl w:val="2"/>
          <w:numId w:val="1"/>
        </w:numPr>
      </w:pPr>
      <w:r>
        <w:t xml:space="preserve">Have separate undivided interest in the property </w:t>
      </w:r>
    </w:p>
    <w:p w14:paraId="4F886373" w14:textId="41CC2539" w:rsidR="008007F6" w:rsidRDefault="008007F6" w:rsidP="008007F6">
      <w:pPr>
        <w:pStyle w:val="ListParagraph"/>
        <w:numPr>
          <w:ilvl w:val="3"/>
          <w:numId w:val="1"/>
        </w:numPr>
      </w:pPr>
      <w:r>
        <w:t xml:space="preserve">Each interest is assignable/descendible </w:t>
      </w:r>
    </w:p>
    <w:p w14:paraId="353BC3A5" w14:textId="1370B191" w:rsidR="003619A9" w:rsidRDefault="003619A9" w:rsidP="003619A9">
      <w:pPr>
        <w:pStyle w:val="ListParagraph"/>
        <w:numPr>
          <w:ilvl w:val="2"/>
          <w:numId w:val="1"/>
        </w:numPr>
      </w:pPr>
      <w:r>
        <w:t xml:space="preserve">No survivorship rights </w:t>
      </w:r>
    </w:p>
    <w:p w14:paraId="6558C856" w14:textId="6541342F" w:rsidR="003619A9" w:rsidRDefault="003619A9" w:rsidP="003619A9">
      <w:pPr>
        <w:pStyle w:val="ListParagraph"/>
        <w:numPr>
          <w:ilvl w:val="2"/>
          <w:numId w:val="1"/>
        </w:numPr>
      </w:pPr>
      <w:r>
        <w:t xml:space="preserve">Unity of possession (see below) is essential </w:t>
      </w:r>
    </w:p>
    <w:p w14:paraId="7960449C" w14:textId="005649D3" w:rsidR="00BE3534" w:rsidRDefault="00BE3534" w:rsidP="000258AE">
      <w:pPr>
        <w:pStyle w:val="ListParagraph"/>
        <w:numPr>
          <w:ilvl w:val="1"/>
          <w:numId w:val="1"/>
        </w:numPr>
        <w:outlineLvl w:val="1"/>
      </w:pPr>
      <w:bookmarkStart w:id="75" w:name="_Toc7710304"/>
      <w:r>
        <w:t>Joint tenancy</w:t>
      </w:r>
      <w:bookmarkEnd w:id="75"/>
    </w:p>
    <w:p w14:paraId="095ACD64" w14:textId="282D46C6" w:rsidR="00BE3534" w:rsidRDefault="00BE3534" w:rsidP="000258AE">
      <w:pPr>
        <w:pStyle w:val="ListParagraph"/>
        <w:numPr>
          <w:ilvl w:val="2"/>
          <w:numId w:val="1"/>
        </w:numPr>
      </w:pPr>
      <w:r>
        <w:t>Two distinctive features</w:t>
      </w:r>
    </w:p>
    <w:p w14:paraId="6C00D2A6" w14:textId="1C47426D" w:rsidR="00BE3534" w:rsidRDefault="00BE3534" w:rsidP="000258AE">
      <w:pPr>
        <w:pStyle w:val="ListParagraph"/>
        <w:numPr>
          <w:ilvl w:val="3"/>
          <w:numId w:val="1"/>
        </w:numPr>
      </w:pPr>
      <w:r>
        <w:t>Aspect of the right of survivorship</w:t>
      </w:r>
    </w:p>
    <w:p w14:paraId="74CC20D1" w14:textId="2CD88ABA" w:rsidR="00BE3534" w:rsidRDefault="00BE3534" w:rsidP="000258AE">
      <w:pPr>
        <w:pStyle w:val="ListParagraph"/>
        <w:numPr>
          <w:ilvl w:val="4"/>
          <w:numId w:val="1"/>
        </w:numPr>
      </w:pPr>
      <w:r>
        <w:t>They continue to own land that was previously jointly owned with deceased joint tenant</w:t>
      </w:r>
    </w:p>
    <w:p w14:paraId="0A4EBB92" w14:textId="5D2179F7" w:rsidR="00BE3534" w:rsidRDefault="00BE3534" w:rsidP="000258AE">
      <w:pPr>
        <w:pStyle w:val="ListParagraph"/>
        <w:numPr>
          <w:ilvl w:val="5"/>
          <w:numId w:val="1"/>
        </w:numPr>
      </w:pPr>
      <w:r>
        <w:t>Not a transfer of interest</w:t>
      </w:r>
    </w:p>
    <w:p w14:paraId="6850D32B" w14:textId="1341C993" w:rsidR="00BE3534" w:rsidRDefault="00BE3534" w:rsidP="000258AE">
      <w:pPr>
        <w:pStyle w:val="ListParagraph"/>
        <w:numPr>
          <w:ilvl w:val="5"/>
          <w:numId w:val="1"/>
        </w:numPr>
      </w:pPr>
      <w:r>
        <w:t>Dead joint tenant’s interest evaporates</w:t>
      </w:r>
    </w:p>
    <w:p w14:paraId="1DB33B0A" w14:textId="767793A1" w:rsidR="00BE3534" w:rsidRDefault="00BE3534" w:rsidP="000258AE">
      <w:pPr>
        <w:pStyle w:val="ListParagraph"/>
        <w:numPr>
          <w:ilvl w:val="3"/>
          <w:numId w:val="1"/>
        </w:numPr>
      </w:pPr>
      <w:r>
        <w:t>What happens at creation</w:t>
      </w:r>
    </w:p>
    <w:p w14:paraId="7AD85E61" w14:textId="77777777" w:rsidR="003619A9" w:rsidRDefault="00BE3534" w:rsidP="000258AE">
      <w:pPr>
        <w:pStyle w:val="ListParagraph"/>
        <w:numPr>
          <w:ilvl w:val="4"/>
          <w:numId w:val="1"/>
        </w:numPr>
      </w:pPr>
      <w:r>
        <w:t xml:space="preserve">Unity of title: </w:t>
      </w:r>
    </w:p>
    <w:p w14:paraId="6467830B" w14:textId="256A51FF" w:rsidR="00BE3534" w:rsidRDefault="00BE3534" w:rsidP="003619A9">
      <w:pPr>
        <w:pStyle w:val="ListParagraph"/>
        <w:numPr>
          <w:ilvl w:val="5"/>
          <w:numId w:val="1"/>
        </w:numPr>
      </w:pPr>
      <w:r>
        <w:t xml:space="preserve">One instrument </w:t>
      </w:r>
      <w:r w:rsidR="003619A9">
        <w:t>or by joint adverse possession</w:t>
      </w:r>
    </w:p>
    <w:p w14:paraId="18892D02" w14:textId="64875137" w:rsidR="003619A9" w:rsidRDefault="003619A9" w:rsidP="003619A9">
      <w:pPr>
        <w:pStyle w:val="ListParagraph"/>
        <w:numPr>
          <w:ilvl w:val="5"/>
          <w:numId w:val="1"/>
        </w:numPr>
      </w:pPr>
      <w:r>
        <w:t>Can never arise by intestate succession or other act of law</w:t>
      </w:r>
    </w:p>
    <w:p w14:paraId="5A527B1D" w14:textId="77777777" w:rsidR="003619A9" w:rsidRDefault="00BE3534" w:rsidP="000258AE">
      <w:pPr>
        <w:pStyle w:val="ListParagraph"/>
        <w:numPr>
          <w:ilvl w:val="4"/>
          <w:numId w:val="1"/>
        </w:numPr>
      </w:pPr>
      <w:r>
        <w:t xml:space="preserve">Unity of time: </w:t>
      </w:r>
    </w:p>
    <w:p w14:paraId="68DE90E0" w14:textId="59A998A9" w:rsidR="00BE3534" w:rsidRDefault="00BE3534" w:rsidP="003619A9">
      <w:pPr>
        <w:pStyle w:val="ListParagraph"/>
        <w:numPr>
          <w:ilvl w:val="5"/>
          <w:numId w:val="1"/>
        </w:numPr>
      </w:pPr>
      <w:r>
        <w:t xml:space="preserve">interest has to arise </w:t>
      </w:r>
      <w:r w:rsidR="003619A9">
        <w:t xml:space="preserve">(acquired or vests) </w:t>
      </w:r>
      <w:r>
        <w:t xml:space="preserve">at same time </w:t>
      </w:r>
    </w:p>
    <w:p w14:paraId="11581D0F" w14:textId="77777777" w:rsidR="003619A9" w:rsidRDefault="00BE3534" w:rsidP="000258AE">
      <w:pPr>
        <w:pStyle w:val="ListParagraph"/>
        <w:numPr>
          <w:ilvl w:val="4"/>
          <w:numId w:val="1"/>
        </w:numPr>
      </w:pPr>
      <w:r>
        <w:t>Unity of interest</w:t>
      </w:r>
      <w:r w:rsidR="003619A9">
        <w:t xml:space="preserve">: </w:t>
      </w:r>
    </w:p>
    <w:p w14:paraId="2B8DE540" w14:textId="2949DAB5" w:rsidR="00BE3534" w:rsidRDefault="003619A9" w:rsidP="003619A9">
      <w:pPr>
        <w:pStyle w:val="ListParagraph"/>
        <w:numPr>
          <w:ilvl w:val="5"/>
          <w:numId w:val="1"/>
        </w:numPr>
      </w:pPr>
      <w:r>
        <w:t>must have equal undivided shares and identical interests measured by duration</w:t>
      </w:r>
    </w:p>
    <w:p w14:paraId="2CDB7FDB" w14:textId="7C5F90FA" w:rsidR="00BE3534" w:rsidRDefault="00BE3534" w:rsidP="000258AE">
      <w:pPr>
        <w:pStyle w:val="ListParagraph"/>
        <w:numPr>
          <w:ilvl w:val="4"/>
          <w:numId w:val="1"/>
        </w:numPr>
      </w:pPr>
      <w:r>
        <w:t>Unity of possession</w:t>
      </w:r>
    </w:p>
    <w:p w14:paraId="7949C06D" w14:textId="7FE8722A" w:rsidR="003619A9" w:rsidRDefault="003619A9" w:rsidP="003619A9">
      <w:pPr>
        <w:pStyle w:val="ListParagraph"/>
        <w:numPr>
          <w:ilvl w:val="5"/>
          <w:numId w:val="1"/>
        </w:numPr>
      </w:pPr>
      <w:r>
        <w:t>Each must have a right to possession of the whole</w:t>
      </w:r>
    </w:p>
    <w:p w14:paraId="4ACAB38C" w14:textId="21746F06" w:rsidR="003619A9" w:rsidRDefault="003619A9" w:rsidP="003619A9">
      <w:pPr>
        <w:pStyle w:val="ListParagraph"/>
        <w:numPr>
          <w:ilvl w:val="5"/>
          <w:numId w:val="1"/>
        </w:numPr>
      </w:pPr>
      <w:r>
        <w:lastRenderedPageBreak/>
        <w:t>One can voluntarily give exclusive possession to the other joint tenant</w:t>
      </w:r>
    </w:p>
    <w:p w14:paraId="4909F71E" w14:textId="2550FB5D" w:rsidR="00BE3534" w:rsidRDefault="00BE3534" w:rsidP="000258AE">
      <w:pPr>
        <w:pStyle w:val="ListParagraph"/>
        <w:numPr>
          <w:ilvl w:val="2"/>
          <w:numId w:val="1"/>
        </w:numPr>
      </w:pPr>
      <w:r>
        <w:t>If any unity is destroyed, the joint tenancy is destroyed</w:t>
      </w:r>
      <w:r w:rsidR="003619A9">
        <w:t xml:space="preserve"> </w:t>
      </w:r>
      <w:r w:rsidR="003619A9">
        <w:sym w:font="Wingdings" w:char="F0E0"/>
      </w:r>
      <w:r w:rsidR="003619A9">
        <w:t xml:space="preserve"> tenancy in common</w:t>
      </w:r>
    </w:p>
    <w:p w14:paraId="2EC7F58E" w14:textId="4C80516E" w:rsidR="003619A9" w:rsidRDefault="003619A9" w:rsidP="003619A9">
      <w:pPr>
        <w:pStyle w:val="ListParagraph"/>
        <w:numPr>
          <w:ilvl w:val="3"/>
          <w:numId w:val="1"/>
        </w:numPr>
      </w:pPr>
      <w:r>
        <w:t>One tenant can do so unilaterally by transferring interest to 3</w:t>
      </w:r>
      <w:r w:rsidRPr="003619A9">
        <w:rPr>
          <w:vertAlign w:val="superscript"/>
        </w:rPr>
        <w:t>rd</w:t>
      </w:r>
      <w:r>
        <w:t xml:space="preserve"> party</w:t>
      </w:r>
    </w:p>
    <w:p w14:paraId="71C0B8FB" w14:textId="6A88E0B5" w:rsidR="00DE3532" w:rsidRDefault="00DE3532" w:rsidP="003619A9">
      <w:pPr>
        <w:pStyle w:val="ListParagraph"/>
        <w:numPr>
          <w:ilvl w:val="3"/>
          <w:numId w:val="1"/>
        </w:numPr>
      </w:pPr>
      <w:r>
        <w:t>And they can do so without giving notice to the other tenants</w:t>
      </w:r>
    </w:p>
    <w:p w14:paraId="59C29209" w14:textId="31C91720" w:rsidR="003619A9" w:rsidRDefault="003619A9" w:rsidP="000258AE">
      <w:pPr>
        <w:pStyle w:val="ListParagraph"/>
        <w:numPr>
          <w:ilvl w:val="2"/>
          <w:numId w:val="1"/>
        </w:numPr>
      </w:pPr>
      <w:r>
        <w:t>If these four unities don’t exist at time of creation, a tenancy in common is created</w:t>
      </w:r>
    </w:p>
    <w:p w14:paraId="0A88F3F4" w14:textId="14D95724" w:rsidR="003619A9" w:rsidRDefault="003619A9" w:rsidP="003619A9">
      <w:pPr>
        <w:pStyle w:val="ListParagraph"/>
        <w:numPr>
          <w:ilvl w:val="3"/>
          <w:numId w:val="1"/>
        </w:numPr>
      </w:pPr>
      <w:r>
        <w:t>Some states have statutes that say intent is enough</w:t>
      </w:r>
    </w:p>
    <w:p w14:paraId="70F0A9BC" w14:textId="1781404B" w:rsidR="003619A9" w:rsidRDefault="003619A9" w:rsidP="003619A9">
      <w:pPr>
        <w:pStyle w:val="ListParagraph"/>
        <w:numPr>
          <w:ilvl w:val="2"/>
          <w:numId w:val="1"/>
        </w:numPr>
      </w:pPr>
      <w:r>
        <w:t>Disputes: judicial partition- physically partition or order the land sold and divide the proceeds</w:t>
      </w:r>
    </w:p>
    <w:p w14:paraId="548C4C12" w14:textId="452EE762" w:rsidR="00010792" w:rsidRDefault="00010792" w:rsidP="00010792">
      <w:pPr>
        <w:pStyle w:val="ListParagraph"/>
        <w:numPr>
          <w:ilvl w:val="3"/>
          <w:numId w:val="1"/>
        </w:numPr>
      </w:pPr>
      <w:r>
        <w:t xml:space="preserve">Available for joint tenants or tenants in common, but not for tenants by entirety </w:t>
      </w:r>
    </w:p>
    <w:p w14:paraId="336F7E8F" w14:textId="58F7B734" w:rsidR="00010792" w:rsidRDefault="00010792" w:rsidP="00010792">
      <w:pPr>
        <w:pStyle w:val="ListParagraph"/>
        <w:numPr>
          <w:ilvl w:val="3"/>
          <w:numId w:val="1"/>
        </w:numPr>
      </w:pPr>
      <w:r>
        <w:t xml:space="preserve">Compensation to make partition </w:t>
      </w:r>
      <w:proofErr w:type="gramStart"/>
      <w:r>
        <w:t>more fair</w:t>
      </w:r>
      <w:proofErr w:type="gramEnd"/>
      <w:r>
        <w:t>: owelty</w:t>
      </w:r>
    </w:p>
    <w:p w14:paraId="323C34EF" w14:textId="37D5AAD3" w:rsidR="008010D4" w:rsidRDefault="008010D4" w:rsidP="008010D4">
      <w:pPr>
        <w:pStyle w:val="ListParagraph"/>
        <w:numPr>
          <w:ilvl w:val="2"/>
          <w:numId w:val="1"/>
        </w:numPr>
      </w:pPr>
      <w:r>
        <w:t>Problematic for creditors – can’t recover after death</w:t>
      </w:r>
    </w:p>
    <w:p w14:paraId="0EC920ED" w14:textId="40E1B0EE" w:rsidR="00BE3534" w:rsidRDefault="00BE3534" w:rsidP="000258AE">
      <w:pPr>
        <w:pStyle w:val="ListParagraph"/>
        <w:numPr>
          <w:ilvl w:val="1"/>
          <w:numId w:val="1"/>
        </w:numPr>
        <w:outlineLvl w:val="1"/>
      </w:pPr>
      <w:bookmarkStart w:id="76" w:name="_Toc7710305"/>
      <w:r>
        <w:t>Tenancies by entirety</w:t>
      </w:r>
      <w:bookmarkEnd w:id="76"/>
    </w:p>
    <w:p w14:paraId="2D4D732D" w14:textId="6CAE37F4" w:rsidR="00BE3534" w:rsidRDefault="00BE3534" w:rsidP="000258AE">
      <w:pPr>
        <w:pStyle w:val="ListParagraph"/>
        <w:numPr>
          <w:ilvl w:val="2"/>
          <w:numId w:val="1"/>
        </w:numPr>
      </w:pPr>
      <w:r>
        <w:t xml:space="preserve">Some </w:t>
      </w:r>
      <w:r w:rsidR="00FC0FE1">
        <w:t xml:space="preserve">(about half) </w:t>
      </w:r>
      <w:r>
        <w:t>states have eliminated</w:t>
      </w:r>
    </w:p>
    <w:p w14:paraId="4F00A6E2" w14:textId="249B706D" w:rsidR="00BE3534" w:rsidRDefault="00BE3534" w:rsidP="000258AE">
      <w:pPr>
        <w:pStyle w:val="ListParagraph"/>
        <w:numPr>
          <w:ilvl w:val="2"/>
          <w:numId w:val="1"/>
        </w:numPr>
      </w:pPr>
      <w:r>
        <w:t>Limited to marriage</w:t>
      </w:r>
      <w:r w:rsidR="002B0D1F">
        <w:t xml:space="preserve"> (some exceptions for people not legally allowed to get married) </w:t>
      </w:r>
    </w:p>
    <w:p w14:paraId="7639263A" w14:textId="3E3AA5DF" w:rsidR="00BE3534" w:rsidRDefault="00BE3534" w:rsidP="000258AE">
      <w:pPr>
        <w:pStyle w:val="ListParagraph"/>
        <w:numPr>
          <w:ilvl w:val="2"/>
          <w:numId w:val="1"/>
        </w:numPr>
      </w:pPr>
      <w:r>
        <w:t>Created an interest/right of survivorship was stronger here</w:t>
      </w:r>
    </w:p>
    <w:p w14:paraId="6AFA33FA" w14:textId="7A34CE33" w:rsidR="00BE3534" w:rsidRDefault="00BE3534" w:rsidP="000258AE">
      <w:pPr>
        <w:pStyle w:val="ListParagraph"/>
        <w:numPr>
          <w:ilvl w:val="3"/>
          <w:numId w:val="1"/>
        </w:numPr>
      </w:pPr>
      <w:r>
        <w:t>No e could unilaterally destroy</w:t>
      </w:r>
    </w:p>
    <w:p w14:paraId="56D77B1A" w14:textId="123B2D84" w:rsidR="002B0D1F" w:rsidRDefault="002B0D1F" w:rsidP="000258AE">
      <w:pPr>
        <w:pStyle w:val="ListParagraph"/>
        <w:numPr>
          <w:ilvl w:val="3"/>
          <w:numId w:val="1"/>
        </w:numPr>
      </w:pPr>
      <w:r>
        <w:t xml:space="preserve">Not separate interests </w:t>
      </w:r>
      <w:r>
        <w:sym w:font="Wingdings" w:char="F0E0"/>
      </w:r>
      <w:r>
        <w:t xml:space="preserve"> husband &amp; wife are of one flesh </w:t>
      </w:r>
    </w:p>
    <w:p w14:paraId="034DD495" w14:textId="72A57F2D" w:rsidR="002B0D1F" w:rsidRDefault="002B0D1F" w:rsidP="002B0D1F">
      <w:pPr>
        <w:pStyle w:val="ListParagraph"/>
        <w:numPr>
          <w:ilvl w:val="2"/>
          <w:numId w:val="1"/>
        </w:numPr>
      </w:pPr>
      <w:r>
        <w:t>Divorce terminates the tenancy</w:t>
      </w:r>
    </w:p>
    <w:p w14:paraId="520CE525" w14:textId="6655C9A0" w:rsidR="00FC0FE1" w:rsidRDefault="00FC0FE1" w:rsidP="00FC0FE1">
      <w:pPr>
        <w:pStyle w:val="ListParagraph"/>
        <w:numPr>
          <w:ilvl w:val="1"/>
          <w:numId w:val="1"/>
        </w:numPr>
      </w:pPr>
      <w:r>
        <w:t>Presumptions</w:t>
      </w:r>
    </w:p>
    <w:p w14:paraId="1F3CA1BD" w14:textId="22E0E805" w:rsidR="00FC0FE1" w:rsidRDefault="00FC0FE1" w:rsidP="00FC0FE1">
      <w:pPr>
        <w:pStyle w:val="ListParagraph"/>
        <w:numPr>
          <w:ilvl w:val="2"/>
          <w:numId w:val="1"/>
        </w:numPr>
      </w:pPr>
      <w:r>
        <w:t xml:space="preserve">Common law favored joint tenancies of tenancies in common, but today situation is reversed </w:t>
      </w:r>
    </w:p>
    <w:p w14:paraId="2931D991" w14:textId="69352476" w:rsidR="00FC0FE1" w:rsidRDefault="00FC0FE1" w:rsidP="00FC0FE1">
      <w:pPr>
        <w:pStyle w:val="ListParagraph"/>
        <w:numPr>
          <w:ilvl w:val="3"/>
          <w:numId w:val="1"/>
        </w:numPr>
      </w:pPr>
      <w:r>
        <w:t xml:space="preserve">Some states require express </w:t>
      </w:r>
      <w:r w:rsidR="00DE3532">
        <w:t xml:space="preserve">provisions for survivorship </w:t>
      </w:r>
    </w:p>
    <w:p w14:paraId="0424DBE4" w14:textId="12E028B0" w:rsidR="00FC0FE1" w:rsidRDefault="00FC0FE1" w:rsidP="00FC0FE1">
      <w:pPr>
        <w:pStyle w:val="ListParagraph"/>
        <w:numPr>
          <w:ilvl w:val="2"/>
          <w:numId w:val="1"/>
        </w:numPr>
      </w:pPr>
      <w:r>
        <w:t xml:space="preserve">Common law presumed husband &amp; </w:t>
      </w:r>
      <w:r w:rsidR="00DE3532">
        <w:t>wives</w:t>
      </w:r>
      <w:r>
        <w:t xml:space="preserve"> meant to create a tenancy by entirety </w:t>
      </w:r>
    </w:p>
    <w:p w14:paraId="3C85A109" w14:textId="7A714DE5" w:rsidR="00DE3532" w:rsidRDefault="00DE3532" w:rsidP="00DE3532">
      <w:pPr>
        <w:pStyle w:val="ListParagraph"/>
        <w:numPr>
          <w:ilvl w:val="1"/>
          <w:numId w:val="1"/>
        </w:numPr>
      </w:pPr>
      <w:r>
        <w:t>Avoidance of probate</w:t>
      </w:r>
    </w:p>
    <w:p w14:paraId="67C64991" w14:textId="412F89C4" w:rsidR="00DE3532" w:rsidRDefault="00DE3532" w:rsidP="00DE3532">
      <w:pPr>
        <w:pStyle w:val="ListParagraph"/>
        <w:numPr>
          <w:ilvl w:val="2"/>
          <w:numId w:val="1"/>
        </w:numPr>
      </w:pPr>
      <w:r>
        <w:t>By joint tenancy, it operates as a will and probate is avoided</w:t>
      </w:r>
    </w:p>
    <w:p w14:paraId="57C4FB1E" w14:textId="428AED25" w:rsidR="00DE3532" w:rsidRDefault="00DE3532" w:rsidP="00DE3532">
      <w:pPr>
        <w:pStyle w:val="ListParagraph"/>
        <w:numPr>
          <w:ilvl w:val="2"/>
          <w:numId w:val="1"/>
        </w:numPr>
      </w:pPr>
      <w:r>
        <w:t>Probate is the judicial supervision of the administration of the decedent’s property that passes to others at the decedent’s death</w:t>
      </w:r>
    </w:p>
    <w:p w14:paraId="66B882ED" w14:textId="7996673E" w:rsidR="00DE3532" w:rsidRDefault="00DE3532" w:rsidP="00DE3532">
      <w:pPr>
        <w:pStyle w:val="ListParagraph"/>
        <w:numPr>
          <w:ilvl w:val="3"/>
          <w:numId w:val="1"/>
        </w:numPr>
      </w:pPr>
      <w:r>
        <w:t>Can be costly and time consuming</w:t>
      </w:r>
    </w:p>
    <w:p w14:paraId="05D541A9" w14:textId="294D8925" w:rsidR="00BE3534" w:rsidRPr="001147FF" w:rsidRDefault="00BE3534" w:rsidP="000258AE">
      <w:pPr>
        <w:pStyle w:val="ListParagraph"/>
        <w:numPr>
          <w:ilvl w:val="1"/>
          <w:numId w:val="1"/>
        </w:numPr>
        <w:outlineLvl w:val="2"/>
        <w:rPr>
          <w:b/>
        </w:rPr>
      </w:pPr>
      <w:bookmarkStart w:id="77" w:name="_Toc7710306"/>
      <w:r w:rsidRPr="001147FF">
        <w:rPr>
          <w:b/>
          <w:i/>
        </w:rPr>
        <w:t>Harms v. Sprague</w:t>
      </w:r>
      <w:r w:rsidRPr="001147FF">
        <w:rPr>
          <w:b/>
        </w:rPr>
        <w:t xml:space="preserve"> (1984)</w:t>
      </w:r>
      <w:r w:rsidR="001147FF">
        <w:rPr>
          <w:b/>
        </w:rPr>
        <w:t xml:space="preserve"> [brothers joint tenancy case]</w:t>
      </w:r>
      <w:bookmarkEnd w:id="77"/>
    </w:p>
    <w:p w14:paraId="1E7286A7" w14:textId="66D473C0" w:rsidR="00BE3534" w:rsidRDefault="00BE3534" w:rsidP="000258AE">
      <w:pPr>
        <w:pStyle w:val="ListParagraph"/>
        <w:numPr>
          <w:ilvl w:val="2"/>
          <w:numId w:val="1"/>
        </w:numPr>
      </w:pPr>
      <w:r>
        <w:t>Facts</w:t>
      </w:r>
    </w:p>
    <w:p w14:paraId="7F6967A2" w14:textId="6E95802C" w:rsidR="00BE3534" w:rsidRDefault="00BE3534" w:rsidP="000258AE">
      <w:pPr>
        <w:pStyle w:val="ListParagraph"/>
        <w:numPr>
          <w:ilvl w:val="3"/>
          <w:numId w:val="1"/>
        </w:numPr>
      </w:pPr>
      <w:r>
        <w:t>Harms brothers have a joint tenancy</w:t>
      </w:r>
    </w:p>
    <w:p w14:paraId="7862F81D" w14:textId="13F75A59" w:rsidR="00BE3534" w:rsidRDefault="00BE3534" w:rsidP="000258AE">
      <w:pPr>
        <w:pStyle w:val="ListParagraph"/>
        <w:numPr>
          <w:ilvl w:val="3"/>
          <w:numId w:val="1"/>
        </w:numPr>
      </w:pPr>
      <w:r>
        <w:t>Sprague wants John Harms to cosign a tenancy for him to buy property from Simmons</w:t>
      </w:r>
    </w:p>
    <w:p w14:paraId="1351C6E6" w14:textId="21AAA95F" w:rsidR="00BE3534" w:rsidRDefault="00BE3534" w:rsidP="000258AE">
      <w:pPr>
        <w:pStyle w:val="ListParagraph"/>
        <w:numPr>
          <w:ilvl w:val="4"/>
          <w:numId w:val="1"/>
        </w:numPr>
      </w:pPr>
      <w:r>
        <w:t>Interest of John Harms = security in Simmons’ property</w:t>
      </w:r>
    </w:p>
    <w:p w14:paraId="0639F019" w14:textId="68D7B4FD" w:rsidR="00BE3534" w:rsidRDefault="00BE3534" w:rsidP="000258AE">
      <w:pPr>
        <w:pStyle w:val="ListParagraph"/>
        <w:numPr>
          <w:ilvl w:val="3"/>
          <w:numId w:val="1"/>
        </w:numPr>
      </w:pPr>
      <w:r>
        <w:t>John dies</w:t>
      </w:r>
    </w:p>
    <w:p w14:paraId="36474CEA" w14:textId="74845680" w:rsidR="00BE3534" w:rsidRDefault="00BE3534" w:rsidP="000258AE">
      <w:pPr>
        <w:pStyle w:val="ListParagraph"/>
        <w:numPr>
          <w:ilvl w:val="4"/>
          <w:numId w:val="1"/>
        </w:numPr>
      </w:pPr>
      <w:r>
        <w:t>Sprague is executor and devisee of the estate</w:t>
      </w:r>
    </w:p>
    <w:p w14:paraId="6FEFE5DE" w14:textId="2B305570" w:rsidR="00BE3534" w:rsidRDefault="00BE3534" w:rsidP="000258AE">
      <w:pPr>
        <w:pStyle w:val="ListParagraph"/>
        <w:numPr>
          <w:ilvl w:val="2"/>
          <w:numId w:val="1"/>
        </w:numPr>
      </w:pPr>
      <w:r>
        <w:lastRenderedPageBreak/>
        <w:t>Court thinks matter turns solely on whether mortgage disrupts the joint tenancy</w:t>
      </w:r>
    </w:p>
    <w:p w14:paraId="784A7ECE" w14:textId="360D5A1B" w:rsidR="00BE3534" w:rsidRDefault="00BE3534" w:rsidP="000258AE">
      <w:pPr>
        <w:pStyle w:val="ListParagraph"/>
        <w:numPr>
          <w:ilvl w:val="3"/>
          <w:numId w:val="1"/>
        </w:numPr>
      </w:pPr>
      <w:r>
        <w:t>If it did, tenancy becomes a tenancy in common &amp; Johns interest would become Sprague’s</w:t>
      </w:r>
    </w:p>
    <w:p w14:paraId="394690AE" w14:textId="6543136A" w:rsidR="00BE3534" w:rsidRDefault="00BE3534" w:rsidP="000258AE">
      <w:pPr>
        <w:pStyle w:val="ListParagraph"/>
        <w:numPr>
          <w:ilvl w:val="4"/>
          <w:numId w:val="1"/>
        </w:numPr>
      </w:pPr>
      <w:r>
        <w:t>Encumbered by the mortgage</w:t>
      </w:r>
    </w:p>
    <w:p w14:paraId="594CC3B7" w14:textId="16487F05" w:rsidR="00BE3534" w:rsidRDefault="00BE3534" w:rsidP="000258AE">
      <w:pPr>
        <w:pStyle w:val="ListParagraph"/>
        <w:numPr>
          <w:ilvl w:val="3"/>
          <w:numId w:val="1"/>
        </w:numPr>
      </w:pPr>
      <w:r>
        <w:t>If it didn’t destroy unities, the brothers remain joint tenants and when John dies, his interest just disappears</w:t>
      </w:r>
    </w:p>
    <w:p w14:paraId="763DADD1" w14:textId="60946799" w:rsidR="00BE3534" w:rsidRDefault="00BE3534" w:rsidP="000258AE">
      <w:pPr>
        <w:pStyle w:val="ListParagraph"/>
        <w:numPr>
          <w:ilvl w:val="2"/>
          <w:numId w:val="1"/>
        </w:numPr>
      </w:pPr>
      <w:r>
        <w:t>Court has to decide if entering in security arrangement/co-signing destroyed one of the four unities</w:t>
      </w:r>
    </w:p>
    <w:p w14:paraId="38574D9F" w14:textId="48E3D567" w:rsidR="00BE3534" w:rsidRDefault="00BE3534" w:rsidP="000258AE">
      <w:pPr>
        <w:pStyle w:val="ListParagraph"/>
        <w:numPr>
          <w:ilvl w:val="2"/>
          <w:numId w:val="1"/>
        </w:numPr>
      </w:pPr>
      <w:r>
        <w:t>Is Illinois a title-theory or lien-theory state in terms of mortgages?</w:t>
      </w:r>
    </w:p>
    <w:p w14:paraId="677EB259" w14:textId="1AC25392" w:rsidR="00BE3534" w:rsidRDefault="00BE3534" w:rsidP="000258AE">
      <w:pPr>
        <w:pStyle w:val="ListParagraph"/>
        <w:numPr>
          <w:ilvl w:val="2"/>
          <w:numId w:val="1"/>
        </w:numPr>
      </w:pPr>
      <w:r>
        <w:t>Whether encumbering a joint tenancy is a sufficient disruption</w:t>
      </w:r>
    </w:p>
    <w:p w14:paraId="2C0CC808" w14:textId="1E931ED2" w:rsidR="00BE3534" w:rsidRDefault="00BE3534" w:rsidP="000258AE">
      <w:pPr>
        <w:pStyle w:val="ListParagraph"/>
        <w:numPr>
          <w:ilvl w:val="2"/>
          <w:numId w:val="1"/>
        </w:numPr>
      </w:pPr>
      <w:r>
        <w:t>Reasonable authority in case law if you transfer t</w:t>
      </w:r>
      <w:r w:rsidR="001147FF">
        <w:t xml:space="preserve">itle </w:t>
      </w:r>
      <w:r w:rsidR="001147FF">
        <w:sym w:font="Wingdings" w:char="F0E0"/>
      </w:r>
      <w:r w:rsidR="001147FF">
        <w:t xml:space="preserve"> disrupt title/time unities </w:t>
      </w:r>
    </w:p>
    <w:p w14:paraId="0D12119E" w14:textId="4DE71380" w:rsidR="001147FF" w:rsidRDefault="001147FF" w:rsidP="000258AE">
      <w:pPr>
        <w:pStyle w:val="ListParagraph"/>
        <w:numPr>
          <w:ilvl w:val="1"/>
          <w:numId w:val="1"/>
        </w:numPr>
      </w:pPr>
      <w:r>
        <w:t>What can we do?</w:t>
      </w:r>
    </w:p>
    <w:p w14:paraId="34E3EF57" w14:textId="5F3B0072" w:rsidR="001147FF" w:rsidRDefault="001147FF" w:rsidP="000258AE">
      <w:pPr>
        <w:pStyle w:val="ListParagraph"/>
        <w:numPr>
          <w:ilvl w:val="2"/>
          <w:numId w:val="1"/>
        </w:numPr>
      </w:pPr>
      <w:r>
        <w:t>Make a right of survivorship indestructible?</w:t>
      </w:r>
    </w:p>
    <w:p w14:paraId="758CECB4" w14:textId="444F468C" w:rsidR="001147FF" w:rsidRDefault="001147FF" w:rsidP="000258AE">
      <w:pPr>
        <w:pStyle w:val="ListParagraph"/>
        <w:numPr>
          <w:ilvl w:val="3"/>
          <w:numId w:val="1"/>
        </w:numPr>
      </w:pPr>
      <w:r>
        <w:t>But a lot of joint tenancy have a fragile right of survivorship</w:t>
      </w:r>
    </w:p>
    <w:p w14:paraId="30524BD7" w14:textId="12A4A9CB" w:rsidR="001147FF" w:rsidRDefault="001147FF" w:rsidP="000258AE">
      <w:pPr>
        <w:pStyle w:val="ListParagraph"/>
        <w:numPr>
          <w:ilvl w:val="2"/>
          <w:numId w:val="1"/>
        </w:numPr>
      </w:pPr>
      <w:r>
        <w:t>Is it fair, correct, and just to inflict damages on third parties</w:t>
      </w:r>
      <w:r w:rsidR="002B0D1F">
        <w:t>?</w:t>
      </w:r>
    </w:p>
    <w:p w14:paraId="5C3B9A42" w14:textId="21598A1A" w:rsidR="001147FF" w:rsidRDefault="001147FF" w:rsidP="000258AE">
      <w:pPr>
        <w:pStyle w:val="ListParagraph"/>
        <w:numPr>
          <w:ilvl w:val="2"/>
          <w:numId w:val="1"/>
        </w:numPr>
      </w:pPr>
      <w:r>
        <w:t>Could you have a bright lien rule that you can’t encumber a joint tenancy without consent of all tenants</w:t>
      </w:r>
    </w:p>
    <w:p w14:paraId="0313DC7E" w14:textId="4FCB074D" w:rsidR="001147FF" w:rsidRDefault="001147FF" w:rsidP="000258AE">
      <w:pPr>
        <w:pStyle w:val="ListParagraph"/>
        <w:numPr>
          <w:ilvl w:val="3"/>
          <w:numId w:val="1"/>
        </w:numPr>
      </w:pPr>
      <w:r>
        <w:t>Courts haven’t often done this</w:t>
      </w:r>
    </w:p>
    <w:p w14:paraId="3AE3F422" w14:textId="1A03BA99" w:rsidR="001147FF" w:rsidRDefault="001147FF" w:rsidP="000258AE">
      <w:pPr>
        <w:pStyle w:val="ListParagraph"/>
        <w:numPr>
          <w:ilvl w:val="3"/>
          <w:numId w:val="1"/>
        </w:numPr>
      </w:pPr>
      <w:r>
        <w:t>Some jurisdictions require notice</w:t>
      </w:r>
    </w:p>
    <w:p w14:paraId="1C1A49D7" w14:textId="70C1232D" w:rsidR="00DE3532" w:rsidRDefault="00DE3532" w:rsidP="00DE3532">
      <w:pPr>
        <w:pStyle w:val="ListParagraph"/>
        <w:numPr>
          <w:ilvl w:val="1"/>
          <w:numId w:val="1"/>
        </w:numPr>
      </w:pPr>
      <w:r>
        <w:t>Courts have differing rules on (p. 251)</w:t>
      </w:r>
    </w:p>
    <w:p w14:paraId="5D8B5C1F" w14:textId="20217C36" w:rsidR="00DE3532" w:rsidRDefault="00DE3532" w:rsidP="00DE3532">
      <w:pPr>
        <w:pStyle w:val="ListParagraph"/>
        <w:numPr>
          <w:ilvl w:val="2"/>
          <w:numId w:val="1"/>
        </w:numPr>
      </w:pPr>
      <w:r>
        <w:t>Whether leases sever joint tenancy</w:t>
      </w:r>
    </w:p>
    <w:p w14:paraId="3FA6F224" w14:textId="2EB42B3E" w:rsidR="00DE3532" w:rsidRDefault="00DE3532" w:rsidP="00DE3532">
      <w:pPr>
        <w:pStyle w:val="ListParagraph"/>
        <w:numPr>
          <w:ilvl w:val="2"/>
          <w:numId w:val="1"/>
        </w:numPr>
      </w:pPr>
      <w:r>
        <w:t xml:space="preserve">Whether mortgage by one severs the tenancy </w:t>
      </w:r>
    </w:p>
    <w:p w14:paraId="50EBAA09" w14:textId="2E8CC020" w:rsidR="00010792" w:rsidRDefault="00010792" w:rsidP="00010792">
      <w:pPr>
        <w:pStyle w:val="ListParagraph"/>
        <w:numPr>
          <w:ilvl w:val="1"/>
          <w:numId w:val="1"/>
        </w:numPr>
      </w:pPr>
      <w:r>
        <w:t>Ouster and responsibilities of cotenants (pp. 265-66)</w:t>
      </w:r>
    </w:p>
    <w:p w14:paraId="68B35EF1" w14:textId="4B18041D" w:rsidR="008010D4" w:rsidRDefault="008010D4" w:rsidP="008010D4">
      <w:pPr>
        <w:pStyle w:val="ListParagraph"/>
        <w:numPr>
          <w:ilvl w:val="2"/>
          <w:numId w:val="1"/>
        </w:numPr>
      </w:pPr>
      <w:r>
        <w:t>Changing the lock is not okay, but using the property w/o payment is fine</w:t>
      </w:r>
    </w:p>
    <w:p w14:paraId="7362A7B8" w14:textId="4BAC6247" w:rsidR="008010D4" w:rsidRDefault="008010D4" w:rsidP="008010D4">
      <w:pPr>
        <w:pStyle w:val="ListParagraph"/>
        <w:numPr>
          <w:ilvl w:val="2"/>
          <w:numId w:val="1"/>
        </w:numPr>
      </w:pPr>
      <w:r>
        <w:t xml:space="preserve">Rents and profits </w:t>
      </w:r>
    </w:p>
    <w:p w14:paraId="2F43269E" w14:textId="7645BD6D" w:rsidR="008010D4" w:rsidRDefault="008010D4" w:rsidP="008010D4">
      <w:pPr>
        <w:pStyle w:val="ListParagraph"/>
        <w:numPr>
          <w:ilvl w:val="2"/>
          <w:numId w:val="1"/>
        </w:numPr>
      </w:pPr>
      <w:r>
        <w:t>Taxes mortgages payments</w:t>
      </w:r>
    </w:p>
    <w:p w14:paraId="40816ECB" w14:textId="655EE01A" w:rsidR="008010D4" w:rsidRDefault="008010D4" w:rsidP="008010D4">
      <w:pPr>
        <w:pStyle w:val="ListParagraph"/>
        <w:numPr>
          <w:ilvl w:val="2"/>
          <w:numId w:val="1"/>
        </w:numPr>
      </w:pPr>
      <w:r>
        <w:t xml:space="preserve">Repairs and </w:t>
      </w:r>
      <w:proofErr w:type="spellStart"/>
      <w:r>
        <w:t>improvemnet</w:t>
      </w:r>
      <w:proofErr w:type="spellEnd"/>
    </w:p>
    <w:p w14:paraId="43E02410" w14:textId="35065DC5" w:rsidR="001147FF" w:rsidRPr="00B84D07" w:rsidRDefault="001147FF" w:rsidP="000258AE">
      <w:pPr>
        <w:pStyle w:val="ListParagraph"/>
        <w:numPr>
          <w:ilvl w:val="2"/>
          <w:numId w:val="1"/>
        </w:numPr>
        <w:rPr>
          <w:strike/>
        </w:rPr>
      </w:pPr>
      <w:r w:rsidRPr="00B84D07">
        <w:rPr>
          <w:strike/>
        </w:rPr>
        <w:t xml:space="preserve">Outside of trusts, joint tenancies arise in joint bank account scenarios a lot </w:t>
      </w:r>
    </w:p>
    <w:p w14:paraId="50481C91" w14:textId="29B5740B" w:rsidR="001147FF" w:rsidRPr="00B84D07" w:rsidRDefault="001147FF" w:rsidP="000258AE">
      <w:pPr>
        <w:pStyle w:val="ListParagraph"/>
        <w:numPr>
          <w:ilvl w:val="3"/>
          <w:numId w:val="1"/>
        </w:numPr>
        <w:rPr>
          <w:strike/>
        </w:rPr>
      </w:pPr>
      <w:r w:rsidRPr="00B84D07">
        <w:rPr>
          <w:strike/>
        </w:rPr>
        <w:t>Some jurisdictions say a joint bank account is a joint tenancy with a right of survivorship</w:t>
      </w:r>
    </w:p>
    <w:p w14:paraId="3131A5C9" w14:textId="41E9DB22" w:rsidR="001147FF" w:rsidRPr="00B84D07" w:rsidRDefault="001147FF" w:rsidP="000258AE">
      <w:pPr>
        <w:pStyle w:val="ListParagraph"/>
        <w:numPr>
          <w:ilvl w:val="3"/>
          <w:numId w:val="1"/>
        </w:numPr>
        <w:rPr>
          <w:strike/>
        </w:rPr>
      </w:pPr>
      <w:r w:rsidRPr="00B84D07">
        <w:rPr>
          <w:strike/>
        </w:rPr>
        <w:t xml:space="preserve">Convenience account: </w:t>
      </w:r>
      <w:proofErr w:type="gramStart"/>
      <w:r w:rsidRPr="00B84D07">
        <w:rPr>
          <w:strike/>
        </w:rPr>
        <w:t>so</w:t>
      </w:r>
      <w:proofErr w:type="gramEnd"/>
      <w:r w:rsidRPr="00B84D07">
        <w:rPr>
          <w:strike/>
        </w:rPr>
        <w:t xml:space="preserve"> someone else can pay your bills</w:t>
      </w:r>
    </w:p>
    <w:p w14:paraId="43887F3E" w14:textId="64DCA93F" w:rsidR="001147FF" w:rsidRPr="00B84D07" w:rsidRDefault="001147FF" w:rsidP="000258AE">
      <w:pPr>
        <w:pStyle w:val="ListParagraph"/>
        <w:numPr>
          <w:ilvl w:val="3"/>
          <w:numId w:val="1"/>
        </w:numPr>
        <w:rPr>
          <w:strike/>
        </w:rPr>
      </w:pPr>
      <w:r w:rsidRPr="00B84D07">
        <w:rPr>
          <w:strike/>
        </w:rPr>
        <w:t>Payable on death (POD) accounts</w:t>
      </w:r>
    </w:p>
    <w:p w14:paraId="0055D438" w14:textId="7DE1746E" w:rsidR="001147FF" w:rsidRPr="00B84D07" w:rsidRDefault="001147FF" w:rsidP="000258AE">
      <w:pPr>
        <w:pStyle w:val="ListParagraph"/>
        <w:numPr>
          <w:ilvl w:val="4"/>
          <w:numId w:val="1"/>
        </w:numPr>
        <w:rPr>
          <w:strike/>
        </w:rPr>
      </w:pPr>
      <w:r w:rsidRPr="00B84D07">
        <w:rPr>
          <w:strike/>
        </w:rPr>
        <w:t xml:space="preserve">Exception </w:t>
      </w:r>
      <w:proofErr w:type="spellStart"/>
      <w:r w:rsidRPr="00B84D07">
        <w:rPr>
          <w:strike/>
        </w:rPr>
        <w:t>o</w:t>
      </w:r>
      <w:proofErr w:type="spellEnd"/>
      <w:r w:rsidRPr="00B84D07">
        <w:rPr>
          <w:strike/>
        </w:rPr>
        <w:t xml:space="preserve"> the statute of wills</w:t>
      </w:r>
    </w:p>
    <w:p w14:paraId="4D3CAD0D" w14:textId="79411A8F" w:rsidR="001147FF" w:rsidRPr="00B84D07" w:rsidRDefault="001147FF" w:rsidP="000258AE">
      <w:pPr>
        <w:pStyle w:val="ListParagraph"/>
        <w:numPr>
          <w:ilvl w:val="4"/>
          <w:numId w:val="1"/>
        </w:numPr>
        <w:rPr>
          <w:strike/>
        </w:rPr>
      </w:pPr>
      <w:r w:rsidRPr="00B84D07">
        <w:rPr>
          <w:strike/>
        </w:rPr>
        <w:t>Have to be established by statute</w:t>
      </w:r>
    </w:p>
    <w:p w14:paraId="51A4D8A8" w14:textId="54545F1B" w:rsidR="001147FF" w:rsidRPr="001147FF" w:rsidRDefault="001147FF" w:rsidP="000258AE">
      <w:pPr>
        <w:pStyle w:val="ListParagraph"/>
        <w:numPr>
          <w:ilvl w:val="1"/>
          <w:numId w:val="1"/>
        </w:numPr>
        <w:outlineLvl w:val="2"/>
        <w:rPr>
          <w:b/>
        </w:rPr>
      </w:pPr>
      <w:bookmarkStart w:id="78" w:name="_Toc7710307"/>
      <w:proofErr w:type="spellStart"/>
      <w:r w:rsidRPr="001147FF">
        <w:rPr>
          <w:b/>
          <w:i/>
        </w:rPr>
        <w:t>Delfino</w:t>
      </w:r>
      <w:proofErr w:type="spellEnd"/>
      <w:r w:rsidRPr="001147FF">
        <w:rPr>
          <w:b/>
          <w:i/>
        </w:rPr>
        <w:t xml:space="preserve"> v. </w:t>
      </w:r>
      <w:proofErr w:type="spellStart"/>
      <w:r w:rsidRPr="001147FF">
        <w:rPr>
          <w:b/>
          <w:i/>
        </w:rPr>
        <w:t>Vealencis</w:t>
      </w:r>
      <w:proofErr w:type="spellEnd"/>
      <w:r w:rsidRPr="001147FF">
        <w:rPr>
          <w:b/>
        </w:rPr>
        <w:t xml:space="preserve"> (1980) [garbage lady gets screwed]</w:t>
      </w:r>
      <w:bookmarkEnd w:id="78"/>
    </w:p>
    <w:p w14:paraId="2504F680" w14:textId="40F2DB45" w:rsidR="001147FF" w:rsidRDefault="001147FF" w:rsidP="000258AE">
      <w:pPr>
        <w:pStyle w:val="ListParagraph"/>
        <w:numPr>
          <w:ilvl w:val="2"/>
          <w:numId w:val="1"/>
        </w:numPr>
      </w:pPr>
      <w:r>
        <w:t>Common law rule: any party in concurrent ownership can insist on dividing up the property</w:t>
      </w:r>
    </w:p>
    <w:p w14:paraId="3FD2C347" w14:textId="45610502" w:rsidR="001147FF" w:rsidRDefault="001147FF" w:rsidP="000258AE">
      <w:pPr>
        <w:pStyle w:val="ListParagraph"/>
        <w:numPr>
          <w:ilvl w:val="2"/>
          <w:numId w:val="1"/>
        </w:numPr>
      </w:pPr>
      <w:r>
        <w:t>Facts</w:t>
      </w:r>
    </w:p>
    <w:p w14:paraId="3609F5EB" w14:textId="4E9F2F4A" w:rsidR="001147FF" w:rsidRDefault="001147FF" w:rsidP="000258AE">
      <w:pPr>
        <w:pStyle w:val="ListParagraph"/>
        <w:numPr>
          <w:ilvl w:val="3"/>
          <w:numId w:val="1"/>
        </w:numPr>
      </w:pPr>
      <w:proofErr w:type="spellStart"/>
      <w:r>
        <w:t>Delfinos</w:t>
      </w:r>
      <w:proofErr w:type="spellEnd"/>
      <w:r>
        <w:t xml:space="preserve"> (plaintiffs) own 99/144 of land</w:t>
      </w:r>
    </w:p>
    <w:p w14:paraId="4BE6031F" w14:textId="763CDA8C" w:rsidR="001147FF" w:rsidRDefault="001147FF" w:rsidP="000258AE">
      <w:pPr>
        <w:pStyle w:val="ListParagraph"/>
        <w:numPr>
          <w:ilvl w:val="3"/>
          <w:numId w:val="1"/>
        </w:numPr>
      </w:pPr>
      <w:proofErr w:type="spellStart"/>
      <w:r>
        <w:t>Vealenci</w:t>
      </w:r>
      <w:proofErr w:type="spellEnd"/>
      <w:r>
        <w:t xml:space="preserve"> (defendant) owns 45/144 of land</w:t>
      </w:r>
    </w:p>
    <w:p w14:paraId="17992409" w14:textId="5694627C" w:rsidR="001147FF" w:rsidRDefault="001147FF" w:rsidP="000258AE">
      <w:pPr>
        <w:pStyle w:val="ListParagraph"/>
        <w:numPr>
          <w:ilvl w:val="3"/>
          <w:numId w:val="1"/>
        </w:numPr>
      </w:pPr>
      <w:r>
        <w:lastRenderedPageBreak/>
        <w:t>Defendant is running a garbage business on the land and living there, but the plaintiffs want to develop and sell the land and divide the profit</w:t>
      </w:r>
    </w:p>
    <w:p w14:paraId="0C4C32B4" w14:textId="2240FEE3" w:rsidR="001147FF" w:rsidRDefault="001147FF" w:rsidP="000258AE">
      <w:pPr>
        <w:pStyle w:val="ListParagraph"/>
        <w:numPr>
          <w:ilvl w:val="2"/>
          <w:numId w:val="1"/>
        </w:numPr>
      </w:pPr>
      <w:r>
        <w:t>Court prefers partition in kind over partition by sale</w:t>
      </w:r>
    </w:p>
    <w:p w14:paraId="327F11F3" w14:textId="1B07406A" w:rsidR="00010792" w:rsidRDefault="00010792" w:rsidP="00010792">
      <w:pPr>
        <w:pStyle w:val="ListParagraph"/>
        <w:numPr>
          <w:ilvl w:val="3"/>
          <w:numId w:val="1"/>
        </w:numPr>
      </w:pPr>
      <w:r>
        <w:t xml:space="preserve">But modern practice is to decree sales in partition actions in ta great majority of cases – because all parties wish it or because  courts are convinced that sale is the fairest method of resolving the conflict </w:t>
      </w:r>
    </w:p>
    <w:p w14:paraId="003EDB3C" w14:textId="29F81D67" w:rsidR="008010D4" w:rsidRDefault="008010D4" w:rsidP="00010792">
      <w:pPr>
        <w:pStyle w:val="ListParagraph"/>
        <w:numPr>
          <w:ilvl w:val="3"/>
          <w:numId w:val="1"/>
        </w:numPr>
      </w:pPr>
      <w:r>
        <w:t xml:space="preserve">Courts are split on whether they take in subjective value </w:t>
      </w:r>
    </w:p>
    <w:p w14:paraId="44670289" w14:textId="7BB07B00" w:rsidR="001147FF" w:rsidRDefault="001147FF" w:rsidP="000258AE">
      <w:pPr>
        <w:pStyle w:val="ListParagraph"/>
        <w:numPr>
          <w:ilvl w:val="2"/>
          <w:numId w:val="1"/>
        </w:numPr>
      </w:pPr>
      <w:r>
        <w:t>The land is easy enough to divide, but…</w:t>
      </w:r>
    </w:p>
    <w:p w14:paraId="3C6BAE87" w14:textId="57E37BA7" w:rsidR="001147FF" w:rsidRDefault="001147FF" w:rsidP="000258AE">
      <w:pPr>
        <w:pStyle w:val="ListParagraph"/>
        <w:numPr>
          <w:ilvl w:val="3"/>
          <w:numId w:val="1"/>
        </w:numPr>
      </w:pPr>
      <w:r>
        <w:t>Who wants to buy land next to a garbage operation?</w:t>
      </w:r>
    </w:p>
    <w:p w14:paraId="4D0B8CE2" w14:textId="2291676E" w:rsidR="001147FF" w:rsidRDefault="001147FF" w:rsidP="000258AE">
      <w:pPr>
        <w:pStyle w:val="ListParagraph"/>
        <w:numPr>
          <w:ilvl w:val="3"/>
          <w:numId w:val="1"/>
        </w:numPr>
      </w:pPr>
      <w:r>
        <w:t>They probably wanted to become the buyers at auction (get the whole thing at partition sale)</w:t>
      </w:r>
    </w:p>
    <w:p w14:paraId="3F39A97F" w14:textId="4649E6BF" w:rsidR="001147FF" w:rsidRDefault="001147FF" w:rsidP="000258AE">
      <w:pPr>
        <w:pStyle w:val="ListParagraph"/>
        <w:numPr>
          <w:ilvl w:val="3"/>
          <w:numId w:val="1"/>
        </w:numPr>
      </w:pPr>
      <w:r>
        <w:t>Impracticability is a reason not to physically partition</w:t>
      </w:r>
    </w:p>
    <w:p w14:paraId="1C2606A1" w14:textId="4F6E1CB9" w:rsidR="001147FF" w:rsidRDefault="001147FF" w:rsidP="000258AE">
      <w:pPr>
        <w:pStyle w:val="ListParagraph"/>
        <w:numPr>
          <w:ilvl w:val="2"/>
          <w:numId w:val="1"/>
        </w:numPr>
      </w:pPr>
      <w:r>
        <w:t>Trial court not looking at defendant’s interests, really only looks at plaintiffs’</w:t>
      </w:r>
    </w:p>
    <w:p w14:paraId="4E50BEBF" w14:textId="3A344DFC" w:rsidR="001147FF" w:rsidRDefault="001147FF" w:rsidP="000258AE">
      <w:pPr>
        <w:pStyle w:val="ListParagraph"/>
        <w:numPr>
          <w:ilvl w:val="2"/>
          <w:numId w:val="1"/>
        </w:numPr>
      </w:pPr>
      <w:r>
        <w:t>Problem: plaintiffs don’t have proof their interests will be adverse</w:t>
      </w:r>
      <w:r w:rsidR="000258AE">
        <w:t>ly</w:t>
      </w:r>
      <w:r>
        <w:t xml:space="preserve"> affected by partition in kind</w:t>
      </w:r>
    </w:p>
    <w:p w14:paraId="03A08CB9" w14:textId="3E46F014" w:rsidR="000258AE" w:rsidRDefault="000258AE" w:rsidP="000258AE">
      <w:pPr>
        <w:pStyle w:val="ListParagraph"/>
        <w:numPr>
          <w:ilvl w:val="3"/>
          <w:numId w:val="1"/>
        </w:numPr>
      </w:pPr>
      <w:r>
        <w:t>Can you show that land divided up has a higher sales value than land as a whole?</w:t>
      </w:r>
    </w:p>
    <w:p w14:paraId="42750FEC" w14:textId="5AA7710F" w:rsidR="000258AE" w:rsidRDefault="000258AE" w:rsidP="000258AE">
      <w:pPr>
        <w:pStyle w:val="ListParagraph"/>
        <w:numPr>
          <w:ilvl w:val="2"/>
          <w:numId w:val="1"/>
        </w:numPr>
      </w:pPr>
      <w:r>
        <w:t>Case is a bit of an outlier: many courts lean to partition by sale rather than in kind</w:t>
      </w:r>
    </w:p>
    <w:p w14:paraId="64A927A3" w14:textId="10B00DDA" w:rsidR="000258AE" w:rsidRDefault="000258AE" w:rsidP="000258AE">
      <w:pPr>
        <w:pStyle w:val="ListParagraph"/>
        <w:numPr>
          <w:ilvl w:val="1"/>
          <w:numId w:val="1"/>
        </w:numPr>
        <w:outlineLvl w:val="2"/>
        <w:rPr>
          <w:b/>
        </w:rPr>
      </w:pPr>
      <w:bookmarkStart w:id="79" w:name="_Toc7710308"/>
      <w:r w:rsidRPr="000258AE">
        <w:rPr>
          <w:b/>
          <w:i/>
        </w:rPr>
        <w:t xml:space="preserve">Spiller v. </w:t>
      </w:r>
      <w:proofErr w:type="spellStart"/>
      <w:r w:rsidRPr="000258AE">
        <w:rPr>
          <w:b/>
          <w:i/>
        </w:rPr>
        <w:t>Mackereth</w:t>
      </w:r>
      <w:proofErr w:type="spellEnd"/>
      <w:r w:rsidRPr="000258AE">
        <w:rPr>
          <w:b/>
        </w:rPr>
        <w:t xml:space="preserve"> (1976)</w:t>
      </w:r>
      <w:r>
        <w:rPr>
          <w:b/>
        </w:rPr>
        <w:t xml:space="preserve"> [cotenant using joint space]</w:t>
      </w:r>
      <w:bookmarkEnd w:id="79"/>
    </w:p>
    <w:p w14:paraId="4AC9FD08" w14:textId="3607B09C" w:rsidR="000258AE" w:rsidRDefault="000258AE" w:rsidP="000258AE">
      <w:pPr>
        <w:pStyle w:val="ListParagraph"/>
        <w:numPr>
          <w:ilvl w:val="2"/>
          <w:numId w:val="1"/>
        </w:numPr>
      </w:pPr>
      <w:r>
        <w:t xml:space="preserve">Facts: Parties owned a building as tenants in common. A lessee had been renting the building and vacated, Spiller entered and began using the structure as a warehouse. Spiller put some locks on the building. </w:t>
      </w:r>
      <w:proofErr w:type="spellStart"/>
      <w:r>
        <w:t>Mackereth</w:t>
      </w:r>
      <w:proofErr w:type="spellEnd"/>
      <w:r>
        <w:t xml:space="preserve"> wrote a letter demanding that Spiller either vacated or paid rent. Spiller did neither. </w:t>
      </w:r>
    </w:p>
    <w:p w14:paraId="3D22A2CE" w14:textId="37D0834A" w:rsidR="000258AE" w:rsidRPr="000258AE" w:rsidRDefault="000258AE" w:rsidP="000258AE">
      <w:pPr>
        <w:pStyle w:val="ListParagraph"/>
        <w:numPr>
          <w:ilvl w:val="2"/>
          <w:numId w:val="1"/>
        </w:numPr>
      </w:pPr>
      <w:r>
        <w:t xml:space="preserve">Ruling: </w:t>
      </w:r>
      <w:r w:rsidRPr="000258AE">
        <w:t>Before an occupying cotenant can be liable for rent in AL, he must have denied his cotenants the right to enter. Unable to find any evidence which supports a legal conclusion of ouster.</w:t>
      </w:r>
    </w:p>
    <w:p w14:paraId="5253E86A" w14:textId="0C3676C6" w:rsidR="0016233B" w:rsidRDefault="0016233B" w:rsidP="001F5F77">
      <w:pPr>
        <w:pStyle w:val="ListParagraph"/>
        <w:numPr>
          <w:ilvl w:val="0"/>
          <w:numId w:val="1"/>
        </w:numPr>
        <w:outlineLvl w:val="0"/>
      </w:pPr>
      <w:bookmarkStart w:id="80" w:name="_Toc7710309"/>
      <w:r>
        <w:t>Buying and Selling Property</w:t>
      </w:r>
      <w:bookmarkEnd w:id="80"/>
    </w:p>
    <w:p w14:paraId="51E099F9" w14:textId="4D101247" w:rsidR="0016233B" w:rsidRDefault="0016233B" w:rsidP="000258AE">
      <w:pPr>
        <w:pStyle w:val="ListParagraph"/>
        <w:numPr>
          <w:ilvl w:val="1"/>
          <w:numId w:val="1"/>
        </w:numPr>
        <w:outlineLvl w:val="1"/>
      </w:pPr>
      <w:bookmarkStart w:id="81" w:name="_Toc7710310"/>
      <w:r>
        <w:t>The Basics</w:t>
      </w:r>
      <w:bookmarkEnd w:id="81"/>
    </w:p>
    <w:p w14:paraId="7C99FC77" w14:textId="597B0CC7" w:rsidR="000258AE" w:rsidRDefault="000258AE" w:rsidP="000258AE">
      <w:pPr>
        <w:pStyle w:val="ListParagraph"/>
        <w:numPr>
          <w:ilvl w:val="2"/>
          <w:numId w:val="1"/>
        </w:numPr>
      </w:pPr>
      <w:r>
        <w:t>Contracts that are written are almost always executory (time between singing and closing)</w:t>
      </w:r>
    </w:p>
    <w:p w14:paraId="60A61804" w14:textId="3A1A9B1A" w:rsidR="000258AE" w:rsidRDefault="000258AE" w:rsidP="000258AE">
      <w:pPr>
        <w:pStyle w:val="ListParagraph"/>
        <w:numPr>
          <w:ilvl w:val="3"/>
          <w:numId w:val="1"/>
        </w:numPr>
      </w:pPr>
      <w:r>
        <w:t>Closing date is negotiated by parties</w:t>
      </w:r>
    </w:p>
    <w:p w14:paraId="29BD0A9D" w14:textId="0CF710CD" w:rsidR="000258AE" w:rsidRDefault="000258AE" w:rsidP="000258AE">
      <w:pPr>
        <w:pStyle w:val="ListParagraph"/>
        <w:numPr>
          <w:ilvl w:val="3"/>
          <w:numId w:val="1"/>
        </w:numPr>
      </w:pPr>
      <w:r>
        <w:t>Usually some sort of urgency by at least one party</w:t>
      </w:r>
    </w:p>
    <w:p w14:paraId="7D4C3427" w14:textId="7666F950" w:rsidR="000258AE" w:rsidRDefault="000258AE" w:rsidP="000258AE">
      <w:pPr>
        <w:pStyle w:val="ListParagraph"/>
        <w:numPr>
          <w:ilvl w:val="2"/>
          <w:numId w:val="1"/>
        </w:numPr>
      </w:pPr>
      <w:r>
        <w:t>Ability of buyer to inspect the house (due diligence period)</w:t>
      </w:r>
    </w:p>
    <w:p w14:paraId="67777376" w14:textId="0539CAA1" w:rsidR="000258AE" w:rsidRDefault="000258AE" w:rsidP="000258AE">
      <w:pPr>
        <w:pStyle w:val="ListParagraph"/>
        <w:numPr>
          <w:ilvl w:val="3"/>
          <w:numId w:val="1"/>
        </w:numPr>
      </w:pPr>
      <w:r>
        <w:t>Between signing and closing</w:t>
      </w:r>
    </w:p>
    <w:p w14:paraId="151F263B" w14:textId="5DA1C25D" w:rsidR="000258AE" w:rsidRDefault="000258AE" w:rsidP="000258AE">
      <w:pPr>
        <w:pStyle w:val="ListParagraph"/>
        <w:numPr>
          <w:ilvl w:val="4"/>
          <w:numId w:val="1"/>
        </w:numPr>
      </w:pPr>
      <w:r>
        <w:t>Can be several months long</w:t>
      </w:r>
    </w:p>
    <w:p w14:paraId="23F5EF94" w14:textId="3DC7B234" w:rsidR="000258AE" w:rsidRDefault="000258AE" w:rsidP="000258AE">
      <w:pPr>
        <w:pStyle w:val="ListParagraph"/>
        <w:numPr>
          <w:ilvl w:val="3"/>
          <w:numId w:val="1"/>
        </w:numPr>
      </w:pPr>
      <w:r>
        <w:t>Look over the goods before the transaction is finalized</w:t>
      </w:r>
    </w:p>
    <w:p w14:paraId="310C3C60" w14:textId="603FB686" w:rsidR="000258AE" w:rsidRDefault="000258AE" w:rsidP="000258AE">
      <w:pPr>
        <w:pStyle w:val="ListParagraph"/>
        <w:numPr>
          <w:ilvl w:val="3"/>
          <w:numId w:val="1"/>
        </w:numPr>
      </w:pPr>
      <w:r>
        <w:t>Buyer can inspect property</w:t>
      </w:r>
    </w:p>
    <w:p w14:paraId="074A16B6" w14:textId="2461EF9B" w:rsidR="000258AE" w:rsidRDefault="000258AE" w:rsidP="000258AE">
      <w:pPr>
        <w:pStyle w:val="ListParagraph"/>
        <w:numPr>
          <w:ilvl w:val="3"/>
          <w:numId w:val="1"/>
        </w:numPr>
      </w:pPr>
      <w:r>
        <w:t>Buyer has flexibility to back out</w:t>
      </w:r>
    </w:p>
    <w:p w14:paraId="5C31CF8B" w14:textId="709E4C58" w:rsidR="000258AE" w:rsidRDefault="000258AE" w:rsidP="000258AE">
      <w:pPr>
        <w:pStyle w:val="ListParagraph"/>
        <w:numPr>
          <w:ilvl w:val="3"/>
          <w:numId w:val="1"/>
        </w:numPr>
      </w:pPr>
      <w:r>
        <w:t>Seller worries about buyer’s remorse</w:t>
      </w:r>
    </w:p>
    <w:p w14:paraId="1900160E" w14:textId="03E3CB5A" w:rsidR="000258AE" w:rsidRDefault="000258AE" w:rsidP="000258AE">
      <w:pPr>
        <w:pStyle w:val="ListParagraph"/>
        <w:numPr>
          <w:ilvl w:val="4"/>
          <w:numId w:val="1"/>
        </w:numPr>
      </w:pPr>
      <w:r>
        <w:lastRenderedPageBreak/>
        <w:t>Buyer has cold feet and sellers have ex post damage (remedies)</w:t>
      </w:r>
    </w:p>
    <w:p w14:paraId="54FCE714" w14:textId="6EBD6EFB" w:rsidR="000258AE" w:rsidRDefault="000258AE" w:rsidP="000258AE">
      <w:pPr>
        <w:pStyle w:val="ListParagraph"/>
        <w:numPr>
          <w:ilvl w:val="3"/>
          <w:numId w:val="1"/>
        </w:numPr>
      </w:pPr>
      <w:r>
        <w:t>Try to get provisions that keep things moving along</w:t>
      </w:r>
    </w:p>
    <w:p w14:paraId="74577F87" w14:textId="4427E28D" w:rsidR="000258AE" w:rsidRDefault="000258AE" w:rsidP="000258AE">
      <w:pPr>
        <w:pStyle w:val="ListParagraph"/>
        <w:numPr>
          <w:ilvl w:val="3"/>
          <w:numId w:val="1"/>
        </w:numPr>
      </w:pPr>
      <w:r>
        <w:t>Buyer</w:t>
      </w:r>
    </w:p>
    <w:p w14:paraId="03709420" w14:textId="5F434E02" w:rsidR="000258AE" w:rsidRDefault="000258AE" w:rsidP="000258AE">
      <w:pPr>
        <w:pStyle w:val="ListParagraph"/>
        <w:numPr>
          <w:ilvl w:val="4"/>
          <w:numId w:val="1"/>
        </w:numPr>
      </w:pPr>
      <w:r>
        <w:t>Applies for financing</w:t>
      </w:r>
    </w:p>
    <w:p w14:paraId="34148961" w14:textId="1A00FFE5" w:rsidR="000258AE" w:rsidRDefault="000258AE" w:rsidP="000258AE">
      <w:pPr>
        <w:pStyle w:val="ListParagraph"/>
        <w:numPr>
          <w:ilvl w:val="4"/>
          <w:numId w:val="1"/>
        </w:numPr>
      </w:pPr>
      <w:r>
        <w:t>Insurance</w:t>
      </w:r>
    </w:p>
    <w:p w14:paraId="6F4717E9" w14:textId="20B1F0D8" w:rsidR="000258AE" w:rsidRDefault="000258AE" w:rsidP="000258AE">
      <w:pPr>
        <w:pStyle w:val="ListParagraph"/>
        <w:numPr>
          <w:ilvl w:val="4"/>
          <w:numId w:val="1"/>
        </w:numPr>
      </w:pPr>
      <w:r>
        <w:t>Inspection</w:t>
      </w:r>
    </w:p>
    <w:p w14:paraId="076F0A2E" w14:textId="2C2FED4C" w:rsidR="000258AE" w:rsidRDefault="000258AE" w:rsidP="000258AE">
      <w:pPr>
        <w:pStyle w:val="ListParagraph"/>
        <w:numPr>
          <w:ilvl w:val="3"/>
          <w:numId w:val="1"/>
        </w:numPr>
      </w:pPr>
      <w:r>
        <w:t>What if something happens to house during this time (i.e. fire)</w:t>
      </w:r>
    </w:p>
    <w:p w14:paraId="57DC2D4E" w14:textId="6D71DDF6" w:rsidR="000258AE" w:rsidRDefault="000258AE" w:rsidP="000258AE">
      <w:pPr>
        <w:pStyle w:val="ListParagraph"/>
        <w:numPr>
          <w:ilvl w:val="4"/>
          <w:numId w:val="1"/>
        </w:numPr>
      </w:pPr>
      <w:r>
        <w:t>Can contract for this</w:t>
      </w:r>
    </w:p>
    <w:p w14:paraId="445D1CE7" w14:textId="5A283C9F" w:rsidR="000258AE" w:rsidRDefault="000258AE" w:rsidP="000258AE">
      <w:pPr>
        <w:pStyle w:val="ListParagraph"/>
        <w:numPr>
          <w:ilvl w:val="4"/>
          <w:numId w:val="1"/>
        </w:numPr>
      </w:pPr>
      <w:r>
        <w:t>Common law says you buy the land, house is separate</w:t>
      </w:r>
    </w:p>
    <w:p w14:paraId="29A72EFF" w14:textId="7224307D" w:rsidR="000258AE" w:rsidRDefault="000258AE" w:rsidP="000258AE">
      <w:pPr>
        <w:pStyle w:val="ListParagraph"/>
        <w:numPr>
          <w:ilvl w:val="5"/>
          <w:numId w:val="1"/>
        </w:numPr>
      </w:pPr>
      <w:r>
        <w:t>So, you would continue to be bound</w:t>
      </w:r>
    </w:p>
    <w:p w14:paraId="7165326E" w14:textId="42A04A55" w:rsidR="000258AE" w:rsidRDefault="000258AE" w:rsidP="000258AE">
      <w:pPr>
        <w:pStyle w:val="ListParagraph"/>
        <w:numPr>
          <w:ilvl w:val="4"/>
          <w:numId w:val="1"/>
        </w:numPr>
      </w:pPr>
      <w:r>
        <w:t>If seller has insurance, buyer can get proceeds (constructive trust)</w:t>
      </w:r>
    </w:p>
    <w:p w14:paraId="1A5066E3" w14:textId="61735AD8" w:rsidR="000258AE" w:rsidRDefault="000258AE" w:rsidP="000258AE">
      <w:pPr>
        <w:pStyle w:val="ListParagraph"/>
        <w:numPr>
          <w:ilvl w:val="4"/>
          <w:numId w:val="1"/>
        </w:numPr>
      </w:pPr>
      <w:r>
        <w:t>Equitable conversion (enforcement)</w:t>
      </w:r>
    </w:p>
    <w:p w14:paraId="2170EFA1" w14:textId="2CA11BDD" w:rsidR="000258AE" w:rsidRDefault="000258AE" w:rsidP="000258AE">
      <w:pPr>
        <w:pStyle w:val="ListParagraph"/>
        <w:numPr>
          <w:ilvl w:val="5"/>
          <w:numId w:val="1"/>
        </w:numPr>
      </w:pPr>
      <w:r>
        <w:t xml:space="preserve">Buyer holds equitable title to say contract is entered </w:t>
      </w:r>
    </w:p>
    <w:p w14:paraId="3E3FD57C" w14:textId="6547BB20" w:rsidR="000258AE" w:rsidRDefault="000258AE" w:rsidP="000258AE">
      <w:pPr>
        <w:pStyle w:val="ListParagraph"/>
        <w:numPr>
          <w:ilvl w:val="5"/>
          <w:numId w:val="1"/>
        </w:numPr>
      </w:pPr>
      <w:r>
        <w:t>Buyer has responsibility of getting insurance</w:t>
      </w:r>
    </w:p>
    <w:p w14:paraId="0BE2AE3E" w14:textId="74CEBB63" w:rsidR="00D87DE1" w:rsidRDefault="00D87DE1" w:rsidP="00D87DE1">
      <w:pPr>
        <w:pStyle w:val="ListParagraph"/>
        <w:numPr>
          <w:ilvl w:val="4"/>
          <w:numId w:val="1"/>
        </w:numPr>
      </w:pPr>
      <w:r>
        <w:t>Uniform Purchaser Vender Act</w:t>
      </w:r>
    </w:p>
    <w:p w14:paraId="39F7C432" w14:textId="3B6A52BD" w:rsidR="00D87DE1" w:rsidRDefault="00D87DE1" w:rsidP="00D87DE1">
      <w:pPr>
        <w:pStyle w:val="ListParagraph"/>
        <w:numPr>
          <w:ilvl w:val="5"/>
          <w:numId w:val="1"/>
        </w:numPr>
      </w:pPr>
      <w:r>
        <w:t>Buyer has choice:</w:t>
      </w:r>
    </w:p>
    <w:p w14:paraId="78F4E902" w14:textId="0FC2C436" w:rsidR="00D87DE1" w:rsidRDefault="00D87DE1" w:rsidP="00D87DE1">
      <w:pPr>
        <w:pStyle w:val="ListParagraph"/>
        <w:numPr>
          <w:ilvl w:val="6"/>
          <w:numId w:val="1"/>
        </w:numPr>
      </w:pPr>
      <w:r>
        <w:t>Rescind on grounds of material change</w:t>
      </w:r>
    </w:p>
    <w:p w14:paraId="3DEDF667" w14:textId="7965F2CA" w:rsidR="00D87DE1" w:rsidRDefault="00D87DE1" w:rsidP="00D87DE1">
      <w:pPr>
        <w:pStyle w:val="ListParagraph"/>
        <w:numPr>
          <w:ilvl w:val="6"/>
          <w:numId w:val="1"/>
        </w:numPr>
      </w:pPr>
      <w:r>
        <w:t>Take insurance proceeds and continue with deal</w:t>
      </w:r>
    </w:p>
    <w:p w14:paraId="57202611" w14:textId="321A7443" w:rsidR="00D87DE1" w:rsidRDefault="00D87DE1" w:rsidP="00D87DE1">
      <w:pPr>
        <w:pStyle w:val="ListParagraph"/>
        <w:numPr>
          <w:ilvl w:val="2"/>
          <w:numId w:val="1"/>
        </w:numPr>
      </w:pPr>
      <w:r>
        <w:t>Doctrine of merger</w:t>
      </w:r>
    </w:p>
    <w:p w14:paraId="3BEAFE37" w14:textId="72306A83" w:rsidR="00D87DE1" w:rsidRDefault="00D87DE1" w:rsidP="00D87DE1">
      <w:pPr>
        <w:pStyle w:val="ListParagraph"/>
        <w:numPr>
          <w:ilvl w:val="3"/>
          <w:numId w:val="1"/>
        </w:numPr>
      </w:pPr>
      <w:r>
        <w:t>Once you sign the deed, all prior agreements get merged into the deal</w:t>
      </w:r>
    </w:p>
    <w:p w14:paraId="46731901" w14:textId="09476C79" w:rsidR="00D87DE1" w:rsidRDefault="00D87DE1" w:rsidP="00D87DE1">
      <w:pPr>
        <w:pStyle w:val="ListParagraph"/>
        <w:numPr>
          <w:ilvl w:val="4"/>
          <w:numId w:val="1"/>
        </w:numPr>
      </w:pPr>
      <w:r>
        <w:t>Understanding that all prior obligations have been performed</w:t>
      </w:r>
    </w:p>
    <w:p w14:paraId="141908BE" w14:textId="3760CD41" w:rsidR="00D87DE1" w:rsidRDefault="00D87DE1" w:rsidP="00D87DE1">
      <w:pPr>
        <w:pStyle w:val="ListParagraph"/>
        <w:numPr>
          <w:ilvl w:val="4"/>
          <w:numId w:val="1"/>
        </w:numPr>
      </w:pPr>
      <w:r>
        <w:t>This can be handled by contact</w:t>
      </w:r>
    </w:p>
    <w:p w14:paraId="17AF019F" w14:textId="61D21C91" w:rsidR="00D87DE1" w:rsidRDefault="00D87DE1" w:rsidP="00D87DE1">
      <w:pPr>
        <w:pStyle w:val="ListParagraph"/>
        <w:numPr>
          <w:ilvl w:val="5"/>
          <w:numId w:val="1"/>
        </w:numPr>
      </w:pPr>
      <w:r>
        <w:t>Add a provision in the deed</w:t>
      </w:r>
    </w:p>
    <w:p w14:paraId="549EE17B" w14:textId="4BD83C2B" w:rsidR="00D87DE1" w:rsidRDefault="00D87DE1" w:rsidP="00D87DE1">
      <w:pPr>
        <w:pStyle w:val="ListParagraph"/>
        <w:numPr>
          <w:ilvl w:val="5"/>
          <w:numId w:val="1"/>
        </w:numPr>
      </w:pPr>
      <w:r>
        <w:t>Or do a separate contract, outside the doctrine of merge</w:t>
      </w:r>
      <w:r w:rsidR="00B91DA6">
        <w:t>r</w:t>
      </w:r>
    </w:p>
    <w:p w14:paraId="41891A75" w14:textId="33A8BC8F" w:rsidR="00DB3A8A" w:rsidRDefault="00DB3A8A" w:rsidP="00DB3A8A">
      <w:pPr>
        <w:pStyle w:val="ListParagraph"/>
        <w:numPr>
          <w:ilvl w:val="3"/>
          <w:numId w:val="1"/>
        </w:numPr>
      </w:pPr>
      <w:r>
        <w:t>Now in disfavor and becoming riddled with exceptions when the buyer does not intend to discharge the seller’s contractual obligations by acceptance of the deed</w:t>
      </w:r>
    </w:p>
    <w:p w14:paraId="0EEC3C50" w14:textId="066C3AB5" w:rsidR="00D87DE1" w:rsidRDefault="00D87DE1" w:rsidP="00D87DE1">
      <w:pPr>
        <w:pStyle w:val="ListParagraph"/>
        <w:numPr>
          <w:ilvl w:val="2"/>
          <w:numId w:val="1"/>
        </w:numPr>
      </w:pPr>
      <w:r>
        <w:t>“as is” clause (TBC…)</w:t>
      </w:r>
    </w:p>
    <w:p w14:paraId="0114ECCD" w14:textId="65C4D97B" w:rsidR="00DB3A8A" w:rsidRDefault="00DB3A8A" w:rsidP="00DB3A8A">
      <w:pPr>
        <w:pStyle w:val="ListParagraph"/>
        <w:numPr>
          <w:ilvl w:val="3"/>
          <w:numId w:val="1"/>
        </w:numPr>
      </w:pPr>
      <w:r>
        <w:t xml:space="preserve">Typically upheld if the defects are reasonably discoverable and there is no fraud </w:t>
      </w:r>
    </w:p>
    <w:p w14:paraId="1B6B327F" w14:textId="4C667D16" w:rsidR="00D87DE1" w:rsidRDefault="00D87DE1" w:rsidP="00D87DE1">
      <w:pPr>
        <w:pStyle w:val="ListParagraph"/>
        <w:numPr>
          <w:ilvl w:val="2"/>
          <w:numId w:val="1"/>
        </w:numPr>
      </w:pPr>
      <w:r>
        <w:t>Marital property</w:t>
      </w:r>
    </w:p>
    <w:p w14:paraId="12D9920E" w14:textId="3B65C793" w:rsidR="00D87DE1" w:rsidRDefault="00D87DE1" w:rsidP="00D87DE1">
      <w:pPr>
        <w:pStyle w:val="ListParagraph"/>
        <w:numPr>
          <w:ilvl w:val="3"/>
          <w:numId w:val="1"/>
        </w:numPr>
      </w:pPr>
      <w:r>
        <w:t>A spouse can have protectable interest in property that doesn’t necessarily have to be recorded</w:t>
      </w:r>
    </w:p>
    <w:p w14:paraId="4AA634C8" w14:textId="40DC5CA8" w:rsidR="00D87DE1" w:rsidRDefault="00D87DE1" w:rsidP="00D87DE1">
      <w:pPr>
        <w:pStyle w:val="ListParagraph"/>
        <w:numPr>
          <w:ilvl w:val="3"/>
          <w:numId w:val="1"/>
        </w:numPr>
      </w:pPr>
      <w:r>
        <w:t>Buyer should inquire about seller’s marital status</w:t>
      </w:r>
    </w:p>
    <w:p w14:paraId="60DB7D49" w14:textId="332E350E" w:rsidR="00D87DE1" w:rsidRDefault="00D87DE1" w:rsidP="00D87DE1">
      <w:pPr>
        <w:pStyle w:val="ListParagraph"/>
        <w:numPr>
          <w:ilvl w:val="3"/>
          <w:numId w:val="1"/>
        </w:numPr>
      </w:pPr>
      <w:r>
        <w:t>Kind of like a joint tenancy</w:t>
      </w:r>
    </w:p>
    <w:p w14:paraId="277CE05B" w14:textId="3144FBC2" w:rsidR="00D87DE1" w:rsidRDefault="00D87DE1" w:rsidP="00D87DE1">
      <w:pPr>
        <w:pStyle w:val="ListParagraph"/>
        <w:numPr>
          <w:ilvl w:val="2"/>
          <w:numId w:val="1"/>
        </w:numPr>
        <w:outlineLvl w:val="2"/>
      </w:pPr>
      <w:bookmarkStart w:id="82" w:name="_Toc7710311"/>
      <w:r>
        <w:t>Statute of frauds</w:t>
      </w:r>
      <w:bookmarkEnd w:id="82"/>
    </w:p>
    <w:p w14:paraId="3085D725" w14:textId="77777777" w:rsidR="00EA3FC8" w:rsidRDefault="00EA3FC8" w:rsidP="00D87DE1">
      <w:pPr>
        <w:pStyle w:val="ListParagraph"/>
        <w:numPr>
          <w:ilvl w:val="3"/>
          <w:numId w:val="1"/>
        </w:numPr>
      </w:pPr>
      <w:r>
        <w:t>Elements</w:t>
      </w:r>
    </w:p>
    <w:p w14:paraId="2D9248A9" w14:textId="70CE2C49" w:rsidR="00D87DE1" w:rsidRDefault="00D87DE1" w:rsidP="00EA3FC8">
      <w:pPr>
        <w:pStyle w:val="ListParagraph"/>
        <w:numPr>
          <w:ilvl w:val="4"/>
          <w:numId w:val="1"/>
        </w:numPr>
      </w:pPr>
      <w:r>
        <w:lastRenderedPageBreak/>
        <w:t>Signature</w:t>
      </w:r>
    </w:p>
    <w:p w14:paraId="51AAC3AF" w14:textId="6391D53B" w:rsidR="00D87DE1" w:rsidRDefault="00D87DE1" w:rsidP="00EA3FC8">
      <w:pPr>
        <w:pStyle w:val="ListParagraph"/>
        <w:numPr>
          <w:ilvl w:val="4"/>
          <w:numId w:val="1"/>
        </w:numPr>
      </w:pPr>
      <w:r>
        <w:t>Description</w:t>
      </w:r>
      <w:r w:rsidR="00B91DA6">
        <w:t xml:space="preserve"> (of the land covered)</w:t>
      </w:r>
    </w:p>
    <w:p w14:paraId="25CA7E94" w14:textId="199B6C34" w:rsidR="00D87DE1" w:rsidRDefault="00D87DE1" w:rsidP="00EA3FC8">
      <w:pPr>
        <w:pStyle w:val="ListParagraph"/>
        <w:numPr>
          <w:ilvl w:val="4"/>
          <w:numId w:val="1"/>
        </w:numPr>
      </w:pPr>
      <w:r>
        <w:t xml:space="preserve">Price </w:t>
      </w:r>
    </w:p>
    <w:p w14:paraId="7A92BE7C" w14:textId="50CC9AA6" w:rsidR="00EA3FC8" w:rsidRDefault="00EA3FC8" w:rsidP="00D87DE1">
      <w:pPr>
        <w:pStyle w:val="ListParagraph"/>
        <w:numPr>
          <w:ilvl w:val="3"/>
          <w:numId w:val="1"/>
        </w:numPr>
      </w:pPr>
      <w:r>
        <w:t>Proof that contract existed</w:t>
      </w:r>
    </w:p>
    <w:p w14:paraId="5455A613" w14:textId="2F09B820" w:rsidR="00EA3FC8" w:rsidRDefault="00EA3FC8" w:rsidP="00D87DE1">
      <w:pPr>
        <w:pStyle w:val="ListParagraph"/>
        <w:numPr>
          <w:ilvl w:val="3"/>
          <w:numId w:val="1"/>
        </w:numPr>
      </w:pPr>
      <w:r>
        <w:t>Need a really good reason to allow people to work around the statute of frauds (e.g. detrimental reliance)</w:t>
      </w:r>
    </w:p>
    <w:p w14:paraId="22E96590" w14:textId="260DB5B7" w:rsidR="00B91DA6" w:rsidRDefault="00B91DA6" w:rsidP="00D87DE1">
      <w:pPr>
        <w:pStyle w:val="ListParagraph"/>
        <w:numPr>
          <w:ilvl w:val="3"/>
          <w:numId w:val="1"/>
        </w:numPr>
      </w:pPr>
      <w:r>
        <w:t xml:space="preserve">Every state has adopted some version – by statute or judicial decision </w:t>
      </w:r>
    </w:p>
    <w:p w14:paraId="7700E9DF" w14:textId="15A8DBAE" w:rsidR="00BA22BE" w:rsidRDefault="00BA22BE" w:rsidP="00D87DE1">
      <w:pPr>
        <w:pStyle w:val="ListParagraph"/>
        <w:numPr>
          <w:ilvl w:val="3"/>
          <w:numId w:val="1"/>
        </w:numPr>
      </w:pPr>
      <w:r>
        <w:t xml:space="preserve">Security! </w:t>
      </w:r>
    </w:p>
    <w:p w14:paraId="720D5EE7" w14:textId="55745FEC" w:rsidR="00B91DA6" w:rsidRDefault="00B91DA6" w:rsidP="00D87DE1">
      <w:pPr>
        <w:pStyle w:val="ListParagraph"/>
        <w:numPr>
          <w:ilvl w:val="3"/>
          <w:numId w:val="1"/>
        </w:numPr>
      </w:pPr>
      <w:r>
        <w:t>Exceptions</w:t>
      </w:r>
    </w:p>
    <w:p w14:paraId="6C90B4BA" w14:textId="45E7F44B" w:rsidR="00B91DA6" w:rsidRDefault="00B91DA6" w:rsidP="00B91DA6">
      <w:pPr>
        <w:pStyle w:val="ListParagraph"/>
        <w:numPr>
          <w:ilvl w:val="4"/>
          <w:numId w:val="1"/>
        </w:numPr>
      </w:pPr>
      <w:r>
        <w:t>Part performance – allows the specific enforcement of oral agreements when particular acts have been performed by one of the parties to the agreement</w:t>
      </w:r>
    </w:p>
    <w:p w14:paraId="3117BA1D" w14:textId="4EC50399" w:rsidR="00B91DA6" w:rsidRDefault="00B91DA6" w:rsidP="00B91DA6">
      <w:pPr>
        <w:pStyle w:val="ListParagraph"/>
        <w:numPr>
          <w:ilvl w:val="4"/>
          <w:numId w:val="1"/>
        </w:numPr>
      </w:pPr>
      <w:r>
        <w:t xml:space="preserve">Estoppel – applied when unconscionable injury would result from denying enforcement of the oral contract after one party has been induced by the other to seriously change his position in </w:t>
      </w:r>
      <w:r w:rsidRPr="00B91DA6">
        <w:rPr>
          <w:b/>
        </w:rPr>
        <w:t>reliance</w:t>
      </w:r>
      <w:r>
        <w:t xml:space="preserve"> on the contract</w:t>
      </w:r>
    </w:p>
    <w:p w14:paraId="0F4A7859" w14:textId="4F6468B7" w:rsidR="00D87DE1" w:rsidRDefault="00D87DE1" w:rsidP="00D87DE1">
      <w:pPr>
        <w:pStyle w:val="ListParagraph"/>
        <w:numPr>
          <w:ilvl w:val="2"/>
          <w:numId w:val="1"/>
        </w:numPr>
      </w:pPr>
      <w:r>
        <w:t xml:space="preserve">Title based on adverse possession is good and merchantable title </w:t>
      </w:r>
    </w:p>
    <w:p w14:paraId="5A122133" w14:textId="68D76B29" w:rsidR="00B91DA6" w:rsidRDefault="00B91DA6" w:rsidP="00D87DE1">
      <w:pPr>
        <w:pStyle w:val="ListParagraph"/>
        <w:numPr>
          <w:ilvl w:val="2"/>
          <w:numId w:val="1"/>
        </w:numPr>
      </w:pPr>
      <w:r>
        <w:t>Marketable title: an implied condition of a contract of sale of land is that the seller must convey this</w:t>
      </w:r>
    </w:p>
    <w:p w14:paraId="2B36F590" w14:textId="332EFF3B" w:rsidR="00B91DA6" w:rsidRDefault="00B91DA6" w:rsidP="00B91DA6">
      <w:pPr>
        <w:pStyle w:val="ListParagraph"/>
        <w:numPr>
          <w:ilvl w:val="3"/>
          <w:numId w:val="1"/>
        </w:numPr>
      </w:pPr>
      <w:r>
        <w:t xml:space="preserve">Title not subject to such reasonable doubt as would create a just apprehension of its validity in the mind of a reasonable, prudent, and intelligent person, one which such persons, guided by competent legal advice, would be willing to take and for which they would be willing to pay fair value </w:t>
      </w:r>
    </w:p>
    <w:p w14:paraId="3A5341AF" w14:textId="0A28EF60" w:rsidR="00D87DE1" w:rsidRDefault="00D87DE1" w:rsidP="00D87DE1">
      <w:pPr>
        <w:pStyle w:val="ListParagraph"/>
        <w:numPr>
          <w:ilvl w:val="2"/>
          <w:numId w:val="1"/>
        </w:numPr>
      </w:pPr>
      <w:r>
        <w:t>Marketable title &gt; merchantable title</w:t>
      </w:r>
      <w:r w:rsidR="00020F8D">
        <w:t xml:space="preserve"> (same thing)</w:t>
      </w:r>
    </w:p>
    <w:p w14:paraId="430E5760" w14:textId="2C86E260" w:rsidR="00D87DE1" w:rsidRDefault="00D87DE1" w:rsidP="00D87DE1">
      <w:pPr>
        <w:pStyle w:val="ListParagraph"/>
        <w:numPr>
          <w:ilvl w:val="3"/>
          <w:numId w:val="1"/>
        </w:numPr>
      </w:pPr>
      <w:r>
        <w:t>Buyers down the line want marketable title</w:t>
      </w:r>
    </w:p>
    <w:p w14:paraId="4DA751C5" w14:textId="255B8E77" w:rsidR="00D87DE1" w:rsidRDefault="00D87DE1" w:rsidP="00D87DE1">
      <w:pPr>
        <w:pStyle w:val="ListParagraph"/>
        <w:numPr>
          <w:ilvl w:val="3"/>
          <w:numId w:val="1"/>
        </w:numPr>
      </w:pPr>
      <w:r>
        <w:t>Title is free from litigation risk (title = marketable)</w:t>
      </w:r>
    </w:p>
    <w:p w14:paraId="44752E37" w14:textId="313726B5" w:rsidR="00D87DE1" w:rsidRDefault="00D87DE1" w:rsidP="00D87DE1">
      <w:pPr>
        <w:pStyle w:val="ListParagraph"/>
        <w:numPr>
          <w:ilvl w:val="4"/>
          <w:numId w:val="1"/>
        </w:numPr>
      </w:pPr>
      <w:r>
        <w:t>Litigation risk or expense</w:t>
      </w:r>
    </w:p>
    <w:p w14:paraId="2BD4BED4" w14:textId="52AD46C5" w:rsidR="00D87DE1" w:rsidRDefault="00D87DE1" w:rsidP="00D87DE1">
      <w:pPr>
        <w:pStyle w:val="ListParagraph"/>
        <w:numPr>
          <w:ilvl w:val="4"/>
          <w:numId w:val="1"/>
        </w:numPr>
      </w:pPr>
      <w:r>
        <w:t>Encumbrances that someone might want to enforce via litigation (i.e. easement/right of way)</w:t>
      </w:r>
    </w:p>
    <w:p w14:paraId="5C80D13A" w14:textId="485CAD01" w:rsidR="00020F8D" w:rsidRDefault="00020F8D" w:rsidP="00020F8D">
      <w:pPr>
        <w:pStyle w:val="ListParagraph"/>
        <w:numPr>
          <w:ilvl w:val="5"/>
          <w:numId w:val="1"/>
        </w:numPr>
      </w:pPr>
      <w:r>
        <w:t xml:space="preserve">Can waive this </w:t>
      </w:r>
    </w:p>
    <w:p w14:paraId="7280F592" w14:textId="25029FE7" w:rsidR="00D87DE1" w:rsidRDefault="00D87DE1" w:rsidP="00D87DE1">
      <w:pPr>
        <w:pStyle w:val="ListParagraph"/>
        <w:numPr>
          <w:ilvl w:val="4"/>
          <w:numId w:val="1"/>
        </w:numPr>
      </w:pPr>
      <w:r>
        <w:t>Find something in the chain of deeds that affects potential litigation risks</w:t>
      </w:r>
    </w:p>
    <w:p w14:paraId="70BD19C9" w14:textId="5F73DEDC" w:rsidR="00D87DE1" w:rsidRDefault="00D87DE1" w:rsidP="00D87DE1">
      <w:pPr>
        <w:pStyle w:val="ListParagraph"/>
        <w:numPr>
          <w:ilvl w:val="3"/>
          <w:numId w:val="1"/>
        </w:numPr>
      </w:pPr>
      <w:r>
        <w:t>Not in way of marketable title if buyer waives it</w:t>
      </w:r>
    </w:p>
    <w:p w14:paraId="7B398578" w14:textId="1BF64B23" w:rsidR="00020F8D" w:rsidRDefault="00020F8D" w:rsidP="00020F8D">
      <w:pPr>
        <w:pStyle w:val="ListParagraph"/>
        <w:numPr>
          <w:ilvl w:val="2"/>
          <w:numId w:val="1"/>
        </w:numPr>
      </w:pPr>
      <w:r>
        <w:t xml:space="preserve">Can insure even if not merchantable </w:t>
      </w:r>
    </w:p>
    <w:p w14:paraId="62550E0A" w14:textId="70A80506" w:rsidR="00D87DE1" w:rsidRDefault="00D87DE1" w:rsidP="00D87DE1">
      <w:pPr>
        <w:pStyle w:val="ListParagraph"/>
        <w:numPr>
          <w:ilvl w:val="2"/>
          <w:numId w:val="1"/>
        </w:numPr>
      </w:pPr>
      <w:r>
        <w:t xml:space="preserve">Encumbrances are very common </w:t>
      </w:r>
    </w:p>
    <w:p w14:paraId="78D5A2C6" w14:textId="2ED0E6CC" w:rsidR="00D87DE1" w:rsidRDefault="00D87DE1" w:rsidP="00D87DE1">
      <w:pPr>
        <w:pStyle w:val="ListParagraph"/>
        <w:numPr>
          <w:ilvl w:val="3"/>
          <w:numId w:val="1"/>
        </w:numPr>
      </w:pPr>
      <w:r>
        <w:t>Gas/electric companies and easements</w:t>
      </w:r>
    </w:p>
    <w:p w14:paraId="174A9824" w14:textId="10C680E4" w:rsidR="00D87DE1" w:rsidRDefault="00D87DE1" w:rsidP="00D87DE1">
      <w:pPr>
        <w:pStyle w:val="ListParagraph"/>
        <w:numPr>
          <w:ilvl w:val="3"/>
          <w:numId w:val="1"/>
        </w:numPr>
      </w:pPr>
      <w:r>
        <w:t>Homeowner association regulations</w:t>
      </w:r>
    </w:p>
    <w:p w14:paraId="6542F7B1" w14:textId="354CF418" w:rsidR="0016233B" w:rsidRDefault="0016233B" w:rsidP="00D87DE1">
      <w:pPr>
        <w:pStyle w:val="ListParagraph"/>
        <w:numPr>
          <w:ilvl w:val="1"/>
          <w:numId w:val="1"/>
        </w:numPr>
        <w:outlineLvl w:val="1"/>
      </w:pPr>
      <w:bookmarkStart w:id="83" w:name="_Toc7710312"/>
      <w:r>
        <w:t>Contract of Sale</w:t>
      </w:r>
      <w:bookmarkEnd w:id="83"/>
    </w:p>
    <w:p w14:paraId="643D0BEB" w14:textId="338A6DD7" w:rsidR="00D87DE1" w:rsidRPr="00D87DE1" w:rsidRDefault="00D87DE1" w:rsidP="00D87DE1">
      <w:pPr>
        <w:pStyle w:val="ListParagraph"/>
        <w:numPr>
          <w:ilvl w:val="2"/>
          <w:numId w:val="1"/>
        </w:numPr>
        <w:outlineLvl w:val="2"/>
        <w:rPr>
          <w:b/>
        </w:rPr>
      </w:pPr>
      <w:bookmarkStart w:id="84" w:name="_Toc7710313"/>
      <w:r w:rsidRPr="00D87DE1">
        <w:rPr>
          <w:b/>
          <w:i/>
        </w:rPr>
        <w:t>Hickey v. Green</w:t>
      </w:r>
      <w:r w:rsidRPr="00D87DE1">
        <w:rPr>
          <w:b/>
        </w:rPr>
        <w:t xml:space="preserve"> (1982)</w:t>
      </w:r>
      <w:r w:rsidR="00EA3FC8">
        <w:rPr>
          <w:b/>
        </w:rPr>
        <w:t xml:space="preserve"> [woman finds better deal and backs out of sale]</w:t>
      </w:r>
      <w:bookmarkEnd w:id="84"/>
    </w:p>
    <w:p w14:paraId="71B6364D" w14:textId="0A3B71C3" w:rsidR="00D87DE1" w:rsidRPr="00D87DE1" w:rsidRDefault="00D87DE1" w:rsidP="00D87DE1">
      <w:pPr>
        <w:pStyle w:val="ListParagraph"/>
        <w:numPr>
          <w:ilvl w:val="3"/>
          <w:numId w:val="1"/>
        </w:numPr>
        <w:rPr>
          <w:b/>
        </w:rPr>
      </w:pPr>
      <w:r>
        <w:t xml:space="preserve">Defendant (Green) agreed to sell land to plaintiffs (Hickeys) via oral agreement and deposit </w:t>
      </w:r>
    </w:p>
    <w:p w14:paraId="25880D40" w14:textId="6786DB16" w:rsidR="00D87DE1" w:rsidRPr="00D87DE1" w:rsidRDefault="00D87DE1" w:rsidP="00D87DE1">
      <w:pPr>
        <w:pStyle w:val="ListParagraph"/>
        <w:numPr>
          <w:ilvl w:val="3"/>
          <w:numId w:val="1"/>
        </w:numPr>
        <w:rPr>
          <w:b/>
        </w:rPr>
      </w:pPr>
      <w:r>
        <w:lastRenderedPageBreak/>
        <w:t>Defendant found higher bidder and backed out, but plaintiffs had already relied on the agreement and sold their house</w:t>
      </w:r>
    </w:p>
    <w:p w14:paraId="3B8FD9B2" w14:textId="33D9D078" w:rsidR="00D87DE1" w:rsidRPr="00D87DE1" w:rsidRDefault="00D87DE1" w:rsidP="00D87DE1">
      <w:pPr>
        <w:pStyle w:val="ListParagraph"/>
        <w:numPr>
          <w:ilvl w:val="3"/>
          <w:numId w:val="1"/>
        </w:numPr>
        <w:rPr>
          <w:b/>
        </w:rPr>
      </w:pPr>
      <w:r>
        <w:t>Lower court granted specific performance and the appellate court affirmed</w:t>
      </w:r>
    </w:p>
    <w:p w14:paraId="461F6522" w14:textId="7D44FE09" w:rsidR="00D87DE1" w:rsidRPr="00D87DE1" w:rsidRDefault="00D87DE1" w:rsidP="00D87DE1">
      <w:pPr>
        <w:pStyle w:val="ListParagraph"/>
        <w:numPr>
          <w:ilvl w:val="3"/>
          <w:numId w:val="1"/>
        </w:numPr>
        <w:rPr>
          <w:b/>
        </w:rPr>
      </w:pPr>
      <w:r>
        <w:t>Why was the agreement valid?</w:t>
      </w:r>
    </w:p>
    <w:p w14:paraId="5AD28D7D" w14:textId="6507E611" w:rsidR="00D87DE1" w:rsidRPr="00D87DE1" w:rsidRDefault="00D87DE1" w:rsidP="00D87DE1">
      <w:pPr>
        <w:pStyle w:val="ListParagraph"/>
        <w:numPr>
          <w:ilvl w:val="4"/>
          <w:numId w:val="1"/>
        </w:numPr>
        <w:rPr>
          <w:b/>
        </w:rPr>
      </w:pPr>
      <w:r>
        <w:t>Reliance</w:t>
      </w:r>
    </w:p>
    <w:p w14:paraId="1CF6E978" w14:textId="2887B490" w:rsidR="00D87DE1" w:rsidRPr="00D87DE1" w:rsidRDefault="00D87DE1" w:rsidP="00D87DE1">
      <w:pPr>
        <w:pStyle w:val="ListParagraph"/>
        <w:numPr>
          <w:ilvl w:val="4"/>
          <w:numId w:val="1"/>
        </w:numPr>
        <w:rPr>
          <w:b/>
        </w:rPr>
      </w:pPr>
      <w:r>
        <w:t>Partial performance doctrine</w:t>
      </w:r>
    </w:p>
    <w:p w14:paraId="7926CA35" w14:textId="52278E74" w:rsidR="00D87DE1" w:rsidRPr="00D87DE1" w:rsidRDefault="00D87DE1" w:rsidP="00D87DE1">
      <w:pPr>
        <w:pStyle w:val="ListParagraph"/>
        <w:numPr>
          <w:ilvl w:val="5"/>
          <w:numId w:val="1"/>
        </w:numPr>
        <w:rPr>
          <w:b/>
        </w:rPr>
      </w:pPr>
      <w:r>
        <w:t>Here, parties agree there’s an oral contract</w:t>
      </w:r>
    </w:p>
    <w:p w14:paraId="5290E649" w14:textId="7083C471" w:rsidR="00D87DE1" w:rsidRPr="00D87DE1" w:rsidRDefault="00D87DE1" w:rsidP="00D87DE1">
      <w:pPr>
        <w:pStyle w:val="ListParagraph"/>
        <w:numPr>
          <w:ilvl w:val="5"/>
          <w:numId w:val="1"/>
        </w:numPr>
        <w:rPr>
          <w:b/>
        </w:rPr>
      </w:pPr>
      <w:r>
        <w:t>But if no contract is admitted, there has to be “action taken by the purchaser must be unequivocally referable to the oral agreement”</w:t>
      </w:r>
    </w:p>
    <w:p w14:paraId="5ECAE112" w14:textId="600AD86E" w:rsidR="00D87DE1" w:rsidRPr="00EA3FC8" w:rsidRDefault="00D87DE1" w:rsidP="00D87DE1">
      <w:pPr>
        <w:pStyle w:val="ListParagraph"/>
        <w:numPr>
          <w:ilvl w:val="6"/>
          <w:numId w:val="1"/>
        </w:numPr>
        <w:rPr>
          <w:b/>
        </w:rPr>
      </w:pPr>
      <w:r>
        <w:t xml:space="preserve">Payment </w:t>
      </w:r>
      <w:r w:rsidR="00EA3FC8">
        <w:t>of money alone is usually not enough</w:t>
      </w:r>
    </w:p>
    <w:p w14:paraId="2302C987" w14:textId="258EEC2B" w:rsidR="00EA3FC8" w:rsidRPr="00EA3FC8" w:rsidRDefault="00EA3FC8" w:rsidP="00D87DE1">
      <w:pPr>
        <w:pStyle w:val="ListParagraph"/>
        <w:numPr>
          <w:ilvl w:val="6"/>
          <w:numId w:val="1"/>
        </w:numPr>
        <w:rPr>
          <w:b/>
        </w:rPr>
      </w:pPr>
      <w:r>
        <w:t>High standard without agreement that a contract existed</w:t>
      </w:r>
    </w:p>
    <w:p w14:paraId="7706ED02" w14:textId="5408E3F6" w:rsidR="00EA3FC8" w:rsidRPr="00EA3FC8" w:rsidRDefault="00EA3FC8" w:rsidP="00EA3FC8">
      <w:pPr>
        <w:pStyle w:val="ListParagraph"/>
        <w:numPr>
          <w:ilvl w:val="4"/>
          <w:numId w:val="1"/>
        </w:numPr>
        <w:rPr>
          <w:b/>
        </w:rPr>
      </w:pPr>
      <w:r>
        <w:t>if the second agreement (the Hickeys selling their house) was not enforceable, then there isn’t detrimental reliance</w:t>
      </w:r>
    </w:p>
    <w:p w14:paraId="741E3ADE" w14:textId="750B0E84" w:rsidR="00EA3FC8" w:rsidRPr="00EA3FC8" w:rsidRDefault="00EA3FC8" w:rsidP="00EA3FC8">
      <w:pPr>
        <w:pStyle w:val="ListParagraph"/>
        <w:numPr>
          <w:ilvl w:val="4"/>
          <w:numId w:val="1"/>
        </w:numPr>
        <w:rPr>
          <w:b/>
        </w:rPr>
      </w:pPr>
      <w:r>
        <w:t xml:space="preserve">Hickey </w:t>
      </w:r>
      <w:r>
        <w:sym w:font="Wingdings" w:char="F0E0"/>
      </w:r>
      <w:r>
        <w:t xml:space="preserve"> Green check doesn’t satisfy statute of frauds</w:t>
      </w:r>
    </w:p>
    <w:p w14:paraId="4438D04B" w14:textId="0B8D8C31" w:rsidR="00EA3FC8" w:rsidRPr="00EA3FC8" w:rsidRDefault="00EA3FC8" w:rsidP="00EA3FC8">
      <w:pPr>
        <w:pStyle w:val="ListParagraph"/>
        <w:numPr>
          <w:ilvl w:val="5"/>
          <w:numId w:val="1"/>
        </w:numPr>
        <w:rPr>
          <w:b/>
        </w:rPr>
      </w:pPr>
      <w:r>
        <w:t>Green did not sign it</w:t>
      </w:r>
    </w:p>
    <w:p w14:paraId="19E75583" w14:textId="1701B920" w:rsidR="00EA3FC8" w:rsidRPr="00EA3FC8" w:rsidRDefault="00EA3FC8" w:rsidP="00F17A6D">
      <w:pPr>
        <w:pStyle w:val="ListParagraph"/>
        <w:numPr>
          <w:ilvl w:val="2"/>
          <w:numId w:val="1"/>
        </w:numPr>
        <w:outlineLvl w:val="2"/>
        <w:rPr>
          <w:b/>
        </w:rPr>
      </w:pPr>
      <w:bookmarkStart w:id="85" w:name="_Toc7710314"/>
      <w:proofErr w:type="spellStart"/>
      <w:r w:rsidRPr="00EA3FC8">
        <w:rPr>
          <w:b/>
          <w:i/>
        </w:rPr>
        <w:t>Lohmeyer</w:t>
      </w:r>
      <w:proofErr w:type="spellEnd"/>
      <w:r w:rsidRPr="00EA3FC8">
        <w:rPr>
          <w:b/>
          <w:i/>
        </w:rPr>
        <w:t xml:space="preserve"> v. Bower</w:t>
      </w:r>
      <w:r w:rsidRPr="00EA3FC8">
        <w:rPr>
          <w:b/>
        </w:rPr>
        <w:t xml:space="preserve"> (1951)</w:t>
      </w:r>
      <w:r>
        <w:rPr>
          <w:b/>
        </w:rPr>
        <w:t xml:space="preserve"> [sale of house with violations]</w:t>
      </w:r>
      <w:bookmarkEnd w:id="85"/>
    </w:p>
    <w:p w14:paraId="2775A0A4" w14:textId="38B63F2D" w:rsidR="00EA3FC8" w:rsidRPr="00EA3FC8" w:rsidRDefault="00EA3FC8" w:rsidP="00EA3FC8">
      <w:pPr>
        <w:pStyle w:val="ListParagraph"/>
        <w:numPr>
          <w:ilvl w:val="3"/>
          <w:numId w:val="1"/>
        </w:numPr>
        <w:rPr>
          <w:b/>
        </w:rPr>
      </w:pPr>
      <w:r>
        <w:t>Facts</w:t>
      </w:r>
    </w:p>
    <w:p w14:paraId="42A278DD" w14:textId="091DEE3E" w:rsidR="00EA3FC8" w:rsidRPr="00EA3FC8" w:rsidRDefault="00EA3FC8" w:rsidP="00EA3FC8">
      <w:pPr>
        <w:pStyle w:val="ListParagraph"/>
        <w:numPr>
          <w:ilvl w:val="4"/>
          <w:numId w:val="1"/>
        </w:numPr>
        <w:rPr>
          <w:b/>
        </w:rPr>
      </w:pPr>
      <w:r>
        <w:t xml:space="preserve">Plaintiff entered into contract to buy a lot from defendant </w:t>
      </w:r>
    </w:p>
    <w:p w14:paraId="0116564F" w14:textId="5047ECAC" w:rsidR="00EA3FC8" w:rsidRPr="00EA3FC8" w:rsidRDefault="00EA3FC8" w:rsidP="00EA3FC8">
      <w:pPr>
        <w:pStyle w:val="ListParagraph"/>
        <w:numPr>
          <w:ilvl w:val="4"/>
          <w:numId w:val="1"/>
        </w:numPr>
        <w:rPr>
          <w:b/>
        </w:rPr>
      </w:pPr>
      <w:r>
        <w:t>Plaintiff tried to rescind because of a zoning violation (city ordinance/three-foot sit back) and subdivision restriction (houses had to be two stories)</w:t>
      </w:r>
    </w:p>
    <w:p w14:paraId="3D5C328A" w14:textId="6256A2BE" w:rsidR="00EA3FC8" w:rsidRPr="00EA3FC8" w:rsidRDefault="00EA3FC8" w:rsidP="00EA3FC8">
      <w:pPr>
        <w:pStyle w:val="ListParagraph"/>
        <w:numPr>
          <w:ilvl w:val="4"/>
          <w:numId w:val="1"/>
        </w:numPr>
        <w:rPr>
          <w:b/>
        </w:rPr>
      </w:pPr>
      <w:r>
        <w:t>The lot had one story house that violated zoning restriction</w:t>
      </w:r>
    </w:p>
    <w:p w14:paraId="3891A0C6" w14:textId="48551A47" w:rsidR="00EA3FC8" w:rsidRPr="00EA3FC8" w:rsidRDefault="00EA3FC8" w:rsidP="00EA3FC8">
      <w:pPr>
        <w:pStyle w:val="ListParagraph"/>
        <w:numPr>
          <w:ilvl w:val="3"/>
          <w:numId w:val="1"/>
        </w:numPr>
        <w:rPr>
          <w:b/>
        </w:rPr>
      </w:pPr>
      <w:r>
        <w:t>Existence of restrictions doesn’t make it unmarketable</w:t>
      </w:r>
    </w:p>
    <w:p w14:paraId="03DDEBF7" w14:textId="39B95D07" w:rsidR="00EA3FC8" w:rsidRPr="00EA3FC8" w:rsidRDefault="00EA3FC8" w:rsidP="00EA3FC8">
      <w:pPr>
        <w:pStyle w:val="ListParagraph"/>
        <w:numPr>
          <w:ilvl w:val="4"/>
          <w:numId w:val="1"/>
        </w:numPr>
        <w:rPr>
          <w:b/>
        </w:rPr>
      </w:pPr>
      <w:r>
        <w:t xml:space="preserve">But the violation of the restrictions </w:t>
      </w:r>
      <w:proofErr w:type="gramStart"/>
      <w:r>
        <w:t>make</w:t>
      </w:r>
      <w:proofErr w:type="gramEnd"/>
      <w:r>
        <w:t xml:space="preserve"> it unmarketable</w:t>
      </w:r>
    </w:p>
    <w:p w14:paraId="1732A438" w14:textId="02482B5F" w:rsidR="00EA3FC8" w:rsidRPr="00EA3FC8" w:rsidRDefault="00EA3FC8" w:rsidP="00EA3FC8">
      <w:pPr>
        <w:pStyle w:val="ListParagraph"/>
        <w:numPr>
          <w:ilvl w:val="4"/>
          <w:numId w:val="1"/>
        </w:numPr>
        <w:rPr>
          <w:b/>
        </w:rPr>
      </w:pPr>
      <w:r>
        <w:t>Private restrictions do = unmarketable</w:t>
      </w:r>
    </w:p>
    <w:p w14:paraId="25B4877F" w14:textId="0FE59FB6" w:rsidR="00EA3FC8" w:rsidRPr="00EA3FC8" w:rsidRDefault="00EA3FC8" w:rsidP="00EA3FC8">
      <w:pPr>
        <w:pStyle w:val="ListParagraph"/>
        <w:numPr>
          <w:ilvl w:val="5"/>
          <w:numId w:val="1"/>
        </w:numPr>
        <w:rPr>
          <w:b/>
        </w:rPr>
      </w:pPr>
      <w:r>
        <w:t xml:space="preserve">You can waive or restrict private restrictions </w:t>
      </w:r>
    </w:p>
    <w:p w14:paraId="772CB7B8" w14:textId="14E0657D" w:rsidR="00EA3FC8" w:rsidRPr="00EA3FC8" w:rsidRDefault="00EA3FC8" w:rsidP="00EA3FC8">
      <w:pPr>
        <w:pStyle w:val="ListParagraph"/>
        <w:numPr>
          <w:ilvl w:val="5"/>
          <w:numId w:val="1"/>
        </w:numPr>
        <w:rPr>
          <w:b/>
        </w:rPr>
      </w:pPr>
      <w:r>
        <w:t>Subject to restrictions of record = marketable</w:t>
      </w:r>
    </w:p>
    <w:p w14:paraId="520A5595" w14:textId="404E4E30" w:rsidR="00EA3FC8" w:rsidRPr="00615593" w:rsidRDefault="00EA3FC8" w:rsidP="00EA3FC8">
      <w:pPr>
        <w:pStyle w:val="ListParagraph"/>
        <w:numPr>
          <w:ilvl w:val="6"/>
          <w:numId w:val="1"/>
        </w:numPr>
        <w:rPr>
          <w:b/>
        </w:rPr>
      </w:pPr>
      <w:r>
        <w:t>This contract included such language</w:t>
      </w:r>
    </w:p>
    <w:p w14:paraId="171A67DF" w14:textId="4AF9266E" w:rsidR="00615593" w:rsidRPr="00615593" w:rsidRDefault="00615593" w:rsidP="00615593">
      <w:pPr>
        <w:pStyle w:val="ListParagraph"/>
        <w:numPr>
          <w:ilvl w:val="6"/>
          <w:numId w:val="1"/>
        </w:numPr>
        <w:rPr>
          <w:b/>
        </w:rPr>
      </w:pPr>
      <w:r>
        <w:t>You can also explicitly name restrictions</w:t>
      </w:r>
    </w:p>
    <w:p w14:paraId="53441736" w14:textId="20FDEDF4" w:rsidR="00615593" w:rsidRPr="00615593" w:rsidRDefault="00615593" w:rsidP="00615593">
      <w:pPr>
        <w:pStyle w:val="ListParagraph"/>
        <w:numPr>
          <w:ilvl w:val="4"/>
          <w:numId w:val="1"/>
        </w:numPr>
        <w:rPr>
          <w:b/>
        </w:rPr>
      </w:pPr>
      <w:r>
        <w:t>When they’re waived, perfectly good/marketable title</w:t>
      </w:r>
    </w:p>
    <w:p w14:paraId="489E6715" w14:textId="0261A6F7" w:rsidR="00615593" w:rsidRPr="00615593" w:rsidRDefault="00615593" w:rsidP="00615593">
      <w:pPr>
        <w:pStyle w:val="ListParagraph"/>
        <w:numPr>
          <w:ilvl w:val="5"/>
          <w:numId w:val="1"/>
        </w:numPr>
        <w:rPr>
          <w:b/>
        </w:rPr>
      </w:pPr>
      <w:r>
        <w:t>Encumbrance (two story house)</w:t>
      </w:r>
    </w:p>
    <w:p w14:paraId="774F0FFE" w14:textId="299ABA03" w:rsidR="00615593" w:rsidRPr="00615593" w:rsidRDefault="00615593" w:rsidP="00615593">
      <w:pPr>
        <w:pStyle w:val="ListParagraph"/>
        <w:numPr>
          <w:ilvl w:val="5"/>
          <w:numId w:val="1"/>
        </w:numPr>
        <w:rPr>
          <w:b/>
        </w:rPr>
      </w:pPr>
      <w:r>
        <w:t>Requirement is “of record” – not a defect</w:t>
      </w:r>
    </w:p>
    <w:p w14:paraId="2FDED7E3" w14:textId="73BDE8F3" w:rsidR="00615593" w:rsidRPr="00615593" w:rsidRDefault="00615593" w:rsidP="00615593">
      <w:pPr>
        <w:pStyle w:val="ListParagraph"/>
        <w:numPr>
          <w:ilvl w:val="4"/>
          <w:numId w:val="1"/>
        </w:numPr>
        <w:rPr>
          <w:b/>
        </w:rPr>
      </w:pPr>
      <w:r>
        <w:t>What’s problematic is that house is in violation</w:t>
      </w:r>
    </w:p>
    <w:p w14:paraId="770B6858" w14:textId="579EAD16" w:rsidR="00615593" w:rsidRPr="00615593" w:rsidRDefault="00615593" w:rsidP="00615593">
      <w:pPr>
        <w:pStyle w:val="ListParagraph"/>
        <w:numPr>
          <w:ilvl w:val="5"/>
          <w:numId w:val="1"/>
        </w:numPr>
        <w:rPr>
          <w:b/>
        </w:rPr>
      </w:pPr>
      <w:r>
        <w:t>Risk of litigation = unmarketable title</w:t>
      </w:r>
    </w:p>
    <w:p w14:paraId="7D630160" w14:textId="7983D483" w:rsidR="00615593" w:rsidRPr="00615593" w:rsidRDefault="00615593" w:rsidP="00615593">
      <w:pPr>
        <w:pStyle w:val="ListParagraph"/>
        <w:numPr>
          <w:ilvl w:val="4"/>
          <w:numId w:val="1"/>
        </w:numPr>
        <w:rPr>
          <w:b/>
        </w:rPr>
      </w:pPr>
      <w:r>
        <w:t>Public zoning ordinance gets treated differently</w:t>
      </w:r>
    </w:p>
    <w:p w14:paraId="517C971B" w14:textId="7396E0EB" w:rsidR="00615593" w:rsidRPr="00615593" w:rsidRDefault="00615593" w:rsidP="00615593">
      <w:pPr>
        <w:pStyle w:val="ListParagraph"/>
        <w:numPr>
          <w:ilvl w:val="5"/>
          <w:numId w:val="1"/>
        </w:numPr>
        <w:rPr>
          <w:b/>
        </w:rPr>
      </w:pPr>
      <w:r>
        <w:t>Existence does not equal effect on marketability</w:t>
      </w:r>
    </w:p>
    <w:p w14:paraId="75E6D505" w14:textId="7E3F904D" w:rsidR="00615593" w:rsidRPr="00615593" w:rsidRDefault="00615593" w:rsidP="00615593">
      <w:pPr>
        <w:pStyle w:val="ListParagraph"/>
        <w:numPr>
          <w:ilvl w:val="6"/>
          <w:numId w:val="1"/>
        </w:numPr>
        <w:rPr>
          <w:b/>
        </w:rPr>
      </w:pPr>
      <w:r>
        <w:t>Doesn’t have to be waived</w:t>
      </w:r>
    </w:p>
    <w:p w14:paraId="1A1AD676" w14:textId="5C889F75" w:rsidR="00615593" w:rsidRPr="00615593" w:rsidRDefault="00615593" w:rsidP="00615593">
      <w:pPr>
        <w:pStyle w:val="ListParagraph"/>
        <w:numPr>
          <w:ilvl w:val="5"/>
          <w:numId w:val="1"/>
        </w:numPr>
        <w:rPr>
          <w:b/>
        </w:rPr>
      </w:pPr>
      <w:r>
        <w:t xml:space="preserve">but if you’re in violation of this </w:t>
      </w:r>
      <w:r>
        <w:sym w:font="Wingdings" w:char="F0E0"/>
      </w:r>
      <w:r>
        <w:t xml:space="preserve"> unmarketability</w:t>
      </w:r>
    </w:p>
    <w:p w14:paraId="005A2EF0" w14:textId="5EAAB6CA" w:rsidR="00615593" w:rsidRPr="00615593" w:rsidRDefault="00615593" w:rsidP="00615593">
      <w:pPr>
        <w:pStyle w:val="ListParagraph"/>
        <w:numPr>
          <w:ilvl w:val="3"/>
          <w:numId w:val="1"/>
        </w:numPr>
        <w:rPr>
          <w:b/>
        </w:rPr>
      </w:pPr>
      <w:r>
        <w:t>Why treat private and public restrictions differently?</w:t>
      </w:r>
    </w:p>
    <w:p w14:paraId="56335C64" w14:textId="7994A3CC" w:rsidR="00615593" w:rsidRPr="00615593" w:rsidRDefault="00615593" w:rsidP="00615593">
      <w:pPr>
        <w:pStyle w:val="ListParagraph"/>
        <w:numPr>
          <w:ilvl w:val="4"/>
          <w:numId w:val="1"/>
        </w:numPr>
        <w:rPr>
          <w:b/>
        </w:rPr>
      </w:pPr>
      <w:r>
        <w:lastRenderedPageBreak/>
        <w:t>Government regulations aren’t considered to be features of a part of real property’s title (formal understanding)</w:t>
      </w:r>
    </w:p>
    <w:p w14:paraId="42D3B3AA" w14:textId="565CBF0C" w:rsidR="00615593" w:rsidRPr="00615593" w:rsidRDefault="00615593" w:rsidP="00615593">
      <w:pPr>
        <w:pStyle w:val="ListParagraph"/>
        <w:numPr>
          <w:ilvl w:val="4"/>
          <w:numId w:val="1"/>
        </w:numPr>
        <w:rPr>
          <w:b/>
        </w:rPr>
      </w:pPr>
      <w:r>
        <w:t>When people do title searches, they know where to look – city zoning ordinance are not in the same location as title documents (in county clerk’s office) (functional understanding)</w:t>
      </w:r>
    </w:p>
    <w:p w14:paraId="36D1573C" w14:textId="7C27DB69" w:rsidR="00615593" w:rsidRPr="00615593" w:rsidRDefault="00615593" w:rsidP="00615593">
      <w:pPr>
        <w:pStyle w:val="ListParagraph"/>
        <w:numPr>
          <w:ilvl w:val="3"/>
          <w:numId w:val="1"/>
        </w:numPr>
        <w:rPr>
          <w:b/>
        </w:rPr>
      </w:pPr>
      <w:r>
        <w:t xml:space="preserve">Consequence: reluctance of courts to find public restrictions to affect marketability </w:t>
      </w:r>
    </w:p>
    <w:p w14:paraId="20194488" w14:textId="1C2B5302" w:rsidR="00615593" w:rsidRPr="00615593" w:rsidRDefault="00615593" w:rsidP="00615593">
      <w:pPr>
        <w:pStyle w:val="ListParagraph"/>
        <w:numPr>
          <w:ilvl w:val="3"/>
          <w:numId w:val="1"/>
        </w:numPr>
        <w:rPr>
          <w:b/>
        </w:rPr>
      </w:pPr>
      <w:r>
        <w:t>Here, not just a risk of litigation, but a risk of serious expense</w:t>
      </w:r>
    </w:p>
    <w:p w14:paraId="451C299A" w14:textId="2D0256BF" w:rsidR="00615593" w:rsidRPr="00B91DA6" w:rsidRDefault="00615593" w:rsidP="00615593">
      <w:pPr>
        <w:pStyle w:val="ListParagraph"/>
        <w:numPr>
          <w:ilvl w:val="4"/>
          <w:numId w:val="1"/>
        </w:numPr>
        <w:rPr>
          <w:b/>
        </w:rPr>
      </w:pPr>
      <w:r>
        <w:t>There are workarounds, exceptions, but no guarantee that it will work out</w:t>
      </w:r>
    </w:p>
    <w:p w14:paraId="4DC6AED5" w14:textId="3BC2F530" w:rsidR="00B91DA6" w:rsidRPr="008719DD" w:rsidRDefault="00B91DA6" w:rsidP="00B91DA6">
      <w:pPr>
        <w:pStyle w:val="ListParagraph"/>
        <w:numPr>
          <w:ilvl w:val="2"/>
          <w:numId w:val="1"/>
        </w:numPr>
        <w:rPr>
          <w:b/>
        </w:rPr>
      </w:pPr>
      <w:r>
        <w:t>Equitable conversion: if there is a specifically enforceable contract for the sale of land, equity regards as done that</w:t>
      </w:r>
      <w:r w:rsidR="008719DD">
        <w:t xml:space="preserve"> which ought to be done</w:t>
      </w:r>
    </w:p>
    <w:p w14:paraId="414517F7" w14:textId="164D3807" w:rsidR="008719DD" w:rsidRPr="008719DD" w:rsidRDefault="008719DD" w:rsidP="008719DD">
      <w:pPr>
        <w:pStyle w:val="ListParagraph"/>
        <w:numPr>
          <w:ilvl w:val="3"/>
          <w:numId w:val="1"/>
        </w:numPr>
        <w:rPr>
          <w:b/>
        </w:rPr>
      </w:pPr>
      <w:r>
        <w:t>The buyer is viewed as the owner from the date of the contract</w:t>
      </w:r>
    </w:p>
    <w:p w14:paraId="2B6B2EB9" w14:textId="04ADA89D" w:rsidR="008719DD" w:rsidRPr="008719DD" w:rsidRDefault="008719DD" w:rsidP="008719DD">
      <w:pPr>
        <w:pStyle w:val="ListParagraph"/>
        <w:numPr>
          <w:ilvl w:val="3"/>
          <w:numId w:val="1"/>
        </w:numPr>
        <w:rPr>
          <w:b/>
        </w:rPr>
      </w:pPr>
      <w:r>
        <w:t>The seller has a claim for money secured by a vendor’s lien on the land</w:t>
      </w:r>
    </w:p>
    <w:p w14:paraId="152A3F38" w14:textId="07043787" w:rsidR="008719DD" w:rsidRPr="008719DD" w:rsidRDefault="008719DD" w:rsidP="008719DD">
      <w:pPr>
        <w:pStyle w:val="ListParagraph"/>
        <w:numPr>
          <w:ilvl w:val="3"/>
          <w:numId w:val="1"/>
        </w:numPr>
        <w:rPr>
          <w:b/>
        </w:rPr>
      </w:pPr>
      <w:r>
        <w:t xml:space="preserve">Burden on the purchaser for risk of loss </w:t>
      </w:r>
    </w:p>
    <w:p w14:paraId="47D2F8E1" w14:textId="0ED5E451" w:rsidR="008719DD" w:rsidRPr="00615593" w:rsidRDefault="008719DD" w:rsidP="008719DD">
      <w:pPr>
        <w:pStyle w:val="ListParagraph"/>
        <w:numPr>
          <w:ilvl w:val="3"/>
          <w:numId w:val="1"/>
        </w:numPr>
        <w:rPr>
          <w:b/>
        </w:rPr>
      </w:pPr>
      <w:r>
        <w:t>Inheritance p. 370</w:t>
      </w:r>
    </w:p>
    <w:p w14:paraId="6DC4FD4B" w14:textId="5368D153" w:rsidR="0016233B" w:rsidRDefault="0016233B" w:rsidP="009851E8">
      <w:pPr>
        <w:pStyle w:val="ListParagraph"/>
        <w:numPr>
          <w:ilvl w:val="1"/>
          <w:numId w:val="1"/>
        </w:numPr>
        <w:outlineLvl w:val="1"/>
      </w:pPr>
      <w:bookmarkStart w:id="86" w:name="_Toc7710315"/>
      <w:r>
        <w:t>Disclosure</w:t>
      </w:r>
      <w:bookmarkEnd w:id="86"/>
    </w:p>
    <w:p w14:paraId="77334B72" w14:textId="51B8964F" w:rsidR="00615593" w:rsidRDefault="00615593" w:rsidP="00615593">
      <w:pPr>
        <w:pStyle w:val="ListParagraph"/>
        <w:numPr>
          <w:ilvl w:val="2"/>
          <w:numId w:val="1"/>
        </w:numPr>
      </w:pPr>
      <w:r>
        <w:t>At common law, there was no seller obligation to disclose, but fraudulent misrepresentation was prohibited</w:t>
      </w:r>
    </w:p>
    <w:p w14:paraId="316B40D2" w14:textId="4DE2C338" w:rsidR="00615593" w:rsidRDefault="00615593" w:rsidP="00615593">
      <w:pPr>
        <w:pStyle w:val="ListParagraph"/>
        <w:numPr>
          <w:ilvl w:val="3"/>
          <w:numId w:val="1"/>
        </w:numPr>
      </w:pPr>
      <w:r>
        <w:t>Just keep your mouth shut</w:t>
      </w:r>
    </w:p>
    <w:p w14:paraId="0F6822D3" w14:textId="4E73CF22" w:rsidR="00615593" w:rsidRDefault="00615593" w:rsidP="00615593">
      <w:pPr>
        <w:pStyle w:val="ListParagraph"/>
        <w:numPr>
          <w:ilvl w:val="3"/>
          <w:numId w:val="1"/>
        </w:numPr>
      </w:pPr>
      <w:r>
        <w:t>Caveat empto</w:t>
      </w:r>
      <w:r w:rsidR="008719DD">
        <w:t>r</w:t>
      </w:r>
    </w:p>
    <w:p w14:paraId="1E8DAEA2" w14:textId="195AB17B" w:rsidR="00615593" w:rsidRPr="00615593" w:rsidRDefault="00615593" w:rsidP="00F17A6D">
      <w:pPr>
        <w:pStyle w:val="ListParagraph"/>
        <w:numPr>
          <w:ilvl w:val="2"/>
          <w:numId w:val="1"/>
        </w:numPr>
        <w:outlineLvl w:val="2"/>
        <w:rPr>
          <w:b/>
        </w:rPr>
      </w:pPr>
      <w:bookmarkStart w:id="87" w:name="_Toc7710316"/>
      <w:r w:rsidRPr="00615593">
        <w:rPr>
          <w:b/>
          <w:i/>
        </w:rPr>
        <w:t>Johnson v. Davis</w:t>
      </w:r>
      <w:r w:rsidRPr="00615593">
        <w:rPr>
          <w:b/>
        </w:rPr>
        <w:t xml:space="preserve"> (1985) [water leak/misrepresentation case]</w:t>
      </w:r>
      <w:bookmarkEnd w:id="87"/>
    </w:p>
    <w:p w14:paraId="3D155B15" w14:textId="5C5E84B9" w:rsidR="00615593" w:rsidRDefault="00615593" w:rsidP="00615593">
      <w:pPr>
        <w:pStyle w:val="ListParagraph"/>
        <w:numPr>
          <w:ilvl w:val="3"/>
          <w:numId w:val="1"/>
        </w:numPr>
      </w:pPr>
      <w:r>
        <w:t>Contract for $310K, $31K deposit</w:t>
      </w:r>
    </w:p>
    <w:p w14:paraId="3116888C" w14:textId="642E6953" w:rsidR="00615593" w:rsidRDefault="00615593" w:rsidP="00615593">
      <w:pPr>
        <w:pStyle w:val="ListParagraph"/>
        <w:numPr>
          <w:ilvl w:val="3"/>
          <w:numId w:val="1"/>
        </w:numPr>
      </w:pPr>
      <w:r>
        <w:t xml:space="preserve">Water gushes into house </w:t>
      </w:r>
      <w:r>
        <w:sym w:font="Wingdings" w:char="F0E0"/>
      </w:r>
      <w:r>
        <w:t xml:space="preserve"> major leaks</w:t>
      </w:r>
    </w:p>
    <w:p w14:paraId="638B8F35" w14:textId="199C2228" w:rsidR="00615593" w:rsidRDefault="00615593" w:rsidP="00615593">
      <w:pPr>
        <w:pStyle w:val="ListParagraph"/>
        <w:numPr>
          <w:ilvl w:val="3"/>
          <w:numId w:val="1"/>
        </w:numPr>
      </w:pPr>
      <w:r>
        <w:t>Defendant (Johnson) had affirmatively said no problems with the roof</w:t>
      </w:r>
    </w:p>
    <w:p w14:paraId="15D70EB5" w14:textId="05D5E333" w:rsidR="00615593" w:rsidRDefault="00615593" w:rsidP="00615593">
      <w:pPr>
        <w:pStyle w:val="ListParagraph"/>
        <w:numPr>
          <w:ilvl w:val="4"/>
          <w:numId w:val="1"/>
        </w:numPr>
      </w:pPr>
      <w:r>
        <w:t>Treats leak as a minor problem</w:t>
      </w:r>
    </w:p>
    <w:p w14:paraId="7979CE53" w14:textId="44652B85" w:rsidR="00615593" w:rsidRDefault="00615593" w:rsidP="00615593">
      <w:pPr>
        <w:pStyle w:val="ListParagraph"/>
        <w:numPr>
          <w:ilvl w:val="3"/>
          <w:numId w:val="1"/>
        </w:numPr>
      </w:pPr>
      <w:r>
        <w:t>Defendants had duty to pay for repairs for water damage in a contract provision</w:t>
      </w:r>
    </w:p>
    <w:p w14:paraId="78437982" w14:textId="51A24659" w:rsidR="00615593" w:rsidRDefault="00615593" w:rsidP="00615593">
      <w:pPr>
        <w:pStyle w:val="ListParagraph"/>
        <w:numPr>
          <w:ilvl w:val="4"/>
          <w:numId w:val="1"/>
        </w:numPr>
      </w:pPr>
      <w:r>
        <w:t>Repairs would be thousands of dollars</w:t>
      </w:r>
    </w:p>
    <w:p w14:paraId="55AD46AD" w14:textId="381C2D74" w:rsidR="00615593" w:rsidRDefault="00615593" w:rsidP="00615593">
      <w:pPr>
        <w:pStyle w:val="ListParagraph"/>
        <w:numPr>
          <w:ilvl w:val="3"/>
          <w:numId w:val="1"/>
        </w:numPr>
      </w:pPr>
      <w:r>
        <w:t>Plaintiffs (Davises) want out of the deal</w:t>
      </w:r>
    </w:p>
    <w:p w14:paraId="2C089E1F" w14:textId="67B0123A" w:rsidR="00615593" w:rsidRDefault="00615593" w:rsidP="00615593">
      <w:pPr>
        <w:pStyle w:val="ListParagraph"/>
        <w:numPr>
          <w:ilvl w:val="4"/>
          <w:numId w:val="1"/>
        </w:numPr>
      </w:pPr>
      <w:r>
        <w:t xml:space="preserve">Defendants engaged in fraudulent misrepresentation, so plaintiffs have right to </w:t>
      </w:r>
    </w:p>
    <w:p w14:paraId="4E8926DF" w14:textId="2839C6DD" w:rsidR="00615593" w:rsidRDefault="00615593" w:rsidP="00615593">
      <w:pPr>
        <w:pStyle w:val="ListParagraph"/>
        <w:numPr>
          <w:ilvl w:val="3"/>
          <w:numId w:val="1"/>
        </w:numPr>
      </w:pPr>
      <w:r>
        <w:t>Plaintiffs paid $5K before fraudulent misrepresentation was made ($26K after)</w:t>
      </w:r>
    </w:p>
    <w:p w14:paraId="4B8EC468" w14:textId="3B56E3A0" w:rsidR="00615593" w:rsidRDefault="00615593" w:rsidP="00615593">
      <w:pPr>
        <w:pStyle w:val="ListParagraph"/>
        <w:numPr>
          <w:ilvl w:val="4"/>
          <w:numId w:val="1"/>
        </w:numPr>
      </w:pPr>
      <w:r>
        <w:t>so, they have to rely on duty to disclose to get the first $5K back</w:t>
      </w:r>
    </w:p>
    <w:p w14:paraId="0F673F21" w14:textId="57C69019" w:rsidR="00F17A6D" w:rsidRDefault="00F17A6D" w:rsidP="00F17A6D">
      <w:pPr>
        <w:pStyle w:val="ListParagraph"/>
        <w:numPr>
          <w:ilvl w:val="2"/>
          <w:numId w:val="1"/>
        </w:numPr>
      </w:pPr>
      <w:r>
        <w:t>Caveat emptor</w:t>
      </w:r>
    </w:p>
    <w:p w14:paraId="46A593D1" w14:textId="6FE3BF04" w:rsidR="00F17A6D" w:rsidRDefault="00F17A6D" w:rsidP="00F17A6D">
      <w:pPr>
        <w:pStyle w:val="ListParagraph"/>
        <w:numPr>
          <w:ilvl w:val="3"/>
          <w:numId w:val="1"/>
        </w:numPr>
      </w:pPr>
      <w:r>
        <w:t>sellers can’t commit fraud</w:t>
      </w:r>
    </w:p>
    <w:p w14:paraId="0F23DEFD" w14:textId="7114111B" w:rsidR="00F17A6D" w:rsidRDefault="00F17A6D" w:rsidP="00F17A6D">
      <w:pPr>
        <w:pStyle w:val="ListParagraph"/>
        <w:numPr>
          <w:ilvl w:val="3"/>
          <w:numId w:val="1"/>
        </w:numPr>
      </w:pPr>
      <w:r>
        <w:t xml:space="preserve">but silence is OK – they don’t HAVE to make a disclosure </w:t>
      </w:r>
    </w:p>
    <w:p w14:paraId="29E1309F" w14:textId="7C52F4C2" w:rsidR="00F17A6D" w:rsidRDefault="00F17A6D" w:rsidP="00F17A6D">
      <w:pPr>
        <w:pStyle w:val="ListParagraph"/>
        <w:numPr>
          <w:ilvl w:val="3"/>
          <w:numId w:val="1"/>
        </w:numPr>
      </w:pPr>
      <w:r>
        <w:t>Benefits</w:t>
      </w:r>
    </w:p>
    <w:p w14:paraId="1584C119" w14:textId="0CD28413" w:rsidR="00F17A6D" w:rsidRDefault="00F17A6D" w:rsidP="00F17A6D">
      <w:pPr>
        <w:pStyle w:val="ListParagraph"/>
        <w:numPr>
          <w:ilvl w:val="4"/>
          <w:numId w:val="1"/>
        </w:numPr>
      </w:pPr>
      <w:r>
        <w:t>Bright line, easy to administer</w:t>
      </w:r>
    </w:p>
    <w:p w14:paraId="5D45D59C" w14:textId="6C908BBF" w:rsidR="00F17A6D" w:rsidRDefault="00F17A6D" w:rsidP="00F17A6D">
      <w:pPr>
        <w:pStyle w:val="ListParagraph"/>
        <w:numPr>
          <w:ilvl w:val="4"/>
          <w:numId w:val="1"/>
        </w:numPr>
      </w:pPr>
      <w:r>
        <w:lastRenderedPageBreak/>
        <w:t>Incentivizes buyers to do a thorough inspection</w:t>
      </w:r>
    </w:p>
    <w:p w14:paraId="55EF3939" w14:textId="329FC70F" w:rsidR="00F17A6D" w:rsidRDefault="00F17A6D" w:rsidP="00F17A6D">
      <w:pPr>
        <w:pStyle w:val="ListParagraph"/>
        <w:numPr>
          <w:ilvl w:val="3"/>
          <w:numId w:val="1"/>
        </w:numPr>
      </w:pPr>
      <w:r>
        <w:t>Why reject it?</w:t>
      </w:r>
    </w:p>
    <w:p w14:paraId="36A44E8F" w14:textId="5ED3A52A" w:rsidR="00F17A6D" w:rsidRDefault="00F17A6D" w:rsidP="00F17A6D">
      <w:pPr>
        <w:pStyle w:val="ListParagraph"/>
        <w:numPr>
          <w:ilvl w:val="4"/>
          <w:numId w:val="1"/>
        </w:numPr>
      </w:pPr>
      <w:r>
        <w:t>Increasing sophistication of what’s being bought and sold</w:t>
      </w:r>
    </w:p>
    <w:p w14:paraId="787418A4" w14:textId="75C12988" w:rsidR="00F17A6D" w:rsidRDefault="00F17A6D" w:rsidP="00F17A6D">
      <w:pPr>
        <w:pStyle w:val="ListParagraph"/>
        <w:numPr>
          <w:ilvl w:val="5"/>
          <w:numId w:val="1"/>
        </w:numPr>
      </w:pPr>
      <w:r>
        <w:t>Maybe not apparent to inspector/buyer</w:t>
      </w:r>
    </w:p>
    <w:p w14:paraId="263CD9A4" w14:textId="6FF3E3B3" w:rsidR="00F17A6D" w:rsidRDefault="00F17A6D" w:rsidP="00F17A6D">
      <w:pPr>
        <w:pStyle w:val="ListParagraph"/>
        <w:numPr>
          <w:ilvl w:val="5"/>
          <w:numId w:val="1"/>
        </w:numPr>
      </w:pPr>
      <w:r>
        <w:t>Efficiency argument – put burden on party better equipped to deal with it</w:t>
      </w:r>
    </w:p>
    <w:p w14:paraId="1F0B4E4E" w14:textId="670F863E" w:rsidR="00F17A6D" w:rsidRDefault="00F17A6D" w:rsidP="00F17A6D">
      <w:pPr>
        <w:pStyle w:val="ListParagraph"/>
        <w:numPr>
          <w:ilvl w:val="4"/>
          <w:numId w:val="1"/>
        </w:numPr>
      </w:pPr>
      <w:r>
        <w:t>Out of touch with the times</w:t>
      </w:r>
    </w:p>
    <w:p w14:paraId="599DF80D" w14:textId="3C27D2ED" w:rsidR="00F17A6D" w:rsidRDefault="00F17A6D" w:rsidP="00F17A6D">
      <w:pPr>
        <w:pStyle w:val="ListParagraph"/>
        <w:numPr>
          <w:ilvl w:val="5"/>
          <w:numId w:val="1"/>
        </w:numPr>
      </w:pPr>
      <w:r>
        <w:t>Not consistent with good faith negotiations</w:t>
      </w:r>
    </w:p>
    <w:p w14:paraId="0F274388" w14:textId="4BDE232B" w:rsidR="00F17A6D" w:rsidRDefault="00F17A6D" w:rsidP="00F17A6D">
      <w:pPr>
        <w:pStyle w:val="ListParagraph"/>
        <w:numPr>
          <w:ilvl w:val="4"/>
          <w:numId w:val="1"/>
        </w:numPr>
      </w:pPr>
      <w:r>
        <w:t>Unfair bargaining?</w:t>
      </w:r>
    </w:p>
    <w:p w14:paraId="23F7FDF7" w14:textId="0D2459F5" w:rsidR="008719DD" w:rsidRDefault="008719DD" w:rsidP="008719DD">
      <w:pPr>
        <w:pStyle w:val="ListParagraph"/>
        <w:numPr>
          <w:ilvl w:val="3"/>
          <w:numId w:val="1"/>
        </w:numPr>
      </w:pPr>
      <w:r>
        <w:t xml:space="preserve">Steadily being eroded by courts </w:t>
      </w:r>
    </w:p>
    <w:p w14:paraId="469BB6DD" w14:textId="729A53CA" w:rsidR="008719DD" w:rsidRDefault="008719DD" w:rsidP="008719DD">
      <w:pPr>
        <w:pStyle w:val="ListParagraph"/>
        <w:numPr>
          <w:ilvl w:val="2"/>
          <w:numId w:val="1"/>
        </w:numPr>
      </w:pPr>
      <w:r>
        <w:t xml:space="preserve">In every jurisdiction requiring disclosure, the defect must be “material” to be actionable. One of two tests of materiality is applied: </w:t>
      </w:r>
    </w:p>
    <w:p w14:paraId="258D6B63" w14:textId="79F41E94" w:rsidR="008719DD" w:rsidRDefault="008719DD" w:rsidP="008719DD">
      <w:pPr>
        <w:pStyle w:val="ListParagraph"/>
        <w:numPr>
          <w:ilvl w:val="3"/>
          <w:numId w:val="1"/>
        </w:numPr>
      </w:pPr>
      <w:r>
        <w:t>Objective test of whether a reasonable person who attach important to it in deciding to buy</w:t>
      </w:r>
    </w:p>
    <w:p w14:paraId="25461219" w14:textId="7971CC1A" w:rsidR="008719DD" w:rsidRDefault="008719DD" w:rsidP="008719DD">
      <w:pPr>
        <w:pStyle w:val="ListParagraph"/>
        <w:numPr>
          <w:ilvl w:val="3"/>
          <w:numId w:val="1"/>
        </w:numPr>
      </w:pPr>
      <w:r>
        <w:t>Subjective test of whether the defect “affects the value or desirability of the property to the buyer”</w:t>
      </w:r>
    </w:p>
    <w:p w14:paraId="32B75968" w14:textId="0DA72293" w:rsidR="00F17A6D" w:rsidRPr="00F17A6D" w:rsidRDefault="00F17A6D" w:rsidP="00F17A6D">
      <w:pPr>
        <w:pStyle w:val="ListParagraph"/>
        <w:numPr>
          <w:ilvl w:val="2"/>
          <w:numId w:val="1"/>
        </w:numPr>
        <w:outlineLvl w:val="2"/>
        <w:rPr>
          <w:b/>
        </w:rPr>
      </w:pPr>
      <w:bookmarkStart w:id="88" w:name="_Toc7710317"/>
      <w:proofErr w:type="spellStart"/>
      <w:r w:rsidRPr="00F17A6D">
        <w:rPr>
          <w:b/>
          <w:i/>
        </w:rPr>
        <w:t>Stambovsky</w:t>
      </w:r>
      <w:proofErr w:type="spellEnd"/>
      <w:r w:rsidRPr="00F17A6D">
        <w:rPr>
          <w:b/>
          <w:i/>
        </w:rPr>
        <w:t xml:space="preserve"> v. Ackley</w:t>
      </w:r>
      <w:r w:rsidRPr="00F17A6D">
        <w:rPr>
          <w:b/>
        </w:rPr>
        <w:t xml:space="preserve"> (1991) [haunted house]</w:t>
      </w:r>
      <w:bookmarkEnd w:id="88"/>
    </w:p>
    <w:p w14:paraId="5FE61267" w14:textId="725FDD41" w:rsidR="00F17A6D" w:rsidRDefault="00F17A6D" w:rsidP="00F17A6D">
      <w:pPr>
        <w:pStyle w:val="ListParagraph"/>
        <w:numPr>
          <w:ilvl w:val="3"/>
          <w:numId w:val="1"/>
        </w:numPr>
      </w:pPr>
      <w:r>
        <w:t>It has to be disclosed that the reputation of the house is that it’s haunted</w:t>
      </w:r>
    </w:p>
    <w:p w14:paraId="62B7FA27" w14:textId="4AB2D954" w:rsidR="00F17A6D" w:rsidRDefault="00F17A6D" w:rsidP="00F17A6D">
      <w:pPr>
        <w:pStyle w:val="ListParagraph"/>
        <w:numPr>
          <w:ilvl w:val="3"/>
          <w:numId w:val="1"/>
        </w:numPr>
      </w:pPr>
      <w:r>
        <w:t>Not apparent to any reasonable inspector</w:t>
      </w:r>
    </w:p>
    <w:p w14:paraId="4A4841FC" w14:textId="40AA0900" w:rsidR="00F17A6D" w:rsidRDefault="00F17A6D" w:rsidP="00F17A6D">
      <w:pPr>
        <w:pStyle w:val="ListParagraph"/>
        <w:numPr>
          <w:ilvl w:val="3"/>
          <w:numId w:val="1"/>
        </w:numPr>
      </w:pPr>
      <w:r>
        <w:t>Affects the value of the house/resale ability</w:t>
      </w:r>
    </w:p>
    <w:p w14:paraId="7FC8A8B0" w14:textId="6D977224" w:rsidR="00F17A6D" w:rsidRDefault="00F17A6D" w:rsidP="00F17A6D">
      <w:pPr>
        <w:pStyle w:val="ListParagraph"/>
        <w:numPr>
          <w:ilvl w:val="4"/>
          <w:numId w:val="1"/>
        </w:numPr>
      </w:pPr>
      <w:r>
        <w:t>But court doesn’t’ really offer proof of this</w:t>
      </w:r>
    </w:p>
    <w:p w14:paraId="6602B820" w14:textId="09D63738" w:rsidR="009851E8" w:rsidRDefault="009851E8" w:rsidP="009851E8">
      <w:pPr>
        <w:pStyle w:val="ListParagraph"/>
        <w:numPr>
          <w:ilvl w:val="3"/>
          <w:numId w:val="1"/>
        </w:numPr>
      </w:pPr>
      <w:r>
        <w:t>(quiet enjoyment argument?)</w:t>
      </w:r>
    </w:p>
    <w:p w14:paraId="7A11185C" w14:textId="7FEBEF54" w:rsidR="009851E8" w:rsidRDefault="009851E8" w:rsidP="009851E8">
      <w:pPr>
        <w:pStyle w:val="ListParagraph"/>
        <w:numPr>
          <w:ilvl w:val="3"/>
          <w:numId w:val="1"/>
        </w:numPr>
      </w:pPr>
      <w:r>
        <w:t>Doesn’t’ actually overturn caveat emptor, just a very narrow exception</w:t>
      </w:r>
    </w:p>
    <w:p w14:paraId="19495D6F" w14:textId="2C30D127" w:rsidR="009851E8" w:rsidRDefault="009851E8" w:rsidP="009851E8">
      <w:pPr>
        <w:pStyle w:val="ListParagraph"/>
        <w:numPr>
          <w:ilvl w:val="3"/>
          <w:numId w:val="1"/>
        </w:numPr>
      </w:pPr>
      <w:r>
        <w:t>Under holding, plaintiffs don’t have to disclose haunting reputation because they didn’t create it</w:t>
      </w:r>
    </w:p>
    <w:p w14:paraId="67D48139" w14:textId="7F800AD0" w:rsidR="009851E8" w:rsidRDefault="009851E8" w:rsidP="009851E8">
      <w:pPr>
        <w:pStyle w:val="ListParagraph"/>
        <w:numPr>
          <w:ilvl w:val="4"/>
          <w:numId w:val="1"/>
        </w:numPr>
      </w:pPr>
      <w:r>
        <w:t>Court has a focus on fact that the seller created the reputation</w:t>
      </w:r>
    </w:p>
    <w:p w14:paraId="6E2BCFDC" w14:textId="38706091" w:rsidR="009851E8" w:rsidRDefault="009851E8" w:rsidP="009851E8">
      <w:pPr>
        <w:pStyle w:val="ListParagraph"/>
        <w:numPr>
          <w:ilvl w:val="3"/>
          <w:numId w:val="1"/>
        </w:numPr>
      </w:pPr>
      <w:r>
        <w:t>Judge is trying to make as narrow of a judgment as possible</w:t>
      </w:r>
    </w:p>
    <w:p w14:paraId="4A357C28" w14:textId="0BD4434F" w:rsidR="009851E8" w:rsidRDefault="009851E8" w:rsidP="009851E8">
      <w:pPr>
        <w:pStyle w:val="ListParagraph"/>
        <w:numPr>
          <w:ilvl w:val="3"/>
          <w:numId w:val="1"/>
        </w:numPr>
      </w:pPr>
      <w:r>
        <w:t>How knowledgeable are owners about their houses?</w:t>
      </w:r>
    </w:p>
    <w:p w14:paraId="6926EAC3" w14:textId="70761B33" w:rsidR="009851E8" w:rsidRDefault="009851E8" w:rsidP="009851E8">
      <w:pPr>
        <w:pStyle w:val="ListParagraph"/>
        <w:numPr>
          <w:ilvl w:val="3"/>
          <w:numId w:val="1"/>
        </w:numPr>
      </w:pPr>
      <w:r>
        <w:t>There is an “as is” clause in the contract</w:t>
      </w:r>
    </w:p>
    <w:p w14:paraId="7DFE64F7" w14:textId="4AEA26D3" w:rsidR="009851E8" w:rsidRDefault="009851E8" w:rsidP="009851E8">
      <w:pPr>
        <w:pStyle w:val="ListParagraph"/>
        <w:numPr>
          <w:ilvl w:val="4"/>
          <w:numId w:val="1"/>
        </w:numPr>
      </w:pPr>
      <w:r>
        <w:t>Sometimes things are barred by as is clause, but fraud can still be brought</w:t>
      </w:r>
    </w:p>
    <w:p w14:paraId="13E0437F" w14:textId="53D18232" w:rsidR="009851E8" w:rsidRDefault="009851E8" w:rsidP="009851E8">
      <w:pPr>
        <w:pStyle w:val="ListParagraph"/>
        <w:numPr>
          <w:ilvl w:val="4"/>
          <w:numId w:val="1"/>
        </w:numPr>
      </w:pPr>
      <w:r>
        <w:t xml:space="preserve">Sometimes as is clause will allow someone to take back any </w:t>
      </w:r>
      <w:proofErr w:type="gramStart"/>
      <w:r>
        <w:t>representation</w:t>
      </w:r>
      <w:proofErr w:type="gramEnd"/>
      <w:r>
        <w:t xml:space="preserve"> they made</w:t>
      </w:r>
    </w:p>
    <w:p w14:paraId="3C244DB8" w14:textId="47208B96" w:rsidR="009851E8" w:rsidRDefault="009851E8" w:rsidP="009851E8">
      <w:pPr>
        <w:pStyle w:val="ListParagraph"/>
        <w:numPr>
          <w:ilvl w:val="2"/>
          <w:numId w:val="1"/>
        </w:numPr>
      </w:pPr>
      <w:r>
        <w:t>Stigma statutes</w:t>
      </w:r>
    </w:p>
    <w:p w14:paraId="6693A610" w14:textId="63309881" w:rsidR="008719DD" w:rsidRDefault="008719DD" w:rsidP="009851E8">
      <w:pPr>
        <w:pStyle w:val="ListParagraph"/>
        <w:numPr>
          <w:ilvl w:val="3"/>
          <w:numId w:val="1"/>
        </w:numPr>
      </w:pPr>
      <w:r>
        <w:t>Several states have enacted statutes shielding sellers from failure to disclose psychological or prejudicial factors that might affect market value (murder, former occupant died of AIDS, etc.)</w:t>
      </w:r>
    </w:p>
    <w:p w14:paraId="4697D5F4" w14:textId="203684DC" w:rsidR="009851E8" w:rsidRDefault="009851E8" w:rsidP="009851E8">
      <w:pPr>
        <w:pStyle w:val="ListParagraph"/>
        <w:numPr>
          <w:ilvl w:val="3"/>
          <w:numId w:val="1"/>
        </w:numPr>
      </w:pPr>
      <w:r>
        <w:t>Point out that once you start talking about conditions that are not part of the property itself, some disclosure may be required</w:t>
      </w:r>
    </w:p>
    <w:p w14:paraId="6312A539" w14:textId="6B567C1C" w:rsidR="009851E8" w:rsidRDefault="009851E8" w:rsidP="009851E8">
      <w:pPr>
        <w:pStyle w:val="ListParagraph"/>
        <w:numPr>
          <w:ilvl w:val="3"/>
          <w:numId w:val="1"/>
        </w:numPr>
      </w:pPr>
      <w:r>
        <w:t>What duty to disclose attributes about the environmen</w:t>
      </w:r>
      <w:r w:rsidR="008719DD">
        <w:t>t?</w:t>
      </w:r>
    </w:p>
    <w:p w14:paraId="6FE426EB" w14:textId="1AB9EE40" w:rsidR="00DB3A8A" w:rsidRDefault="00DB3A8A" w:rsidP="00DB3A8A">
      <w:pPr>
        <w:pStyle w:val="ListParagraph"/>
        <w:numPr>
          <w:ilvl w:val="2"/>
          <w:numId w:val="1"/>
        </w:numPr>
      </w:pPr>
      <w:r>
        <w:t xml:space="preserve">Implied warranty of quality </w:t>
      </w:r>
    </w:p>
    <w:p w14:paraId="69F5C658" w14:textId="28A28444" w:rsidR="00DB3A8A" w:rsidRDefault="00DB3A8A" w:rsidP="00DB3A8A">
      <w:pPr>
        <w:pStyle w:val="ListParagraph"/>
        <w:numPr>
          <w:ilvl w:val="3"/>
          <w:numId w:val="1"/>
        </w:numPr>
      </w:pPr>
      <w:r>
        <w:lastRenderedPageBreak/>
        <w:t>Common law</w:t>
      </w:r>
    </w:p>
    <w:p w14:paraId="7DB8FB64" w14:textId="33C805C3" w:rsidR="00DB3A8A" w:rsidRDefault="00DB3A8A" w:rsidP="00DB3A8A">
      <w:pPr>
        <w:pStyle w:val="ListParagraph"/>
        <w:numPr>
          <w:ilvl w:val="4"/>
          <w:numId w:val="1"/>
        </w:numPr>
      </w:pPr>
      <w:r>
        <w:t>Rule caveat emptor: a builder who constructed a home and then sold it to a buyer was protected from liability even if the house was negligently constructed</w:t>
      </w:r>
    </w:p>
    <w:p w14:paraId="43D46CB9" w14:textId="13ECA5D8" w:rsidR="00DB3A8A" w:rsidRDefault="00DB3A8A" w:rsidP="00DB3A8A">
      <w:pPr>
        <w:pStyle w:val="ListParagraph"/>
        <w:numPr>
          <w:ilvl w:val="5"/>
          <w:numId w:val="1"/>
        </w:numPr>
      </w:pPr>
      <w:r>
        <w:t>Caveat emptor in the sale of real estate by a vendor-builder is, if not yet dead, certainly moribund</w:t>
      </w:r>
    </w:p>
    <w:p w14:paraId="11D2DCEC" w14:textId="69F6EEA2" w:rsidR="00DB3A8A" w:rsidRDefault="00DB3A8A" w:rsidP="00DB3A8A">
      <w:pPr>
        <w:pStyle w:val="ListParagraph"/>
        <w:numPr>
          <w:ilvl w:val="3"/>
          <w:numId w:val="1"/>
        </w:numPr>
      </w:pPr>
      <w:r>
        <w:t>Majority today</w:t>
      </w:r>
    </w:p>
    <w:p w14:paraId="504B1140" w14:textId="478BE09A" w:rsidR="00DB3A8A" w:rsidRDefault="00DB3A8A" w:rsidP="00DB3A8A">
      <w:pPr>
        <w:pStyle w:val="ListParagraph"/>
        <w:numPr>
          <w:ilvl w:val="4"/>
          <w:numId w:val="1"/>
        </w:numPr>
      </w:pPr>
      <w:r>
        <w:t>Implied warranty of quality or skillful construction exists in contracts for the sale of homes by builders, developers, or other “merchants” of housing</w:t>
      </w:r>
    </w:p>
    <w:p w14:paraId="0D625152" w14:textId="7D3DEFA5" w:rsidR="00DB3A8A" w:rsidRDefault="00DB3A8A" w:rsidP="00DB3A8A">
      <w:pPr>
        <w:pStyle w:val="ListParagraph"/>
        <w:numPr>
          <w:ilvl w:val="4"/>
          <w:numId w:val="1"/>
        </w:numPr>
      </w:pPr>
      <w:r>
        <w:t>In most states, not strict liability</w:t>
      </w:r>
    </w:p>
    <w:p w14:paraId="4C1F7F48" w14:textId="5BD8D353" w:rsidR="00DB3A8A" w:rsidRDefault="00DB3A8A" w:rsidP="00DB3A8A">
      <w:pPr>
        <w:pStyle w:val="ListParagraph"/>
        <w:numPr>
          <w:ilvl w:val="4"/>
          <w:numId w:val="1"/>
        </w:numPr>
      </w:pPr>
      <w:r>
        <w:t>Most courts, applies only to significant defects</w:t>
      </w:r>
    </w:p>
    <w:p w14:paraId="28300274" w14:textId="092341DE" w:rsidR="00DB3A8A" w:rsidRDefault="00DB3A8A" w:rsidP="00DB3A8A">
      <w:pPr>
        <w:pStyle w:val="ListParagraph"/>
        <w:numPr>
          <w:ilvl w:val="4"/>
          <w:numId w:val="1"/>
        </w:numPr>
      </w:pPr>
      <w:r>
        <w:t xml:space="preserve">Most courts hold that the warranty covers only latent or hidden defects </w:t>
      </w:r>
    </w:p>
    <w:p w14:paraId="2601212D" w14:textId="1B91C662" w:rsidR="0016233B" w:rsidRDefault="0016233B" w:rsidP="009851E8">
      <w:pPr>
        <w:pStyle w:val="ListParagraph"/>
        <w:numPr>
          <w:ilvl w:val="1"/>
          <w:numId w:val="1"/>
        </w:numPr>
        <w:outlineLvl w:val="1"/>
      </w:pPr>
      <w:bookmarkStart w:id="89" w:name="_Toc7710318"/>
      <w:r>
        <w:t>Remedies</w:t>
      </w:r>
      <w:bookmarkEnd w:id="89"/>
    </w:p>
    <w:p w14:paraId="42746E73" w14:textId="68D66869" w:rsidR="00DB3A8A" w:rsidRDefault="00DB3A8A" w:rsidP="00020F8D">
      <w:pPr>
        <w:pStyle w:val="ListParagraph"/>
        <w:numPr>
          <w:ilvl w:val="2"/>
          <w:numId w:val="1"/>
        </w:numPr>
      </w:pPr>
      <w:r>
        <w:t xml:space="preserve">When contract of sale is breached, three types of remedies available to </w:t>
      </w:r>
      <w:proofErr w:type="spellStart"/>
      <w:r>
        <w:t>nondefaulting</w:t>
      </w:r>
      <w:proofErr w:type="spellEnd"/>
      <w:r>
        <w:t xml:space="preserve"> party (buyer or seller):</w:t>
      </w:r>
    </w:p>
    <w:p w14:paraId="04706149" w14:textId="2C70FA52" w:rsidR="00DB3A8A" w:rsidRDefault="00DB3A8A" w:rsidP="00020F8D">
      <w:pPr>
        <w:pStyle w:val="ListParagraph"/>
        <w:numPr>
          <w:ilvl w:val="3"/>
          <w:numId w:val="1"/>
        </w:numPr>
      </w:pPr>
      <w:r>
        <w:t>Damages</w:t>
      </w:r>
    </w:p>
    <w:p w14:paraId="053FED47" w14:textId="01013E3D" w:rsidR="002D4630" w:rsidRDefault="002D4630" w:rsidP="00020F8D">
      <w:pPr>
        <w:pStyle w:val="ListParagraph"/>
        <w:numPr>
          <w:ilvl w:val="4"/>
          <w:numId w:val="1"/>
        </w:numPr>
      </w:pPr>
      <w:r>
        <w:t xml:space="preserve">General rule: difference between K price and fair market value at the time of breach </w:t>
      </w:r>
    </w:p>
    <w:p w14:paraId="27BD6249" w14:textId="7CE35C97" w:rsidR="002D4630" w:rsidRDefault="002D4630" w:rsidP="00020F8D">
      <w:pPr>
        <w:pStyle w:val="ListParagraph"/>
        <w:numPr>
          <w:ilvl w:val="4"/>
          <w:numId w:val="1"/>
        </w:numPr>
      </w:pPr>
      <w:r>
        <w:t xml:space="preserve">Some courts allow to calculate difference from time it’s resold </w:t>
      </w:r>
    </w:p>
    <w:p w14:paraId="63FD9E0B" w14:textId="70D97E7C" w:rsidR="00DB3A8A" w:rsidRDefault="00DB3A8A" w:rsidP="00020F8D">
      <w:pPr>
        <w:pStyle w:val="ListParagraph"/>
        <w:numPr>
          <w:ilvl w:val="3"/>
          <w:numId w:val="1"/>
        </w:numPr>
      </w:pPr>
      <w:r>
        <w:t>Retention of the deposit (sellers) or restitution of the deposit (buyers)</w:t>
      </w:r>
    </w:p>
    <w:p w14:paraId="62D65CE5" w14:textId="6D7A3D30" w:rsidR="002D4630" w:rsidRDefault="002D4630" w:rsidP="00020F8D">
      <w:pPr>
        <w:pStyle w:val="ListParagraph"/>
        <w:numPr>
          <w:ilvl w:val="4"/>
          <w:numId w:val="1"/>
        </w:numPr>
      </w:pPr>
      <w:r>
        <w:t>Majority view: when  buyer breaches a K to purchase land, the seller may elect to retain the down payment because of “the difficulty of estimating actual damages and the general acceptance of the traditional 10% down payment as a reasonable amount” even if the sales contract has no liquidated damages provision</w:t>
      </w:r>
    </w:p>
    <w:p w14:paraId="058A48D0" w14:textId="600630C4" w:rsidR="002D4630" w:rsidRDefault="002D4630" w:rsidP="00020F8D">
      <w:pPr>
        <w:pStyle w:val="ListParagraph"/>
        <w:numPr>
          <w:ilvl w:val="4"/>
          <w:numId w:val="1"/>
        </w:numPr>
      </w:pPr>
      <w:r>
        <w:t>Minority view: defaulting buyers are entitled to restitution of the deposit money in excess of damages incurred (</w:t>
      </w:r>
      <w:proofErr w:type="spellStart"/>
      <w:r>
        <w:t>Kutzin</w:t>
      </w:r>
      <w:proofErr w:type="spellEnd"/>
      <w:r>
        <w:t>)</w:t>
      </w:r>
    </w:p>
    <w:p w14:paraId="1E8DAC21" w14:textId="6889A885" w:rsidR="002D4630" w:rsidRDefault="002D4630" w:rsidP="00020F8D">
      <w:pPr>
        <w:pStyle w:val="ListParagraph"/>
        <w:numPr>
          <w:ilvl w:val="3"/>
          <w:numId w:val="1"/>
        </w:numPr>
      </w:pPr>
      <w:r>
        <w:t>Specific performance of the contract</w:t>
      </w:r>
    </w:p>
    <w:p w14:paraId="0412D495" w14:textId="2E875E42" w:rsidR="002D4630" w:rsidRDefault="002D4630" w:rsidP="00020F8D">
      <w:pPr>
        <w:pStyle w:val="ListParagraph"/>
        <w:numPr>
          <w:ilvl w:val="4"/>
          <w:numId w:val="1"/>
        </w:numPr>
      </w:pPr>
      <w:r>
        <w:t xml:space="preserve">Some courts have begun to depart from this, but still broadly available </w:t>
      </w:r>
    </w:p>
    <w:p w14:paraId="72E94471" w14:textId="18A7B4B0" w:rsidR="002D4630" w:rsidRDefault="002D4630" w:rsidP="00020F8D">
      <w:pPr>
        <w:pStyle w:val="ListParagraph"/>
        <w:numPr>
          <w:ilvl w:val="2"/>
          <w:numId w:val="1"/>
        </w:numPr>
      </w:pPr>
      <w:r>
        <w:t>Generally, winner can elect the remedy she prefers</w:t>
      </w:r>
    </w:p>
    <w:p w14:paraId="74CB8A84" w14:textId="0BB105FC" w:rsidR="00F64399" w:rsidRDefault="00F64399" w:rsidP="00020F8D">
      <w:pPr>
        <w:pStyle w:val="ListParagraph"/>
        <w:numPr>
          <w:ilvl w:val="2"/>
          <w:numId w:val="1"/>
        </w:numPr>
      </w:pPr>
      <w:r>
        <w:t xml:space="preserve">Seller’s breach due to title defect (if seller is unable to convey marketable title) </w:t>
      </w:r>
    </w:p>
    <w:p w14:paraId="213F4E65" w14:textId="4BAB979F" w:rsidR="00F64399" w:rsidRDefault="00F64399" w:rsidP="00020F8D">
      <w:pPr>
        <w:pStyle w:val="ListParagraph"/>
        <w:numPr>
          <w:ilvl w:val="3"/>
          <w:numId w:val="1"/>
        </w:numPr>
      </w:pPr>
      <w:r>
        <w:t>Half jurisdictions follow English rule</w:t>
      </w:r>
    </w:p>
    <w:p w14:paraId="74794C1E" w14:textId="77777777" w:rsidR="00F64399" w:rsidRDefault="00F64399" w:rsidP="00020F8D">
      <w:pPr>
        <w:pStyle w:val="ListParagraph"/>
        <w:numPr>
          <w:ilvl w:val="4"/>
          <w:numId w:val="1"/>
        </w:numPr>
      </w:pPr>
      <w:r>
        <w:t>Limit the buyer’s recovery to his down payment plus interest and reasonable expenses incurred in investigating the title</w:t>
      </w:r>
    </w:p>
    <w:p w14:paraId="10E48C20" w14:textId="6DD9C632" w:rsidR="00F64399" w:rsidRDefault="00F64399" w:rsidP="00020F8D">
      <w:pPr>
        <w:pStyle w:val="ListParagraph"/>
        <w:numPr>
          <w:ilvl w:val="4"/>
          <w:numId w:val="1"/>
        </w:numPr>
      </w:pPr>
      <w:r>
        <w:lastRenderedPageBreak/>
        <w:t>Only if seller has acted in bath faith or assumed the risk of a failure to secure title will he be liable for ordinary damages</w:t>
      </w:r>
    </w:p>
    <w:p w14:paraId="421752D8" w14:textId="569551FE" w:rsidR="00F64399" w:rsidRDefault="00F64399" w:rsidP="00020F8D">
      <w:pPr>
        <w:pStyle w:val="ListParagraph"/>
        <w:numPr>
          <w:ilvl w:val="3"/>
          <w:numId w:val="1"/>
        </w:numPr>
      </w:pPr>
      <w:r>
        <w:t xml:space="preserve">American rule is gradually becoming the dominant position </w:t>
      </w:r>
    </w:p>
    <w:p w14:paraId="3977516B" w14:textId="42456175" w:rsidR="00F64399" w:rsidRDefault="00F64399" w:rsidP="00020F8D">
      <w:pPr>
        <w:pStyle w:val="ListParagraph"/>
        <w:numPr>
          <w:ilvl w:val="4"/>
          <w:numId w:val="1"/>
        </w:numPr>
      </w:pPr>
      <w:r>
        <w:t xml:space="preserve">Allows purchaser to recover expectation (benefit of the bargain) damages, plus any other reasonably foreseeable special damages </w:t>
      </w:r>
    </w:p>
    <w:p w14:paraId="73F97F81" w14:textId="085C2D9A" w:rsidR="009851E8" w:rsidRPr="009851E8" w:rsidRDefault="009851E8" w:rsidP="009851E8">
      <w:pPr>
        <w:pStyle w:val="ListParagraph"/>
        <w:numPr>
          <w:ilvl w:val="2"/>
          <w:numId w:val="1"/>
        </w:numPr>
        <w:outlineLvl w:val="2"/>
        <w:rPr>
          <w:b/>
        </w:rPr>
      </w:pPr>
      <w:bookmarkStart w:id="90" w:name="_Toc7710319"/>
      <w:r w:rsidRPr="009851E8">
        <w:rPr>
          <w:b/>
          <w:i/>
        </w:rPr>
        <w:t xml:space="preserve">Jones v. Lee </w:t>
      </w:r>
      <w:r w:rsidRPr="009851E8">
        <w:rPr>
          <w:b/>
        </w:rPr>
        <w:t>(1999)</w:t>
      </w:r>
      <w:bookmarkEnd w:id="90"/>
    </w:p>
    <w:p w14:paraId="534E321A" w14:textId="40D85146" w:rsidR="009851E8" w:rsidRDefault="009851E8" w:rsidP="009851E8">
      <w:pPr>
        <w:pStyle w:val="ListParagraph"/>
        <w:numPr>
          <w:ilvl w:val="3"/>
          <w:numId w:val="1"/>
        </w:numPr>
      </w:pPr>
      <w:r>
        <w:t>Parties contract to sell a house for $610K, put $6K down</w:t>
      </w:r>
    </w:p>
    <w:p w14:paraId="15A6F0F6" w14:textId="75A6ABA0" w:rsidR="009851E8" w:rsidRDefault="009851E8" w:rsidP="009851E8">
      <w:pPr>
        <w:pStyle w:val="ListParagraph"/>
        <w:numPr>
          <w:ilvl w:val="3"/>
          <w:numId w:val="1"/>
        </w:numPr>
      </w:pPr>
      <w:r>
        <w:t>Defendants are buyers; plaintiffs are sellers</w:t>
      </w:r>
    </w:p>
    <w:p w14:paraId="45B2C2FF" w14:textId="57EFF4E3" w:rsidR="009851E8" w:rsidRDefault="009851E8" w:rsidP="009851E8">
      <w:pPr>
        <w:pStyle w:val="ListParagraph"/>
        <w:numPr>
          <w:ilvl w:val="3"/>
          <w:numId w:val="1"/>
        </w:numPr>
      </w:pPr>
      <w:r>
        <w:t>Defendants back out and plaintiffs rejected proposed termination agreement</w:t>
      </w:r>
    </w:p>
    <w:p w14:paraId="2B9293EA" w14:textId="51946757" w:rsidR="009851E8" w:rsidRDefault="009851E8" w:rsidP="009851E8">
      <w:pPr>
        <w:pStyle w:val="ListParagraph"/>
        <w:numPr>
          <w:ilvl w:val="3"/>
          <w:numId w:val="1"/>
        </w:numPr>
      </w:pPr>
      <w:r>
        <w:t>Plaintiffs put house back on market and sell it a month later for $70K less</w:t>
      </w:r>
    </w:p>
    <w:p w14:paraId="454D49A6" w14:textId="4F7EAA89" w:rsidR="009851E8" w:rsidRDefault="009851E8" w:rsidP="009851E8">
      <w:pPr>
        <w:pStyle w:val="ListParagraph"/>
        <w:numPr>
          <w:ilvl w:val="3"/>
          <w:numId w:val="1"/>
        </w:numPr>
      </w:pPr>
      <w:r>
        <w:t>Sue for $70K plus other damages</w:t>
      </w:r>
    </w:p>
    <w:p w14:paraId="49612AF4" w14:textId="35A79531" w:rsidR="009851E8" w:rsidRDefault="009851E8" w:rsidP="009851E8">
      <w:pPr>
        <w:pStyle w:val="ListParagraph"/>
        <w:numPr>
          <w:ilvl w:val="3"/>
          <w:numId w:val="1"/>
        </w:numPr>
      </w:pPr>
      <w:r>
        <w:t>Fair market price at the time of break</w:t>
      </w:r>
    </w:p>
    <w:p w14:paraId="00E4C7BC" w14:textId="161318BB" w:rsidR="009851E8" w:rsidRPr="009851E8" w:rsidRDefault="009851E8" w:rsidP="009851E8">
      <w:pPr>
        <w:pStyle w:val="ListParagraph"/>
        <w:numPr>
          <w:ilvl w:val="2"/>
          <w:numId w:val="1"/>
        </w:numPr>
        <w:rPr>
          <w:b/>
        </w:rPr>
      </w:pPr>
      <w:proofErr w:type="spellStart"/>
      <w:r w:rsidRPr="009851E8">
        <w:rPr>
          <w:b/>
          <w:i/>
        </w:rPr>
        <w:t>Kutzin</w:t>
      </w:r>
      <w:proofErr w:type="spellEnd"/>
      <w:r w:rsidRPr="009851E8">
        <w:rPr>
          <w:b/>
          <w:i/>
        </w:rPr>
        <w:t xml:space="preserve"> v. Pirnie</w:t>
      </w:r>
      <w:r w:rsidRPr="009851E8">
        <w:rPr>
          <w:b/>
        </w:rPr>
        <w:t xml:space="preserve"> (1991)</w:t>
      </w:r>
    </w:p>
    <w:p w14:paraId="75A87E4B" w14:textId="484EF997" w:rsidR="009851E8" w:rsidRDefault="009851E8" w:rsidP="009851E8">
      <w:pPr>
        <w:pStyle w:val="ListParagraph"/>
        <w:numPr>
          <w:ilvl w:val="3"/>
          <w:numId w:val="1"/>
        </w:numPr>
      </w:pPr>
      <w:r>
        <w:t>Deposit and damages – buyer defaults</w:t>
      </w:r>
    </w:p>
    <w:p w14:paraId="081EB1DE" w14:textId="39640FE8" w:rsidR="009851E8" w:rsidRDefault="009851E8" w:rsidP="009851E8">
      <w:pPr>
        <w:pStyle w:val="ListParagraph"/>
        <w:numPr>
          <w:ilvl w:val="3"/>
          <w:numId w:val="1"/>
        </w:numPr>
      </w:pPr>
      <w:r>
        <w:t>Normal common law rule: not to give defaulting buyer money back, allow seller to keep the money</w:t>
      </w:r>
    </w:p>
    <w:p w14:paraId="4EC310D2" w14:textId="4D592B28" w:rsidR="002D4630" w:rsidRDefault="002D4630" w:rsidP="009851E8">
      <w:pPr>
        <w:pStyle w:val="ListParagraph"/>
        <w:numPr>
          <w:ilvl w:val="3"/>
          <w:numId w:val="1"/>
        </w:numPr>
      </w:pPr>
      <w:r>
        <w:t>MINORITY view</w:t>
      </w:r>
    </w:p>
    <w:p w14:paraId="604D5D23" w14:textId="1385867D" w:rsidR="0016233B" w:rsidRDefault="0016233B" w:rsidP="002A11AD">
      <w:pPr>
        <w:pStyle w:val="ListParagraph"/>
        <w:numPr>
          <w:ilvl w:val="1"/>
          <w:numId w:val="1"/>
        </w:numPr>
        <w:outlineLvl w:val="1"/>
      </w:pPr>
      <w:bookmarkStart w:id="91" w:name="_Toc7710320"/>
      <w:r>
        <w:t>The Deed</w:t>
      </w:r>
      <w:bookmarkEnd w:id="91"/>
    </w:p>
    <w:p w14:paraId="160DF86E" w14:textId="2D311674" w:rsidR="00F64399" w:rsidRDefault="00F64399" w:rsidP="002A11AD">
      <w:pPr>
        <w:pStyle w:val="ListParagraph"/>
        <w:numPr>
          <w:ilvl w:val="2"/>
          <w:numId w:val="1"/>
        </w:numPr>
        <w:outlineLvl w:val="2"/>
      </w:pPr>
      <w:bookmarkStart w:id="92" w:name="_Toc7710321"/>
      <w:r>
        <w:t>Three types:</w:t>
      </w:r>
      <w:bookmarkEnd w:id="92"/>
    </w:p>
    <w:p w14:paraId="4F3726F2" w14:textId="371CF438" w:rsidR="00F64399" w:rsidRDefault="00F64399" w:rsidP="00020F8D">
      <w:pPr>
        <w:pStyle w:val="ListParagraph"/>
        <w:numPr>
          <w:ilvl w:val="3"/>
          <w:numId w:val="1"/>
        </w:numPr>
      </w:pPr>
      <w:r>
        <w:t>General warranty deed</w:t>
      </w:r>
    </w:p>
    <w:p w14:paraId="6CD1D358" w14:textId="01C26CA2" w:rsidR="00F64399" w:rsidRDefault="00F64399" w:rsidP="00020F8D">
      <w:pPr>
        <w:pStyle w:val="ListParagraph"/>
        <w:numPr>
          <w:ilvl w:val="4"/>
          <w:numId w:val="1"/>
        </w:numPr>
      </w:pPr>
      <w:r>
        <w:t>Provides the greatest degree of protection</w:t>
      </w:r>
    </w:p>
    <w:p w14:paraId="1ACE39B4" w14:textId="4858FE91" w:rsidR="00F64399" w:rsidRDefault="00F64399" w:rsidP="00020F8D">
      <w:pPr>
        <w:pStyle w:val="ListParagraph"/>
        <w:numPr>
          <w:ilvl w:val="4"/>
          <w:numId w:val="1"/>
        </w:numPr>
      </w:pPr>
      <w:r>
        <w:t xml:space="preserve">Warranting title against all defects, whether they arose before or after the grantor took title </w:t>
      </w:r>
    </w:p>
    <w:p w14:paraId="29A454E6" w14:textId="5175B133" w:rsidR="00F64399" w:rsidRDefault="00F64399" w:rsidP="00020F8D">
      <w:pPr>
        <w:pStyle w:val="ListParagraph"/>
        <w:numPr>
          <w:ilvl w:val="3"/>
          <w:numId w:val="1"/>
        </w:numPr>
      </w:pPr>
      <w:r>
        <w:t>Special warranty deed</w:t>
      </w:r>
    </w:p>
    <w:p w14:paraId="2B1BC034" w14:textId="2ADB38C0" w:rsidR="00F64399" w:rsidRDefault="00F64399" w:rsidP="00020F8D">
      <w:pPr>
        <w:pStyle w:val="ListParagraph"/>
        <w:numPr>
          <w:ilvl w:val="4"/>
          <w:numId w:val="1"/>
        </w:numPr>
      </w:pPr>
      <w:r>
        <w:t xml:space="preserve">Contains warranties only against the grantor’s own acts but not the acts of others (i.e. predecessors) </w:t>
      </w:r>
    </w:p>
    <w:p w14:paraId="79107900" w14:textId="61171667" w:rsidR="00F64399" w:rsidRDefault="00F64399" w:rsidP="00020F8D">
      <w:pPr>
        <w:pStyle w:val="ListParagraph"/>
        <w:numPr>
          <w:ilvl w:val="3"/>
          <w:numId w:val="1"/>
        </w:numPr>
      </w:pPr>
      <w:r>
        <w:t>Quitclaim deed</w:t>
      </w:r>
    </w:p>
    <w:p w14:paraId="4DC36A9F" w14:textId="59824F92" w:rsidR="00F64399" w:rsidRDefault="00F64399" w:rsidP="00020F8D">
      <w:pPr>
        <w:pStyle w:val="ListParagraph"/>
        <w:numPr>
          <w:ilvl w:val="4"/>
          <w:numId w:val="1"/>
        </w:numPr>
      </w:pPr>
      <w:r>
        <w:t>Contains no warranties of any kind</w:t>
      </w:r>
    </w:p>
    <w:p w14:paraId="77337F8F" w14:textId="318EE1B5" w:rsidR="00F64399" w:rsidRDefault="00F64399" w:rsidP="00020F8D">
      <w:pPr>
        <w:pStyle w:val="ListParagraph"/>
        <w:numPr>
          <w:ilvl w:val="4"/>
          <w:numId w:val="1"/>
        </w:numPr>
      </w:pPr>
      <w:r>
        <w:t>Merely conveys whatever title the grantor has and if the grantee of a quitclaim deed takes nothing by the deed, the grantee cannot sue the grantor</w:t>
      </w:r>
    </w:p>
    <w:p w14:paraId="1972E9A2" w14:textId="2739D694" w:rsidR="00F64399" w:rsidRDefault="00F64399" w:rsidP="00020F8D">
      <w:pPr>
        <w:pStyle w:val="ListParagraph"/>
        <w:numPr>
          <w:ilvl w:val="2"/>
          <w:numId w:val="1"/>
        </w:numPr>
      </w:pPr>
      <w:r>
        <w:t>Need (p. 390):</w:t>
      </w:r>
    </w:p>
    <w:p w14:paraId="70798D8D" w14:textId="325E1D14" w:rsidR="00F64399" w:rsidRDefault="00F64399" w:rsidP="00020F8D">
      <w:pPr>
        <w:pStyle w:val="ListParagraph"/>
        <w:numPr>
          <w:ilvl w:val="3"/>
          <w:numId w:val="1"/>
        </w:numPr>
      </w:pPr>
      <w:r>
        <w:t xml:space="preserve">Consideration </w:t>
      </w:r>
    </w:p>
    <w:p w14:paraId="5F8E64CD" w14:textId="3A54A88C" w:rsidR="00F64399" w:rsidRDefault="00F64399" w:rsidP="00020F8D">
      <w:pPr>
        <w:pStyle w:val="ListParagraph"/>
        <w:numPr>
          <w:ilvl w:val="3"/>
          <w:numId w:val="1"/>
        </w:numPr>
      </w:pPr>
      <w:r>
        <w:t xml:space="preserve">Acknowledgment </w:t>
      </w:r>
    </w:p>
    <w:p w14:paraId="5CD2E5C3" w14:textId="22262259" w:rsidR="00F64399" w:rsidRDefault="00F64399" w:rsidP="00020F8D">
      <w:pPr>
        <w:pStyle w:val="ListParagraph"/>
        <w:numPr>
          <w:ilvl w:val="3"/>
          <w:numId w:val="1"/>
        </w:numPr>
      </w:pPr>
      <w:r>
        <w:t>Description of tract</w:t>
      </w:r>
    </w:p>
    <w:p w14:paraId="2C0062E9" w14:textId="58C72AF7" w:rsidR="00F64399" w:rsidRDefault="00F64399" w:rsidP="00020F8D">
      <w:pPr>
        <w:pStyle w:val="ListParagraph"/>
        <w:numPr>
          <w:ilvl w:val="3"/>
          <w:numId w:val="1"/>
        </w:numPr>
      </w:pPr>
      <w:r>
        <w:t xml:space="preserve">Seal </w:t>
      </w:r>
    </w:p>
    <w:p w14:paraId="6BC83C0A" w14:textId="429DCE21" w:rsidR="002A1731" w:rsidRDefault="002A1731" w:rsidP="002A1731">
      <w:pPr>
        <w:pStyle w:val="ListParagraph"/>
        <w:numPr>
          <w:ilvl w:val="2"/>
          <w:numId w:val="1"/>
        </w:numPr>
      </w:pPr>
      <w:r>
        <w:t>Advice to clients: always get title insurance!</w:t>
      </w:r>
    </w:p>
    <w:p w14:paraId="048C214B" w14:textId="192AC922" w:rsidR="002A11AD" w:rsidRDefault="002A11AD" w:rsidP="002A11AD">
      <w:pPr>
        <w:pStyle w:val="ListParagraph"/>
        <w:numPr>
          <w:ilvl w:val="2"/>
          <w:numId w:val="1"/>
        </w:numPr>
        <w:outlineLvl w:val="2"/>
      </w:pPr>
      <w:bookmarkStart w:id="93" w:name="_Toc7710322"/>
      <w:r>
        <w:t>Warranties</w:t>
      </w:r>
      <w:bookmarkEnd w:id="93"/>
    </w:p>
    <w:p w14:paraId="0EE5E256" w14:textId="77777777" w:rsidR="002A11AD" w:rsidRDefault="002A11AD" w:rsidP="002A11AD">
      <w:pPr>
        <w:pStyle w:val="ListParagraph"/>
        <w:numPr>
          <w:ilvl w:val="3"/>
          <w:numId w:val="1"/>
        </w:numPr>
      </w:pPr>
      <w:r>
        <w:t>That seller makes to buyer</w:t>
      </w:r>
    </w:p>
    <w:p w14:paraId="2428B78A" w14:textId="77777777" w:rsidR="002A11AD" w:rsidRDefault="002A11AD" w:rsidP="002A11AD">
      <w:pPr>
        <w:pStyle w:val="ListParagraph"/>
        <w:numPr>
          <w:ilvl w:val="3"/>
          <w:numId w:val="1"/>
        </w:numPr>
      </w:pPr>
      <w:r>
        <w:t>Distinction: warranties in general warranty (present v. future)</w:t>
      </w:r>
    </w:p>
    <w:p w14:paraId="4915E8BF" w14:textId="77777777" w:rsidR="002A11AD" w:rsidRDefault="002A11AD" w:rsidP="002A11AD">
      <w:pPr>
        <w:pStyle w:val="ListParagraph"/>
        <w:numPr>
          <w:ilvl w:val="4"/>
          <w:numId w:val="1"/>
        </w:numPr>
      </w:pPr>
      <w:r>
        <w:lastRenderedPageBreak/>
        <w:t>Present: grantor warrants that he is in possession of the property</w:t>
      </w:r>
    </w:p>
    <w:p w14:paraId="688EC964" w14:textId="77777777" w:rsidR="002A11AD" w:rsidRDefault="002A11AD" w:rsidP="002A11AD">
      <w:pPr>
        <w:pStyle w:val="ListParagraph"/>
        <w:numPr>
          <w:ilvl w:val="4"/>
          <w:numId w:val="1"/>
        </w:numPr>
      </w:pPr>
      <w:r>
        <w:t>Right to convey</w:t>
      </w:r>
    </w:p>
    <w:p w14:paraId="48D0F1A5" w14:textId="77777777" w:rsidR="002A11AD" w:rsidRDefault="002A11AD" w:rsidP="002A11AD">
      <w:pPr>
        <w:pStyle w:val="ListParagraph"/>
        <w:numPr>
          <w:ilvl w:val="3"/>
          <w:numId w:val="1"/>
        </w:numPr>
      </w:pPr>
      <w:r>
        <w:t>Guaranty against encumbrances on the property (easements, mortgages, leases, liens)</w:t>
      </w:r>
    </w:p>
    <w:p w14:paraId="12D32B80" w14:textId="77777777" w:rsidR="002A11AD" w:rsidRDefault="002A11AD" w:rsidP="002A11AD">
      <w:pPr>
        <w:pStyle w:val="ListParagraph"/>
        <w:numPr>
          <w:ilvl w:val="4"/>
          <w:numId w:val="1"/>
        </w:numPr>
      </w:pPr>
      <w:r>
        <w:t>Typically, there are encumbrances buyer can waive are in specific warranties</w:t>
      </w:r>
    </w:p>
    <w:p w14:paraId="4A3877D6" w14:textId="77777777" w:rsidR="002A11AD" w:rsidRDefault="002A11AD" w:rsidP="002A11AD">
      <w:pPr>
        <w:pStyle w:val="ListParagraph"/>
        <w:numPr>
          <w:ilvl w:val="3"/>
          <w:numId w:val="1"/>
        </w:numPr>
      </w:pPr>
      <w:r>
        <w:t>Covenants that grantor will defend/indemnify grantee if someone makes claims on the title, to dispossess buyer (quiet enjoyment)</w:t>
      </w:r>
    </w:p>
    <w:p w14:paraId="735A1844" w14:textId="60C8AC11" w:rsidR="002A11AD" w:rsidRDefault="002A11AD" w:rsidP="002A11AD">
      <w:pPr>
        <w:pStyle w:val="ListParagraph"/>
        <w:numPr>
          <w:ilvl w:val="3"/>
          <w:numId w:val="1"/>
        </w:numPr>
      </w:pPr>
      <w:r>
        <w:t>Covenant of further assurances</w:t>
      </w:r>
    </w:p>
    <w:p w14:paraId="0D7DE790" w14:textId="7D419A3E" w:rsidR="002A1731" w:rsidRDefault="002A1731" w:rsidP="002A11AD">
      <w:pPr>
        <w:pStyle w:val="ListParagraph"/>
        <w:numPr>
          <w:ilvl w:val="3"/>
          <w:numId w:val="1"/>
        </w:numPr>
      </w:pPr>
      <w:r>
        <w:t>Present warranties (in document) vs. future warranties (things going forward)</w:t>
      </w:r>
    </w:p>
    <w:p w14:paraId="6261EC80" w14:textId="70E9ADB3" w:rsidR="002A11AD" w:rsidRDefault="002A11AD" w:rsidP="002A11AD">
      <w:pPr>
        <w:pStyle w:val="ListParagraph"/>
        <w:numPr>
          <w:ilvl w:val="3"/>
          <w:numId w:val="1"/>
        </w:numPr>
      </w:pPr>
      <w:r>
        <w:t>List of covenants – page 391</w:t>
      </w:r>
    </w:p>
    <w:p w14:paraId="4FB9A63C" w14:textId="3D4B532D" w:rsidR="00F64399" w:rsidRDefault="00F64399" w:rsidP="00F64399">
      <w:pPr>
        <w:pStyle w:val="ListParagraph"/>
        <w:numPr>
          <w:ilvl w:val="4"/>
          <w:numId w:val="1"/>
        </w:numPr>
      </w:pPr>
      <w:r>
        <w:t xml:space="preserve">Covenant of </w:t>
      </w:r>
      <w:proofErr w:type="spellStart"/>
      <w:r>
        <w:t>seisin</w:t>
      </w:r>
      <w:proofErr w:type="spellEnd"/>
      <w:r w:rsidR="002726B5">
        <w:t>: grantor warrants that he owns the estate that he purports to convey</w:t>
      </w:r>
    </w:p>
    <w:p w14:paraId="00A52B44" w14:textId="51550CB4" w:rsidR="00F64399" w:rsidRDefault="00F64399" w:rsidP="00F64399">
      <w:pPr>
        <w:pStyle w:val="ListParagraph"/>
        <w:numPr>
          <w:ilvl w:val="4"/>
          <w:numId w:val="1"/>
        </w:numPr>
      </w:pPr>
      <w:r>
        <w:t xml:space="preserve">Covenant of right to </w:t>
      </w:r>
      <w:proofErr w:type="gramStart"/>
      <w:r>
        <w:t>convey</w:t>
      </w:r>
      <w:r w:rsidR="002726B5">
        <w:t>:</w:t>
      </w:r>
      <w:proofErr w:type="gramEnd"/>
      <w:r w:rsidR="002726B5">
        <w:t xml:space="preserve"> grantor warrants that he has the right to convey the property</w:t>
      </w:r>
    </w:p>
    <w:p w14:paraId="5B3EEFAE" w14:textId="4CEF2C2B" w:rsidR="00F64399" w:rsidRDefault="00F64399" w:rsidP="00F64399">
      <w:pPr>
        <w:pStyle w:val="ListParagraph"/>
        <w:numPr>
          <w:ilvl w:val="4"/>
          <w:numId w:val="1"/>
        </w:numPr>
      </w:pPr>
      <w:r>
        <w:t>A covenant against encumbrance</w:t>
      </w:r>
      <w:r w:rsidR="002726B5">
        <w:t xml:space="preserve">s: grantor warrants that there are no encumbrances on the property </w:t>
      </w:r>
    </w:p>
    <w:p w14:paraId="0E7E53FA" w14:textId="11E77CE2" w:rsidR="002726B5" w:rsidRDefault="002726B5" w:rsidP="002726B5">
      <w:pPr>
        <w:pStyle w:val="ListParagraph"/>
        <w:numPr>
          <w:ilvl w:val="5"/>
          <w:numId w:val="1"/>
        </w:numPr>
      </w:pPr>
      <w:r>
        <w:t xml:space="preserve">Encumbrances =mortgages, liens, easements, and covenants </w:t>
      </w:r>
    </w:p>
    <w:p w14:paraId="087DC177" w14:textId="2647627A" w:rsidR="002726B5" w:rsidRDefault="002726B5" w:rsidP="00F64399">
      <w:pPr>
        <w:pStyle w:val="ListParagraph"/>
        <w:numPr>
          <w:ilvl w:val="4"/>
          <w:numId w:val="1"/>
        </w:numPr>
      </w:pPr>
      <w:r>
        <w:t xml:space="preserve">Covenant of general warranty: grantor warrants that he will defend against lawful claims and will compensate the grantee for any loss that the grantee may sustain by assertion of superior title </w:t>
      </w:r>
    </w:p>
    <w:p w14:paraId="45B4395C" w14:textId="6984E105" w:rsidR="002726B5" w:rsidRDefault="002726B5" w:rsidP="00F64399">
      <w:pPr>
        <w:pStyle w:val="ListParagraph"/>
        <w:numPr>
          <w:ilvl w:val="4"/>
          <w:numId w:val="1"/>
        </w:numPr>
      </w:pPr>
      <w:r>
        <w:t>Covenant of quiet enjoyment: grantor warrants that the grantee will not be disturbed in possession and enjoyment of the property by assertion of superior title</w:t>
      </w:r>
    </w:p>
    <w:p w14:paraId="71761EFB" w14:textId="6AA4EBF3" w:rsidR="002726B5" w:rsidRDefault="002726B5" w:rsidP="00F64399">
      <w:pPr>
        <w:pStyle w:val="ListParagraph"/>
        <w:numPr>
          <w:ilvl w:val="4"/>
          <w:numId w:val="1"/>
        </w:numPr>
      </w:pPr>
      <w:r>
        <w:t>Covenant of further assurances: grantor promises that he will execute any other documents required to perfect the title conveyed</w:t>
      </w:r>
    </w:p>
    <w:p w14:paraId="04852FEC" w14:textId="46321F5E" w:rsidR="002A11AD" w:rsidRPr="002A11AD" w:rsidRDefault="002A11AD" w:rsidP="002A11AD">
      <w:pPr>
        <w:pStyle w:val="ListParagraph"/>
        <w:numPr>
          <w:ilvl w:val="2"/>
          <w:numId w:val="1"/>
        </w:numPr>
        <w:outlineLvl w:val="2"/>
        <w:rPr>
          <w:b/>
        </w:rPr>
      </w:pPr>
      <w:bookmarkStart w:id="94" w:name="_Toc7710323"/>
      <w:r w:rsidRPr="002A11AD">
        <w:rPr>
          <w:b/>
          <w:i/>
        </w:rPr>
        <w:t xml:space="preserve">Brown v. </w:t>
      </w:r>
      <w:proofErr w:type="spellStart"/>
      <w:r w:rsidRPr="002A11AD">
        <w:rPr>
          <w:b/>
          <w:i/>
        </w:rPr>
        <w:t>Lober</w:t>
      </w:r>
      <w:proofErr w:type="spellEnd"/>
      <w:r w:rsidRPr="002A11AD">
        <w:rPr>
          <w:b/>
        </w:rPr>
        <w:t xml:space="preserve"> (1979)</w:t>
      </w:r>
      <w:r w:rsidR="002726B5">
        <w:rPr>
          <w:b/>
        </w:rPr>
        <w:t xml:space="preserve"> [mineral rights]</w:t>
      </w:r>
      <w:bookmarkEnd w:id="94"/>
    </w:p>
    <w:p w14:paraId="3D7AC1FB" w14:textId="298207DB" w:rsidR="002A11AD" w:rsidRDefault="002A11AD" w:rsidP="002A11AD">
      <w:pPr>
        <w:pStyle w:val="ListParagraph"/>
        <w:numPr>
          <w:ilvl w:val="3"/>
          <w:numId w:val="1"/>
        </w:numPr>
      </w:pPr>
      <w:r>
        <w:t xml:space="preserve">General warranty deed conveying 80 acres from </w:t>
      </w:r>
      <w:proofErr w:type="spellStart"/>
      <w:r>
        <w:t>Borls</w:t>
      </w:r>
      <w:proofErr w:type="spellEnd"/>
      <w:r>
        <w:t xml:space="preserve"> </w:t>
      </w:r>
      <w:r>
        <w:sym w:font="Wingdings" w:char="F0E0"/>
      </w:r>
      <w:r>
        <w:t xml:space="preserve"> Brown</w:t>
      </w:r>
    </w:p>
    <w:p w14:paraId="1932B983" w14:textId="11073C5A" w:rsidR="002A11AD" w:rsidRDefault="002A11AD" w:rsidP="002A11AD">
      <w:pPr>
        <w:pStyle w:val="ListParagraph"/>
        <w:numPr>
          <w:ilvl w:val="3"/>
          <w:numId w:val="1"/>
        </w:numPr>
      </w:pPr>
      <w:r>
        <w:t>But they didn’t have the acres to Coney. They only had 1/3 of the mineral rights</w:t>
      </w:r>
    </w:p>
    <w:p w14:paraId="4E3B610D" w14:textId="5DA2FC2B" w:rsidR="002A11AD" w:rsidRDefault="002A11AD" w:rsidP="002A11AD">
      <w:pPr>
        <w:pStyle w:val="ListParagraph"/>
        <w:numPr>
          <w:ilvl w:val="3"/>
          <w:numId w:val="1"/>
        </w:numPr>
      </w:pPr>
      <w:r>
        <w:t>Browns try to sell mineral rights to coal company, but find out they only have 1/3</w:t>
      </w:r>
    </w:p>
    <w:p w14:paraId="50B0F5A8" w14:textId="423C33C4" w:rsidR="002A11AD" w:rsidRDefault="002A11AD" w:rsidP="002A11AD">
      <w:pPr>
        <w:pStyle w:val="ListParagraph"/>
        <w:numPr>
          <w:ilvl w:val="3"/>
          <w:numId w:val="1"/>
        </w:numPr>
      </w:pPr>
      <w:r>
        <w:t>Too much time has passed between sale and condition of mineral rights</w:t>
      </w:r>
    </w:p>
    <w:p w14:paraId="1A9AB22F" w14:textId="0D68B90F" w:rsidR="002A11AD" w:rsidRDefault="002A11AD" w:rsidP="002A11AD">
      <w:pPr>
        <w:pStyle w:val="ListParagraph"/>
        <w:numPr>
          <w:ilvl w:val="4"/>
          <w:numId w:val="1"/>
        </w:numPr>
      </w:pPr>
      <w:r>
        <w:t>Time for covenant recovery has passed</w:t>
      </w:r>
    </w:p>
    <w:p w14:paraId="059029CC" w14:textId="4DD062D4" w:rsidR="002A11AD" w:rsidRDefault="002A11AD" w:rsidP="002A11AD">
      <w:pPr>
        <w:pStyle w:val="ListParagraph"/>
        <w:numPr>
          <w:ilvl w:val="4"/>
          <w:numId w:val="1"/>
        </w:numPr>
      </w:pPr>
      <w:r>
        <w:t>Covenant of quiet enjoyment is only candidate left</w:t>
      </w:r>
    </w:p>
    <w:p w14:paraId="4E6C4D76" w14:textId="45F4BB1D" w:rsidR="002A11AD" w:rsidRDefault="002A11AD" w:rsidP="002A11AD">
      <w:pPr>
        <w:pStyle w:val="ListParagraph"/>
        <w:numPr>
          <w:ilvl w:val="3"/>
          <w:numId w:val="1"/>
        </w:numPr>
      </w:pPr>
      <w:r>
        <w:t xml:space="preserve">Court </w:t>
      </w:r>
      <w:proofErr w:type="gramStart"/>
      <w:r>
        <w:t>says:</w:t>
      </w:r>
      <w:proofErr w:type="gramEnd"/>
      <w:r>
        <w:t xml:space="preserve"> it’s not enough to have knowledge that you don’t own all your though you acquired</w:t>
      </w:r>
    </w:p>
    <w:p w14:paraId="58BB1FE0" w14:textId="1107BEFA" w:rsidR="002A11AD" w:rsidRDefault="002A11AD" w:rsidP="002A11AD">
      <w:pPr>
        <w:pStyle w:val="ListParagraph"/>
        <w:numPr>
          <w:ilvl w:val="4"/>
          <w:numId w:val="1"/>
        </w:numPr>
      </w:pPr>
      <w:r>
        <w:t>No one is actually interfering with your right</w:t>
      </w:r>
    </w:p>
    <w:p w14:paraId="48DC8C77" w14:textId="0BEA2AF9" w:rsidR="002A11AD" w:rsidRDefault="002A11AD" w:rsidP="002A11AD">
      <w:pPr>
        <w:pStyle w:val="ListParagraph"/>
        <w:numPr>
          <w:ilvl w:val="4"/>
          <w:numId w:val="1"/>
        </w:numPr>
      </w:pPr>
      <w:r>
        <w:lastRenderedPageBreak/>
        <w:t>No one had tried to mine minerals</w:t>
      </w:r>
    </w:p>
    <w:p w14:paraId="317F536C" w14:textId="19AB9038" w:rsidR="002726B5" w:rsidRDefault="002726B5" w:rsidP="002726B5">
      <w:pPr>
        <w:pStyle w:val="ListParagraph"/>
        <w:numPr>
          <w:ilvl w:val="3"/>
          <w:numId w:val="1"/>
        </w:numPr>
      </w:pPr>
      <w:r>
        <w:t>Tendency toward the proposition that certain visible public easements (highways, RR rights of way) in open and notorious use at the time of the conveyance do not breach a covenant against encumbrances.</w:t>
      </w:r>
    </w:p>
    <w:p w14:paraId="65C86D96" w14:textId="38FD8A21" w:rsidR="002726B5" w:rsidRDefault="002726B5" w:rsidP="002726B5">
      <w:pPr>
        <w:pStyle w:val="ListParagraph"/>
        <w:numPr>
          <w:ilvl w:val="4"/>
          <w:numId w:val="1"/>
        </w:numPr>
      </w:pPr>
      <w:r>
        <w:t xml:space="preserve">General rule: an easement which is a burden upon the estate granted and diminishes its value constitutes a breach of the covenant against encumbrances in the deed – whether the grantee had knowledge of its existence or that it was visible and notorious </w:t>
      </w:r>
    </w:p>
    <w:p w14:paraId="09A6C67F" w14:textId="2DB563B0" w:rsidR="002726B5" w:rsidRDefault="002726B5" w:rsidP="002A11AD">
      <w:pPr>
        <w:pStyle w:val="ListParagraph"/>
        <w:numPr>
          <w:ilvl w:val="2"/>
          <w:numId w:val="1"/>
        </w:numPr>
      </w:pPr>
      <w:r>
        <w:t xml:space="preserve">Delivery </w:t>
      </w:r>
    </w:p>
    <w:p w14:paraId="0646ECBA" w14:textId="77777777" w:rsidR="002726B5" w:rsidRDefault="002726B5" w:rsidP="002726B5">
      <w:pPr>
        <w:pStyle w:val="ListParagraph"/>
        <w:numPr>
          <w:ilvl w:val="3"/>
          <w:numId w:val="1"/>
        </w:numPr>
      </w:pPr>
      <w:r>
        <w:t>To be effective, a deed must be delivered with the intent that it be presently effective</w:t>
      </w:r>
    </w:p>
    <w:p w14:paraId="51C3A785" w14:textId="3F04AEE7" w:rsidR="002726B5" w:rsidRDefault="002726B5" w:rsidP="002726B5">
      <w:pPr>
        <w:pStyle w:val="ListParagraph"/>
        <w:numPr>
          <w:ilvl w:val="3"/>
          <w:numId w:val="1"/>
        </w:numPr>
      </w:pPr>
      <w:r>
        <w:t xml:space="preserve">Delivery is rarely an issue in commercial transactions – largely confined to donative transactions. </w:t>
      </w:r>
    </w:p>
    <w:p w14:paraId="45FBEFE3" w14:textId="0BCCFAF1" w:rsidR="002A11AD" w:rsidRDefault="002A11AD" w:rsidP="002726B5">
      <w:pPr>
        <w:pStyle w:val="ListParagraph"/>
        <w:numPr>
          <w:ilvl w:val="3"/>
          <w:numId w:val="1"/>
        </w:numPr>
      </w:pPr>
      <w:r>
        <w:t>Deed as symbolic delivery</w:t>
      </w:r>
    </w:p>
    <w:p w14:paraId="6325D6F5" w14:textId="315B1BE1" w:rsidR="002A11AD" w:rsidRPr="00431120" w:rsidRDefault="002A11AD" w:rsidP="002726B5">
      <w:pPr>
        <w:pStyle w:val="ListParagraph"/>
        <w:numPr>
          <w:ilvl w:val="3"/>
          <w:numId w:val="1"/>
        </w:numPr>
        <w:outlineLvl w:val="2"/>
        <w:rPr>
          <w:b/>
        </w:rPr>
      </w:pPr>
      <w:bookmarkStart w:id="95" w:name="_Toc7710324"/>
      <w:r w:rsidRPr="00431120">
        <w:rPr>
          <w:b/>
          <w:i/>
        </w:rPr>
        <w:t>Sweeney v. Sweeney</w:t>
      </w:r>
      <w:r w:rsidRPr="00431120">
        <w:rPr>
          <w:b/>
        </w:rPr>
        <w:t xml:space="preserve"> (1940)</w:t>
      </w:r>
      <w:r w:rsidR="002726B5">
        <w:rPr>
          <w:b/>
        </w:rPr>
        <w:t xml:space="preserve"> [deeds shit to brother to get around wife]</w:t>
      </w:r>
      <w:bookmarkEnd w:id="95"/>
    </w:p>
    <w:p w14:paraId="79392586" w14:textId="13898E23" w:rsidR="002A11AD" w:rsidRDefault="002A11AD" w:rsidP="002726B5">
      <w:pPr>
        <w:pStyle w:val="ListParagraph"/>
        <w:numPr>
          <w:ilvl w:val="4"/>
          <w:numId w:val="1"/>
        </w:numPr>
      </w:pPr>
      <w:r>
        <w:t>John &amp; Maurice are brothers</w:t>
      </w:r>
    </w:p>
    <w:p w14:paraId="1F1E9F32" w14:textId="5DE31AAA" w:rsidR="002A11AD" w:rsidRDefault="002A11AD" w:rsidP="002726B5">
      <w:pPr>
        <w:pStyle w:val="ListParagraph"/>
        <w:numPr>
          <w:ilvl w:val="4"/>
          <w:numId w:val="1"/>
        </w:numPr>
      </w:pPr>
      <w:r>
        <w:t>Maurice (?) buys a tavern, estranged wife</w:t>
      </w:r>
    </w:p>
    <w:p w14:paraId="4F38CA2E" w14:textId="425144DA" w:rsidR="002A11AD" w:rsidRDefault="002A11AD" w:rsidP="002726B5">
      <w:pPr>
        <w:pStyle w:val="ListParagraph"/>
        <w:numPr>
          <w:ilvl w:val="4"/>
          <w:numId w:val="1"/>
        </w:numPr>
      </w:pPr>
      <w:r>
        <w:t xml:space="preserve">First deed: Maurice </w:t>
      </w:r>
      <w:r>
        <w:sym w:font="Wingdings" w:char="F0E0"/>
      </w:r>
      <w:r>
        <w:t xml:space="preserve"> John (delivery is good)</w:t>
      </w:r>
    </w:p>
    <w:p w14:paraId="42CB361D" w14:textId="17A660B2" w:rsidR="002A11AD" w:rsidRDefault="002A11AD" w:rsidP="002726B5">
      <w:pPr>
        <w:pStyle w:val="ListParagraph"/>
        <w:numPr>
          <w:ilvl w:val="4"/>
          <w:numId w:val="1"/>
        </w:numPr>
      </w:pPr>
      <w:r>
        <w:t xml:space="preserve">Second deed: John </w:t>
      </w:r>
      <w:r>
        <w:sym w:font="Wingdings" w:char="F0E0"/>
      </w:r>
      <w:r>
        <w:t xml:space="preserve"> Maurice</w:t>
      </w:r>
    </w:p>
    <w:p w14:paraId="64D853D8" w14:textId="57964364" w:rsidR="002A11AD" w:rsidRDefault="002A11AD" w:rsidP="002726B5">
      <w:pPr>
        <w:pStyle w:val="ListParagraph"/>
        <w:numPr>
          <w:ilvl w:val="4"/>
          <w:numId w:val="1"/>
        </w:numPr>
      </w:pPr>
      <w:r>
        <w:t>What’s going on here?</w:t>
      </w:r>
    </w:p>
    <w:p w14:paraId="3AA4406D" w14:textId="2FA2CC08" w:rsidR="002A11AD" w:rsidRDefault="002A11AD" w:rsidP="002726B5">
      <w:pPr>
        <w:pStyle w:val="ListParagraph"/>
        <w:numPr>
          <w:ilvl w:val="5"/>
          <w:numId w:val="1"/>
        </w:numPr>
      </w:pPr>
      <w:r>
        <w:t xml:space="preserve">Maurice doesn’t want his estranged wife </w:t>
      </w:r>
    </w:p>
    <w:p w14:paraId="137A29F2" w14:textId="68434BB1" w:rsidR="00431120" w:rsidRDefault="00431120" w:rsidP="002726B5">
      <w:pPr>
        <w:pStyle w:val="ListParagraph"/>
        <w:numPr>
          <w:ilvl w:val="6"/>
          <w:numId w:val="1"/>
        </w:numPr>
      </w:pPr>
      <w:r>
        <w:t>Could have divorced her?</w:t>
      </w:r>
    </w:p>
    <w:p w14:paraId="3FC3F0A9" w14:textId="77D66300" w:rsidR="002A11AD" w:rsidRDefault="002A11AD" w:rsidP="002726B5">
      <w:pPr>
        <w:pStyle w:val="ListParagraph"/>
        <w:numPr>
          <w:ilvl w:val="5"/>
          <w:numId w:val="1"/>
        </w:numPr>
      </w:pPr>
      <w:r>
        <w:t>Forced share of surviving spouse, even if he’s got a will</w:t>
      </w:r>
    </w:p>
    <w:p w14:paraId="76A0F89F" w14:textId="35865F3E" w:rsidR="002A11AD" w:rsidRDefault="002A11AD" w:rsidP="002726B5">
      <w:pPr>
        <w:pStyle w:val="ListParagraph"/>
        <w:numPr>
          <w:ilvl w:val="6"/>
          <w:numId w:val="1"/>
        </w:numPr>
      </w:pPr>
      <w:r>
        <w:t>Could have only limited it some by writing a will</w:t>
      </w:r>
    </w:p>
    <w:p w14:paraId="7F009E98" w14:textId="165BA23B" w:rsidR="002A11AD" w:rsidRDefault="002A11AD" w:rsidP="002726B5">
      <w:pPr>
        <w:pStyle w:val="ListParagraph"/>
        <w:numPr>
          <w:ilvl w:val="5"/>
          <w:numId w:val="1"/>
        </w:numPr>
      </w:pPr>
      <w:r>
        <w:t>Doesn’t want John’s heirs to get it if he dies first</w:t>
      </w:r>
    </w:p>
    <w:p w14:paraId="546B6F53" w14:textId="7B81426F" w:rsidR="002A11AD" w:rsidRDefault="002A11AD" w:rsidP="002726B5">
      <w:pPr>
        <w:pStyle w:val="ListParagraph"/>
        <w:numPr>
          <w:ilvl w:val="6"/>
          <w:numId w:val="1"/>
        </w:numPr>
      </w:pPr>
      <w:r>
        <w:t>If Maurice dies first, he wants it in John’s hand</w:t>
      </w:r>
    </w:p>
    <w:p w14:paraId="28DEA405" w14:textId="10986621" w:rsidR="002A11AD" w:rsidRDefault="002A11AD" w:rsidP="002726B5">
      <w:pPr>
        <w:pStyle w:val="ListParagraph"/>
        <w:numPr>
          <w:ilvl w:val="5"/>
          <w:numId w:val="1"/>
        </w:numPr>
      </w:pPr>
      <w:r>
        <w:t>Alternative contingent remaindered</w:t>
      </w:r>
    </w:p>
    <w:p w14:paraId="0FBE6D49" w14:textId="78BBA2CF" w:rsidR="002A11AD" w:rsidRDefault="002A11AD" w:rsidP="002726B5">
      <w:pPr>
        <w:pStyle w:val="ListParagraph"/>
        <w:numPr>
          <w:ilvl w:val="6"/>
          <w:numId w:val="1"/>
        </w:numPr>
      </w:pPr>
      <w:r>
        <w:t>Make them join tenants</w:t>
      </w:r>
    </w:p>
    <w:p w14:paraId="1483B79E" w14:textId="79D9FE88" w:rsidR="00431120" w:rsidRDefault="00431120" w:rsidP="002726B5">
      <w:pPr>
        <w:pStyle w:val="ListParagraph"/>
        <w:numPr>
          <w:ilvl w:val="4"/>
          <w:numId w:val="1"/>
        </w:numPr>
      </w:pPr>
      <w:r>
        <w:t>Two-deed plan could have worked with an escrow agent</w:t>
      </w:r>
    </w:p>
    <w:p w14:paraId="4529099C" w14:textId="77777777" w:rsidR="00431120" w:rsidRDefault="00431120" w:rsidP="002726B5">
      <w:pPr>
        <w:pStyle w:val="ListParagraph"/>
        <w:numPr>
          <w:ilvl w:val="4"/>
          <w:numId w:val="1"/>
        </w:numPr>
      </w:pPr>
      <w:r>
        <w:t>What happens?</w:t>
      </w:r>
    </w:p>
    <w:p w14:paraId="5161D36A" w14:textId="52628820" w:rsidR="00431120" w:rsidRDefault="00431120" w:rsidP="002726B5">
      <w:pPr>
        <w:pStyle w:val="ListParagraph"/>
        <w:numPr>
          <w:ilvl w:val="5"/>
          <w:numId w:val="1"/>
        </w:numPr>
      </w:pPr>
      <w:r>
        <w:t>Maurice dies first</w:t>
      </w:r>
    </w:p>
    <w:p w14:paraId="290D2764" w14:textId="0B32EEFC" w:rsidR="00431120" w:rsidRDefault="00431120" w:rsidP="002726B5">
      <w:pPr>
        <w:pStyle w:val="ListParagraph"/>
        <w:numPr>
          <w:ilvl w:val="5"/>
          <w:numId w:val="1"/>
        </w:numPr>
      </w:pPr>
      <w:r>
        <w:t>Deed is lost</w:t>
      </w:r>
    </w:p>
    <w:p w14:paraId="3C06F51E" w14:textId="3090AFDF" w:rsidR="00431120" w:rsidRDefault="00431120" w:rsidP="002726B5">
      <w:pPr>
        <w:pStyle w:val="ListParagraph"/>
        <w:numPr>
          <w:ilvl w:val="6"/>
          <w:numId w:val="1"/>
        </w:numPr>
      </w:pPr>
      <w:r>
        <w:t>Creates enormous proof problem, but it still exists</w:t>
      </w:r>
    </w:p>
    <w:p w14:paraId="39B7D8FA" w14:textId="7AC26741" w:rsidR="00431120" w:rsidRDefault="00431120" w:rsidP="002726B5">
      <w:pPr>
        <w:pStyle w:val="ListParagraph"/>
        <w:numPr>
          <w:ilvl w:val="4"/>
          <w:numId w:val="1"/>
        </w:numPr>
      </w:pPr>
      <w:r>
        <w:t>Court oversimplifies Maurice’s intent</w:t>
      </w:r>
    </w:p>
    <w:p w14:paraId="0F001989" w14:textId="5F1486D3" w:rsidR="00431120" w:rsidRDefault="00431120" w:rsidP="002726B5">
      <w:pPr>
        <w:pStyle w:val="ListParagraph"/>
        <w:numPr>
          <w:ilvl w:val="4"/>
          <w:numId w:val="1"/>
        </w:numPr>
      </w:pPr>
      <w:r>
        <w:t>First deed is recorded, second is not (just minutes between conveyances)</w:t>
      </w:r>
    </w:p>
    <w:p w14:paraId="5DC2BECB" w14:textId="3BFE5391" w:rsidR="00431120" w:rsidRDefault="00431120" w:rsidP="002726B5">
      <w:pPr>
        <w:pStyle w:val="ListParagraph"/>
        <w:numPr>
          <w:ilvl w:val="4"/>
          <w:numId w:val="1"/>
        </w:numPr>
      </w:pPr>
      <w:r>
        <w:lastRenderedPageBreak/>
        <w:t xml:space="preserve">They think not recording it will keep </w:t>
      </w:r>
      <w:r w:rsidR="00570A4A">
        <w:t>it</w:t>
      </w:r>
      <w:r>
        <w:t xml:space="preserve"> secret/concealed from the wife</w:t>
      </w:r>
    </w:p>
    <w:p w14:paraId="26D8C3C2" w14:textId="008F9DC4" w:rsidR="00570A4A" w:rsidRDefault="00570A4A" w:rsidP="00570A4A">
      <w:pPr>
        <w:pStyle w:val="ListParagraph"/>
        <w:numPr>
          <w:ilvl w:val="4"/>
          <w:numId w:val="1"/>
        </w:numPr>
      </w:pPr>
      <w:r>
        <w:t>The deed was, in effect, manually delivered. Since the purpose would have been defeated had there been no delivery with intent to pass title, this conclusively establishes the fact that there was a legal delivery.</w:t>
      </w:r>
    </w:p>
    <w:p w14:paraId="48ECB4DF" w14:textId="34BBAE63" w:rsidR="002726B5" w:rsidRDefault="002726B5" w:rsidP="002726B5">
      <w:pPr>
        <w:pStyle w:val="ListParagraph"/>
        <w:numPr>
          <w:ilvl w:val="4"/>
          <w:numId w:val="1"/>
        </w:numPr>
      </w:pPr>
      <w:r>
        <w:t>Prevailing few</w:t>
      </w:r>
    </w:p>
    <w:p w14:paraId="1F1DE6DB" w14:textId="3AF991DE" w:rsidR="002726B5" w:rsidRDefault="002726B5" w:rsidP="002726B5">
      <w:pPr>
        <w:pStyle w:val="ListParagraph"/>
        <w:numPr>
          <w:ilvl w:val="3"/>
          <w:numId w:val="1"/>
        </w:numPr>
      </w:pPr>
      <w:r>
        <w:t>Other views</w:t>
      </w:r>
    </w:p>
    <w:p w14:paraId="135DCF3D" w14:textId="2471A8EF" w:rsidR="002A1731" w:rsidRDefault="002A1731" w:rsidP="002726B5">
      <w:pPr>
        <w:pStyle w:val="ListParagraph"/>
        <w:numPr>
          <w:ilvl w:val="3"/>
          <w:numId w:val="1"/>
        </w:numPr>
      </w:pPr>
      <w:r>
        <w:t xml:space="preserve">Should have given to escrow agent to give to brother if condition occurred </w:t>
      </w:r>
    </w:p>
    <w:p w14:paraId="376A9BBC" w14:textId="528E0544" w:rsidR="002A1731" w:rsidRDefault="002A1731" w:rsidP="002726B5">
      <w:pPr>
        <w:pStyle w:val="ListParagraph"/>
        <w:numPr>
          <w:ilvl w:val="3"/>
          <w:numId w:val="1"/>
        </w:numPr>
      </w:pPr>
      <w:r>
        <w:t>Don’t need a physical deed for it to be valid</w:t>
      </w:r>
    </w:p>
    <w:p w14:paraId="65ED3D52" w14:textId="31B1F989" w:rsidR="0016233B" w:rsidRDefault="0016233B" w:rsidP="00956C4D">
      <w:pPr>
        <w:pStyle w:val="ListParagraph"/>
        <w:numPr>
          <w:ilvl w:val="1"/>
          <w:numId w:val="1"/>
        </w:numPr>
        <w:outlineLvl w:val="1"/>
      </w:pPr>
      <w:bookmarkStart w:id="96" w:name="_Toc7710325"/>
      <w:r>
        <w:t>Recording and Title Assurance</w:t>
      </w:r>
      <w:bookmarkEnd w:id="96"/>
    </w:p>
    <w:p w14:paraId="13BED590" w14:textId="4D4A8A07" w:rsidR="00431120" w:rsidRDefault="00431120" w:rsidP="00431120">
      <w:pPr>
        <w:pStyle w:val="ListParagraph"/>
        <w:numPr>
          <w:ilvl w:val="2"/>
          <w:numId w:val="1"/>
        </w:numPr>
      </w:pPr>
      <w:r>
        <w:t>Trying to bring certainty to question of “who owns this property?”</w:t>
      </w:r>
    </w:p>
    <w:p w14:paraId="3F9E0B61" w14:textId="2D6CF086" w:rsidR="00431120" w:rsidRDefault="00431120" w:rsidP="00431120">
      <w:pPr>
        <w:pStyle w:val="ListParagraph"/>
        <w:numPr>
          <w:ilvl w:val="3"/>
          <w:numId w:val="1"/>
        </w:numPr>
      </w:pPr>
      <w:r>
        <w:t>Knowing ownership facilitates transaction</w:t>
      </w:r>
      <w:r w:rsidR="002A1731">
        <w:t>s</w:t>
      </w:r>
    </w:p>
    <w:p w14:paraId="442F92C0" w14:textId="18171A2D" w:rsidR="00431120" w:rsidRDefault="00431120" w:rsidP="00431120">
      <w:pPr>
        <w:pStyle w:val="ListParagraph"/>
        <w:numPr>
          <w:ilvl w:val="3"/>
          <w:numId w:val="1"/>
        </w:numPr>
      </w:pPr>
      <w:r>
        <w:t>Possession is a good proxy for ownership (evidence)</w:t>
      </w:r>
    </w:p>
    <w:p w14:paraId="4953ECD1" w14:textId="1B154CCC" w:rsidR="00431120" w:rsidRDefault="00431120" w:rsidP="00431120">
      <w:pPr>
        <w:pStyle w:val="ListParagraph"/>
        <w:numPr>
          <w:ilvl w:val="2"/>
          <w:numId w:val="1"/>
        </w:numPr>
      </w:pPr>
      <w:r>
        <w:t>The starting point (for ownership of land)</w:t>
      </w:r>
    </w:p>
    <w:p w14:paraId="278F0B5A" w14:textId="1F8E8EEF" w:rsidR="00431120" w:rsidRDefault="00431120" w:rsidP="00431120">
      <w:pPr>
        <w:pStyle w:val="ListParagraph"/>
        <w:numPr>
          <w:ilvl w:val="3"/>
          <w:numId w:val="1"/>
        </w:numPr>
      </w:pPr>
      <w:r>
        <w:t>First in time, first in right</w:t>
      </w:r>
    </w:p>
    <w:p w14:paraId="3B0E2624" w14:textId="35AB078C" w:rsidR="00C640B4" w:rsidRDefault="00C640B4" w:rsidP="00C640B4">
      <w:pPr>
        <w:pStyle w:val="ListParagraph"/>
        <w:numPr>
          <w:ilvl w:val="3"/>
          <w:numId w:val="1"/>
        </w:numPr>
      </w:pPr>
      <w:r w:rsidRPr="00C640B4">
        <w:t>O deeds to A, then later O deeds to B.   O had no interest in land to convey to B.  Between A and B, A wins.</w:t>
      </w:r>
    </w:p>
    <w:p w14:paraId="2C45B03E" w14:textId="71428253" w:rsidR="00431120" w:rsidRDefault="00C640B4" w:rsidP="00431120">
      <w:pPr>
        <w:pStyle w:val="ListParagraph"/>
        <w:numPr>
          <w:ilvl w:val="3"/>
          <w:numId w:val="1"/>
        </w:numPr>
      </w:pPr>
      <w:r>
        <w:t>Application of n</w:t>
      </w:r>
      <w:r w:rsidR="00431120">
        <w:t xml:space="preserve">emo </w:t>
      </w:r>
      <w:proofErr w:type="spellStart"/>
      <w:r w:rsidR="00431120">
        <w:t>dat</w:t>
      </w:r>
      <w:proofErr w:type="spellEnd"/>
      <w:r w:rsidR="00431120">
        <w:t xml:space="preserve"> (having nothing means having nothing to give)</w:t>
      </w:r>
    </w:p>
    <w:p w14:paraId="7B36D128" w14:textId="43B020D2" w:rsidR="00431120" w:rsidRDefault="00431120" w:rsidP="00431120">
      <w:pPr>
        <w:pStyle w:val="ListParagraph"/>
        <w:numPr>
          <w:ilvl w:val="3"/>
          <w:numId w:val="1"/>
        </w:numPr>
      </w:pPr>
      <w:r>
        <w:t>Once you give it away, you can’t give it to another person</w:t>
      </w:r>
    </w:p>
    <w:p w14:paraId="56E7EB62" w14:textId="2EF31981" w:rsidR="00431120" w:rsidRDefault="00431120" w:rsidP="00431120">
      <w:pPr>
        <w:pStyle w:val="ListParagraph"/>
        <w:numPr>
          <w:ilvl w:val="2"/>
          <w:numId w:val="1"/>
        </w:numPr>
      </w:pPr>
      <w:r>
        <w:t>All states have statutes that create exceptions (recording statutes)</w:t>
      </w:r>
    </w:p>
    <w:p w14:paraId="3F26486D" w14:textId="4FA9A207" w:rsidR="00431120" w:rsidRDefault="00431120" w:rsidP="00431120">
      <w:pPr>
        <w:pStyle w:val="ListParagraph"/>
        <w:numPr>
          <w:ilvl w:val="3"/>
          <w:numId w:val="1"/>
        </w:numPr>
      </w:pPr>
      <w:r>
        <w:t>In 48 states &amp; DC, there are statutes for some people who aren’t first in time</w:t>
      </w:r>
    </w:p>
    <w:p w14:paraId="39B9D763" w14:textId="3519AC5C" w:rsidR="00431120" w:rsidRDefault="00431120" w:rsidP="00431120">
      <w:pPr>
        <w:pStyle w:val="ListParagraph"/>
        <w:numPr>
          <w:ilvl w:val="2"/>
          <w:numId w:val="1"/>
        </w:numPr>
      </w:pPr>
      <w:r>
        <w:t>Bona fide purchaser for value</w:t>
      </w:r>
    </w:p>
    <w:p w14:paraId="34F60EA1" w14:textId="5EB6021A" w:rsidR="00431120" w:rsidRDefault="00431120" w:rsidP="00431120">
      <w:pPr>
        <w:pStyle w:val="ListParagraph"/>
        <w:numPr>
          <w:ilvl w:val="3"/>
          <w:numId w:val="1"/>
        </w:numPr>
      </w:pPr>
      <w:r>
        <w:t>Will prevail over any prior unrecorded interest</w:t>
      </w:r>
    </w:p>
    <w:p w14:paraId="077B9B15" w14:textId="7517312E" w:rsidR="00431120" w:rsidRDefault="00431120" w:rsidP="00431120">
      <w:pPr>
        <w:pStyle w:val="ListParagraph"/>
        <w:numPr>
          <w:ilvl w:val="3"/>
          <w:numId w:val="1"/>
        </w:numPr>
      </w:pPr>
      <w:r>
        <w:t>Bona fide/innocent</w:t>
      </w:r>
    </w:p>
    <w:p w14:paraId="15C6BA88" w14:textId="3241DFF2" w:rsidR="00431120" w:rsidRDefault="00431120" w:rsidP="00431120">
      <w:pPr>
        <w:pStyle w:val="ListParagraph"/>
        <w:numPr>
          <w:ilvl w:val="3"/>
          <w:numId w:val="1"/>
        </w:numPr>
      </w:pPr>
      <w:r>
        <w:t>Put down good money</w:t>
      </w:r>
    </w:p>
    <w:p w14:paraId="38C3F7DD" w14:textId="2439270D" w:rsidR="00431120" w:rsidRDefault="00431120" w:rsidP="00431120">
      <w:pPr>
        <w:pStyle w:val="ListParagraph"/>
        <w:numPr>
          <w:ilvl w:val="3"/>
          <w:numId w:val="1"/>
        </w:numPr>
      </w:pPr>
      <w:r>
        <w:t>The people who move assets to higher/better uses</w:t>
      </w:r>
    </w:p>
    <w:p w14:paraId="3F9BD2EC" w14:textId="6E830686" w:rsidR="00431120" w:rsidRDefault="00431120" w:rsidP="00431120">
      <w:pPr>
        <w:pStyle w:val="ListParagraph"/>
        <w:numPr>
          <w:ilvl w:val="3"/>
          <w:numId w:val="1"/>
        </w:numPr>
      </w:pPr>
      <w:r>
        <w:t>Lacking notice</w:t>
      </w:r>
    </w:p>
    <w:p w14:paraId="339E2EBA" w14:textId="23466D4F" w:rsidR="00431120" w:rsidRDefault="00431120" w:rsidP="00431120">
      <w:pPr>
        <w:pStyle w:val="ListParagraph"/>
        <w:numPr>
          <w:ilvl w:val="2"/>
          <w:numId w:val="1"/>
        </w:numPr>
      </w:pPr>
      <w:r>
        <w:t>Types of rules</w:t>
      </w:r>
    </w:p>
    <w:p w14:paraId="5FDC3827" w14:textId="0EF50963" w:rsidR="00431120" w:rsidRDefault="00431120" w:rsidP="00431120">
      <w:pPr>
        <w:pStyle w:val="ListParagraph"/>
        <w:numPr>
          <w:ilvl w:val="3"/>
          <w:numId w:val="1"/>
        </w:numPr>
      </w:pPr>
      <w:r>
        <w:t>Notice state</w:t>
      </w:r>
    </w:p>
    <w:p w14:paraId="6975E451" w14:textId="4205FCF7" w:rsidR="00431120" w:rsidRDefault="00431120" w:rsidP="00431120">
      <w:pPr>
        <w:pStyle w:val="ListParagraph"/>
        <w:numPr>
          <w:ilvl w:val="4"/>
          <w:numId w:val="1"/>
        </w:numPr>
      </w:pPr>
      <w:r>
        <w:t>½ of states</w:t>
      </w:r>
    </w:p>
    <w:p w14:paraId="7AC65496" w14:textId="3D0F6CF6" w:rsidR="00431120" w:rsidRDefault="00431120" w:rsidP="00431120">
      <w:pPr>
        <w:pStyle w:val="ListParagraph"/>
        <w:numPr>
          <w:ilvl w:val="4"/>
          <w:numId w:val="1"/>
        </w:numPr>
      </w:pPr>
      <w:r>
        <w:t>Protect B only if she takes delivery of the deed without notice of the prior conveyance to A</w:t>
      </w:r>
    </w:p>
    <w:p w14:paraId="13D3FF93" w14:textId="72119233" w:rsidR="00570A4A" w:rsidRDefault="00570A4A" w:rsidP="00431120">
      <w:pPr>
        <w:pStyle w:val="ListParagraph"/>
        <w:numPr>
          <w:ilvl w:val="4"/>
          <w:numId w:val="1"/>
        </w:numPr>
      </w:pPr>
      <w:r>
        <w:t xml:space="preserve">The subsequent bona fide purchaser has priority even though that person fails to record </w:t>
      </w:r>
    </w:p>
    <w:p w14:paraId="2722B5B3" w14:textId="5102FE2B" w:rsidR="00570A4A" w:rsidRDefault="00570A4A" w:rsidP="00431120">
      <w:pPr>
        <w:pStyle w:val="ListParagraph"/>
        <w:numPr>
          <w:ilvl w:val="4"/>
          <w:numId w:val="1"/>
        </w:numPr>
      </w:pPr>
      <w:r>
        <w:t xml:space="preserve">A subsequent purchaser for value who takes without notice of third-party interests in the land prevails, regardless of whether he records </w:t>
      </w:r>
    </w:p>
    <w:p w14:paraId="33696959" w14:textId="0A0EFDB8" w:rsidR="00431120" w:rsidRDefault="00431120" w:rsidP="00431120">
      <w:pPr>
        <w:pStyle w:val="ListParagraph"/>
        <w:numPr>
          <w:ilvl w:val="3"/>
          <w:numId w:val="1"/>
        </w:numPr>
      </w:pPr>
      <w:r>
        <w:t>Race-notice</w:t>
      </w:r>
    </w:p>
    <w:p w14:paraId="7C2831CA" w14:textId="636D0D72" w:rsidR="00431120" w:rsidRDefault="00431120" w:rsidP="00431120">
      <w:pPr>
        <w:pStyle w:val="ListParagraph"/>
        <w:numPr>
          <w:ilvl w:val="4"/>
          <w:numId w:val="1"/>
        </w:numPr>
      </w:pPr>
      <w:r>
        <w:t>½ of states</w:t>
      </w:r>
    </w:p>
    <w:p w14:paraId="69A9B4C4" w14:textId="7CBBF73E" w:rsidR="00431120" w:rsidRDefault="00431120" w:rsidP="00431120">
      <w:pPr>
        <w:pStyle w:val="ListParagraph"/>
        <w:numPr>
          <w:ilvl w:val="4"/>
          <w:numId w:val="1"/>
        </w:numPr>
      </w:pPr>
      <w:r>
        <w:lastRenderedPageBreak/>
        <w:t xml:space="preserve">Protect B only if she takes delivery of the deed without notice of the prior conveyance to A </w:t>
      </w:r>
      <w:r w:rsidRPr="00473632">
        <w:rPr>
          <w:u w:val="single"/>
        </w:rPr>
        <w:t xml:space="preserve">and also </w:t>
      </w:r>
      <w:r>
        <w:t>records her deed first</w:t>
      </w:r>
    </w:p>
    <w:p w14:paraId="5208FA69" w14:textId="4A81D693" w:rsidR="00570A4A" w:rsidRDefault="00570A4A" w:rsidP="00431120">
      <w:pPr>
        <w:pStyle w:val="ListParagraph"/>
        <w:numPr>
          <w:ilvl w:val="4"/>
          <w:numId w:val="1"/>
        </w:numPr>
      </w:pPr>
      <w:r>
        <w:t>A subsequent purchaser for value who takes without notice of third-party interest in the land prevails only if he records before the prior instrument is recorded</w:t>
      </w:r>
    </w:p>
    <w:p w14:paraId="0B19AE37" w14:textId="2AEACD9F" w:rsidR="00431120" w:rsidRDefault="00431120" w:rsidP="00431120">
      <w:pPr>
        <w:pStyle w:val="ListParagraph"/>
        <w:numPr>
          <w:ilvl w:val="3"/>
          <w:numId w:val="1"/>
        </w:numPr>
      </w:pPr>
      <w:r>
        <w:t>Race</w:t>
      </w:r>
    </w:p>
    <w:p w14:paraId="486FB3C6" w14:textId="1944FC42" w:rsidR="00431120" w:rsidRDefault="00431120" w:rsidP="00431120">
      <w:pPr>
        <w:pStyle w:val="ListParagraph"/>
        <w:numPr>
          <w:ilvl w:val="4"/>
          <w:numId w:val="1"/>
        </w:numPr>
      </w:pPr>
      <w:r>
        <w:t>Only NC and LA</w:t>
      </w:r>
    </w:p>
    <w:p w14:paraId="068E33B7" w14:textId="5AF33E47" w:rsidR="00431120" w:rsidRDefault="00431120" w:rsidP="00431120">
      <w:pPr>
        <w:pStyle w:val="ListParagraph"/>
        <w:numPr>
          <w:ilvl w:val="4"/>
          <w:numId w:val="1"/>
        </w:numPr>
      </w:pPr>
      <w:r>
        <w:t>You have superior claim as long as you get courthouse to record it</w:t>
      </w:r>
    </w:p>
    <w:p w14:paraId="40A91743" w14:textId="69747D3F" w:rsidR="00431120" w:rsidRDefault="00431120" w:rsidP="00431120">
      <w:pPr>
        <w:pStyle w:val="ListParagraph"/>
        <w:numPr>
          <w:ilvl w:val="5"/>
          <w:numId w:val="1"/>
        </w:numPr>
      </w:pPr>
      <w:r>
        <w:t>Bona fides don’t matter</w:t>
      </w:r>
    </w:p>
    <w:p w14:paraId="34F5CE7A" w14:textId="493476BC" w:rsidR="00570A4A" w:rsidRDefault="00570A4A" w:rsidP="00570A4A">
      <w:pPr>
        <w:pStyle w:val="ListParagraph"/>
        <w:numPr>
          <w:ilvl w:val="4"/>
          <w:numId w:val="1"/>
        </w:numPr>
      </w:pPr>
      <w:r>
        <w:t>The first purchaser (meaning anyone who has paid consideration for an interest in land) for value who records first, prevails (notice is irrelevant)</w:t>
      </w:r>
    </w:p>
    <w:p w14:paraId="3EC2C73E" w14:textId="5FF6CA17" w:rsidR="00431120" w:rsidRDefault="00431120" w:rsidP="00431120">
      <w:pPr>
        <w:pStyle w:val="ListParagraph"/>
        <w:numPr>
          <w:ilvl w:val="2"/>
          <w:numId w:val="1"/>
        </w:numPr>
      </w:pPr>
      <w:r>
        <w:t>How do you have notice?</w:t>
      </w:r>
    </w:p>
    <w:p w14:paraId="19B3B2FE" w14:textId="4ADAE1A1" w:rsidR="00431120" w:rsidRDefault="00431120" w:rsidP="00431120">
      <w:pPr>
        <w:pStyle w:val="ListParagraph"/>
        <w:numPr>
          <w:ilvl w:val="3"/>
          <w:numId w:val="1"/>
        </w:numPr>
      </w:pPr>
      <w:r>
        <w:t>Actual knowledge of prior conveyance</w:t>
      </w:r>
    </w:p>
    <w:p w14:paraId="4A0EBEE5" w14:textId="21102749" w:rsidR="00C66657" w:rsidRDefault="00C66657" w:rsidP="00C66657">
      <w:pPr>
        <w:pStyle w:val="ListParagraph"/>
        <w:numPr>
          <w:ilvl w:val="4"/>
          <w:numId w:val="1"/>
        </w:numPr>
      </w:pPr>
      <w:r>
        <w:t xml:space="preserve">Personal knowledge of the prior interest </w:t>
      </w:r>
    </w:p>
    <w:p w14:paraId="191EF216" w14:textId="591BD99C" w:rsidR="00431120" w:rsidRDefault="00431120" w:rsidP="00431120">
      <w:pPr>
        <w:pStyle w:val="ListParagraph"/>
        <w:numPr>
          <w:ilvl w:val="3"/>
          <w:numId w:val="1"/>
        </w:numPr>
      </w:pPr>
      <w:r>
        <w:t>Inquiry notice</w:t>
      </w:r>
    </w:p>
    <w:p w14:paraId="50165D37" w14:textId="3D868B9E" w:rsidR="00431120" w:rsidRDefault="00431120" w:rsidP="00431120">
      <w:pPr>
        <w:pStyle w:val="ListParagraph"/>
        <w:numPr>
          <w:ilvl w:val="4"/>
          <w:numId w:val="1"/>
        </w:numPr>
      </w:pPr>
      <w:r>
        <w:t xml:space="preserve">Would a reasonable person have suspicion? And then subsequently find out about prior conveyance </w:t>
      </w:r>
    </w:p>
    <w:p w14:paraId="6DA70197" w14:textId="169A47E9" w:rsidR="00C66657" w:rsidRDefault="00C66657" w:rsidP="00431120">
      <w:pPr>
        <w:pStyle w:val="ListParagraph"/>
        <w:numPr>
          <w:ilvl w:val="4"/>
          <w:numId w:val="1"/>
        </w:numPr>
      </w:pPr>
      <w:r>
        <w:t xml:space="preserve">Notice based on a purchaser’s duty to investigate relevant circumstances </w:t>
      </w:r>
    </w:p>
    <w:p w14:paraId="5F6750D6" w14:textId="373C3B97" w:rsidR="00431120" w:rsidRDefault="00431120" w:rsidP="00431120">
      <w:pPr>
        <w:pStyle w:val="ListParagraph"/>
        <w:numPr>
          <w:ilvl w:val="3"/>
          <w:numId w:val="1"/>
        </w:numPr>
      </w:pPr>
      <w:r>
        <w:t>Record notice</w:t>
      </w:r>
    </w:p>
    <w:p w14:paraId="1CC6D6F7" w14:textId="24599577" w:rsidR="00431120" w:rsidRDefault="00431120" w:rsidP="00431120">
      <w:pPr>
        <w:pStyle w:val="ListParagraph"/>
        <w:numPr>
          <w:ilvl w:val="4"/>
          <w:numId w:val="1"/>
        </w:numPr>
      </w:pPr>
      <w:r>
        <w:t xml:space="preserve">What you would </w:t>
      </w:r>
      <w:r w:rsidR="00956C4D">
        <w:t>learn</w:t>
      </w:r>
      <w:r>
        <w:t xml:space="preserve"> if you inspected the chain of title and record if you searched/inspected it</w:t>
      </w:r>
    </w:p>
    <w:p w14:paraId="1350957E" w14:textId="6B3FE20E" w:rsidR="00431120" w:rsidRDefault="00431120" w:rsidP="00431120">
      <w:pPr>
        <w:pStyle w:val="ListParagraph"/>
        <w:numPr>
          <w:ilvl w:val="4"/>
          <w:numId w:val="1"/>
        </w:numPr>
      </w:pPr>
      <w:r>
        <w:t xml:space="preserve">There are a lot of records – start with </w:t>
      </w:r>
      <w:r w:rsidR="001E5E80">
        <w:t>indices</w:t>
      </w:r>
    </w:p>
    <w:p w14:paraId="0CD01864" w14:textId="4BD87A5B" w:rsidR="00C66657" w:rsidRDefault="00C66657" w:rsidP="00431120">
      <w:pPr>
        <w:pStyle w:val="ListParagraph"/>
        <w:numPr>
          <w:ilvl w:val="4"/>
          <w:numId w:val="1"/>
        </w:numPr>
      </w:pPr>
      <w:r>
        <w:t>Notice of prior interest that would be revealed by an appropriate title search</w:t>
      </w:r>
    </w:p>
    <w:p w14:paraId="27C167E6" w14:textId="77777777" w:rsidR="00956C4D" w:rsidRDefault="00956C4D" w:rsidP="00956C4D">
      <w:pPr>
        <w:pStyle w:val="ListParagraph"/>
        <w:numPr>
          <w:ilvl w:val="3"/>
          <w:numId w:val="1"/>
        </w:numPr>
      </w:pPr>
      <w:r>
        <w:t>General index: grantor-grantee</w:t>
      </w:r>
    </w:p>
    <w:p w14:paraId="41BBBA72" w14:textId="77777777" w:rsidR="00956C4D" w:rsidRDefault="00956C4D" w:rsidP="0015334B">
      <w:pPr>
        <w:pStyle w:val="ListParagraph"/>
        <w:numPr>
          <w:ilvl w:val="4"/>
          <w:numId w:val="1"/>
        </w:numPr>
      </w:pPr>
      <w:r>
        <w:t>Alphabetized index for each</w:t>
      </w:r>
    </w:p>
    <w:p w14:paraId="59EC83B9" w14:textId="77777777" w:rsidR="00956C4D" w:rsidRDefault="00956C4D" w:rsidP="00956C4D">
      <w:pPr>
        <w:pStyle w:val="ListParagraph"/>
        <w:numPr>
          <w:ilvl w:val="3"/>
          <w:numId w:val="1"/>
        </w:numPr>
      </w:pPr>
      <w:r>
        <w:t>In England, government certifies who owns the property</w:t>
      </w:r>
    </w:p>
    <w:p w14:paraId="61864804" w14:textId="77777777" w:rsidR="00956C4D" w:rsidRDefault="00956C4D" w:rsidP="00956C4D">
      <w:pPr>
        <w:pStyle w:val="ListParagraph"/>
        <w:numPr>
          <w:ilvl w:val="4"/>
          <w:numId w:val="1"/>
        </w:numPr>
      </w:pPr>
      <w:r>
        <w:t>Better system</w:t>
      </w:r>
    </w:p>
    <w:p w14:paraId="7785AC4C" w14:textId="77777777" w:rsidR="00956C4D" w:rsidRDefault="00956C4D" w:rsidP="00956C4D">
      <w:pPr>
        <w:pStyle w:val="ListParagraph"/>
        <w:numPr>
          <w:ilvl w:val="4"/>
          <w:numId w:val="1"/>
        </w:numPr>
      </w:pPr>
      <w:r>
        <w:t>But U.S. is too embedded in deed recording system</w:t>
      </w:r>
    </w:p>
    <w:p w14:paraId="5E2FE08F" w14:textId="77777777" w:rsidR="00956C4D" w:rsidRDefault="00956C4D" w:rsidP="00956C4D">
      <w:pPr>
        <w:pStyle w:val="ListParagraph"/>
        <w:numPr>
          <w:ilvl w:val="4"/>
          <w:numId w:val="1"/>
        </w:numPr>
      </w:pPr>
      <w:r>
        <w:t>A lot invested in this system: lawyers, title insurance companies</w:t>
      </w:r>
    </w:p>
    <w:p w14:paraId="6DC6BF03" w14:textId="77777777" w:rsidR="00956C4D" w:rsidRDefault="00956C4D" w:rsidP="00956C4D">
      <w:pPr>
        <w:pStyle w:val="ListParagraph"/>
        <w:numPr>
          <w:ilvl w:val="3"/>
          <w:numId w:val="1"/>
        </w:numPr>
      </w:pPr>
      <w:r>
        <w:t>Title Search</w:t>
      </w:r>
    </w:p>
    <w:p w14:paraId="7C9AD9F6" w14:textId="2A1DC41F" w:rsidR="00956C4D" w:rsidRDefault="00956C4D" w:rsidP="00956C4D">
      <w:pPr>
        <w:pStyle w:val="ListParagraph"/>
        <w:numPr>
          <w:ilvl w:val="4"/>
          <w:numId w:val="1"/>
        </w:numPr>
      </w:pPr>
      <w:r>
        <w:t>Start with the most recent grantee and go back as far as you can</w:t>
      </w:r>
    </w:p>
    <w:p w14:paraId="52F9ABE8" w14:textId="42D7F9A4" w:rsidR="00956C4D" w:rsidRDefault="00956C4D" w:rsidP="00956C4D">
      <w:pPr>
        <w:pStyle w:val="ListParagraph"/>
        <w:numPr>
          <w:ilvl w:val="5"/>
          <w:numId w:val="1"/>
        </w:numPr>
      </w:pPr>
      <w:r>
        <w:t>Trace grantee index to establish original owner – did grantors create any adverse interest?</w:t>
      </w:r>
    </w:p>
    <w:p w14:paraId="7290EF4D" w14:textId="44065DCC" w:rsidR="00956C4D" w:rsidRDefault="00956C4D" w:rsidP="00956C4D">
      <w:pPr>
        <w:pStyle w:val="ListParagraph"/>
        <w:numPr>
          <w:ilvl w:val="5"/>
          <w:numId w:val="1"/>
        </w:numPr>
      </w:pPr>
      <w:r>
        <w:t xml:space="preserve">Go down to time the deed granted was recorded </w:t>
      </w:r>
    </w:p>
    <w:p w14:paraId="434942F6" w14:textId="5461E4C8" w:rsidR="00956C4D" w:rsidRDefault="00956C4D" w:rsidP="00956C4D">
      <w:pPr>
        <w:pStyle w:val="ListParagraph"/>
        <w:numPr>
          <w:ilvl w:val="6"/>
          <w:numId w:val="1"/>
        </w:numPr>
      </w:pPr>
      <w:r>
        <w:t>Even if the deed was executed before then</w:t>
      </w:r>
    </w:p>
    <w:p w14:paraId="5BA8A694" w14:textId="77777777" w:rsidR="00956C4D" w:rsidRDefault="00956C4D" w:rsidP="00956C4D">
      <w:pPr>
        <w:pStyle w:val="ListParagraph"/>
        <w:numPr>
          <w:ilvl w:val="4"/>
          <w:numId w:val="1"/>
        </w:numPr>
      </w:pPr>
      <w:r>
        <w:t>Start with oldest grantee and move your way forward through grantors</w:t>
      </w:r>
    </w:p>
    <w:p w14:paraId="700B717A" w14:textId="77777777" w:rsidR="00956C4D" w:rsidRDefault="00956C4D" w:rsidP="00956C4D">
      <w:pPr>
        <w:pStyle w:val="ListParagraph"/>
        <w:numPr>
          <w:ilvl w:val="5"/>
          <w:numId w:val="1"/>
        </w:numPr>
      </w:pPr>
      <w:r>
        <w:lastRenderedPageBreak/>
        <w:t>To see if grantors deeded anything to someone else</w:t>
      </w:r>
    </w:p>
    <w:p w14:paraId="020D3CE0" w14:textId="77777777" w:rsidR="00956C4D" w:rsidRDefault="00956C4D" w:rsidP="00956C4D">
      <w:pPr>
        <w:pStyle w:val="ListParagraph"/>
        <w:numPr>
          <w:ilvl w:val="3"/>
          <w:numId w:val="1"/>
        </w:numPr>
      </w:pPr>
      <w:r>
        <w:t>No generic rules requiring instruments to be recorded</w:t>
      </w:r>
    </w:p>
    <w:p w14:paraId="50E5120D" w14:textId="77777777" w:rsidR="00956C4D" w:rsidRDefault="00956C4D" w:rsidP="00956C4D">
      <w:pPr>
        <w:pStyle w:val="ListParagraph"/>
        <w:numPr>
          <w:ilvl w:val="3"/>
          <w:numId w:val="1"/>
        </w:numPr>
      </w:pPr>
      <w:r>
        <w:t>Unrecorded instruments can be completely valid</w:t>
      </w:r>
    </w:p>
    <w:p w14:paraId="058E7822" w14:textId="68D101AB" w:rsidR="00956C4D" w:rsidRDefault="00956C4D" w:rsidP="00956C4D">
      <w:pPr>
        <w:pStyle w:val="ListParagraph"/>
        <w:numPr>
          <w:ilvl w:val="3"/>
          <w:numId w:val="1"/>
        </w:numPr>
      </w:pPr>
      <w:r>
        <w:t>Subsequent purchasers don’t know they’re subsequent purchasers</w:t>
      </w:r>
    </w:p>
    <w:p w14:paraId="3539F8D4" w14:textId="51B5CE1C" w:rsidR="00956C4D" w:rsidRDefault="00956C4D" w:rsidP="00956C4D">
      <w:pPr>
        <w:pStyle w:val="ListParagraph"/>
        <w:numPr>
          <w:ilvl w:val="4"/>
          <w:numId w:val="1"/>
        </w:numPr>
      </w:pPr>
      <w:r>
        <w:t>Recording system provides opportunity to protect themselves</w:t>
      </w:r>
    </w:p>
    <w:p w14:paraId="72E84C3F" w14:textId="4A92B016" w:rsidR="00956C4D" w:rsidRDefault="00956C4D" w:rsidP="00956C4D">
      <w:pPr>
        <w:pStyle w:val="ListParagraph"/>
        <w:numPr>
          <w:ilvl w:val="4"/>
          <w:numId w:val="1"/>
        </w:numPr>
      </w:pPr>
      <w:r>
        <w:t>It’s all about what a search of the records will reveal to a subsequent purchaser</w:t>
      </w:r>
    </w:p>
    <w:p w14:paraId="787A1740" w14:textId="167E4DE5" w:rsidR="00956C4D" w:rsidRDefault="00956C4D" w:rsidP="00956C4D">
      <w:pPr>
        <w:pStyle w:val="ListParagraph"/>
        <w:numPr>
          <w:ilvl w:val="3"/>
          <w:numId w:val="1"/>
        </w:numPr>
      </w:pPr>
      <w:r>
        <w:t>Wild deeds: not connected to the chain of title at all</w:t>
      </w:r>
    </w:p>
    <w:p w14:paraId="067EFCEC" w14:textId="475410F5" w:rsidR="00956C4D" w:rsidRDefault="00956C4D" w:rsidP="00956C4D">
      <w:pPr>
        <w:pStyle w:val="ListParagraph"/>
        <w:numPr>
          <w:ilvl w:val="4"/>
          <w:numId w:val="1"/>
        </w:numPr>
      </w:pPr>
      <w:r>
        <w:t>Could find it under a tracked index</w:t>
      </w:r>
    </w:p>
    <w:p w14:paraId="7F1B5D65" w14:textId="44577899" w:rsidR="002A1731" w:rsidRDefault="002A1731" w:rsidP="002A1731">
      <w:pPr>
        <w:pStyle w:val="ListParagraph"/>
        <w:numPr>
          <w:ilvl w:val="5"/>
          <w:numId w:val="1"/>
        </w:numPr>
      </w:pPr>
      <w:r>
        <w:t xml:space="preserve">By specific piece of land, not by the parties </w:t>
      </w:r>
    </w:p>
    <w:p w14:paraId="615B0834" w14:textId="01BE3175" w:rsidR="00956C4D" w:rsidRDefault="00956C4D" w:rsidP="00956C4D">
      <w:pPr>
        <w:pStyle w:val="ListParagraph"/>
        <w:numPr>
          <w:ilvl w:val="4"/>
          <w:numId w:val="1"/>
        </w:numPr>
      </w:pPr>
      <w:r>
        <w:t>But wouldn’t find it under a grantor’s name</w:t>
      </w:r>
    </w:p>
    <w:p w14:paraId="06685D8F" w14:textId="77777777" w:rsidR="0015334B" w:rsidRDefault="0015334B" w:rsidP="0015334B">
      <w:pPr>
        <w:pStyle w:val="ListParagraph"/>
        <w:numPr>
          <w:ilvl w:val="4"/>
          <w:numId w:val="1"/>
        </w:numPr>
      </w:pPr>
      <w:r>
        <w:t xml:space="preserve">Recorded - but neither grantee </w:t>
      </w:r>
      <w:proofErr w:type="gramStart"/>
      <w:r>
        <w:t>or</w:t>
      </w:r>
      <w:proofErr w:type="gramEnd"/>
      <w:r>
        <w:t xml:space="preserve"> grantor will show up</w:t>
      </w:r>
    </w:p>
    <w:p w14:paraId="787C071A" w14:textId="5FEA12B5" w:rsidR="0015334B" w:rsidRDefault="0015334B" w:rsidP="0015334B">
      <w:pPr>
        <w:pStyle w:val="ListParagraph"/>
        <w:numPr>
          <w:ilvl w:val="4"/>
          <w:numId w:val="1"/>
        </w:numPr>
      </w:pPr>
      <w:r>
        <w:t>Problem in race-notice and notice states</w:t>
      </w:r>
    </w:p>
    <w:p w14:paraId="29DD883F" w14:textId="6ABA5EF8" w:rsidR="00134FF4" w:rsidRDefault="00134FF4" w:rsidP="00134FF4">
      <w:pPr>
        <w:pStyle w:val="ListParagraph"/>
        <w:numPr>
          <w:ilvl w:val="3"/>
          <w:numId w:val="1"/>
        </w:numPr>
      </w:pPr>
      <w:r>
        <w:t xml:space="preserve">You can acquire equitable title before legal title </w:t>
      </w:r>
    </w:p>
    <w:p w14:paraId="0ADA44B0" w14:textId="0CB50697" w:rsidR="002A1731" w:rsidRDefault="002A1731" w:rsidP="002A1731">
      <w:pPr>
        <w:pStyle w:val="ListParagraph"/>
        <w:numPr>
          <w:ilvl w:val="4"/>
          <w:numId w:val="1"/>
        </w:numPr>
      </w:pPr>
      <w:r>
        <w:t xml:space="preserve">Have it substantively before title </w:t>
      </w:r>
    </w:p>
    <w:p w14:paraId="7F0C939F" w14:textId="11203FE4" w:rsidR="00956C4D" w:rsidRPr="00C024C8" w:rsidRDefault="00956C4D" w:rsidP="00C024C8">
      <w:pPr>
        <w:pStyle w:val="ListParagraph"/>
        <w:numPr>
          <w:ilvl w:val="2"/>
          <w:numId w:val="1"/>
        </w:numPr>
        <w:outlineLvl w:val="2"/>
        <w:rPr>
          <w:b/>
        </w:rPr>
      </w:pPr>
      <w:bookmarkStart w:id="97" w:name="_Toc7710326"/>
      <w:proofErr w:type="spellStart"/>
      <w:r w:rsidRPr="00C024C8">
        <w:rPr>
          <w:b/>
          <w:i/>
        </w:rPr>
        <w:t>Luthi</w:t>
      </w:r>
      <w:proofErr w:type="spellEnd"/>
      <w:r w:rsidRPr="00C024C8">
        <w:rPr>
          <w:b/>
          <w:i/>
        </w:rPr>
        <w:t xml:space="preserve"> v. Evans</w:t>
      </w:r>
      <w:r w:rsidRPr="00C024C8">
        <w:rPr>
          <w:b/>
        </w:rPr>
        <w:t xml:space="preserve"> (1978)</w:t>
      </w:r>
      <w:r w:rsidR="00570A4A">
        <w:rPr>
          <w:b/>
        </w:rPr>
        <w:t xml:space="preserve"> [oil and gas leases]</w:t>
      </w:r>
      <w:bookmarkEnd w:id="97"/>
    </w:p>
    <w:p w14:paraId="5118619C" w14:textId="57C4287E" w:rsidR="00C024C8" w:rsidRDefault="00C024C8" w:rsidP="00956C4D">
      <w:pPr>
        <w:pStyle w:val="ListParagraph"/>
        <w:numPr>
          <w:ilvl w:val="3"/>
          <w:numId w:val="1"/>
        </w:numPr>
      </w:pPr>
      <w:r>
        <w:t>Facts</w:t>
      </w:r>
    </w:p>
    <w:p w14:paraId="32CD3962" w14:textId="6458BABB" w:rsidR="00956C4D" w:rsidRDefault="00956C4D" w:rsidP="00C024C8">
      <w:pPr>
        <w:pStyle w:val="ListParagraph"/>
        <w:numPr>
          <w:ilvl w:val="4"/>
          <w:numId w:val="1"/>
        </w:numPr>
      </w:pPr>
      <w:r>
        <w:t>2</w:t>
      </w:r>
      <w:r w:rsidR="00C024C8">
        <w:t>/</w:t>
      </w:r>
      <w:r>
        <w:t>1</w:t>
      </w:r>
      <w:r w:rsidR="00C024C8">
        <w:t>/</w:t>
      </w:r>
      <w:r>
        <w:t xml:space="preserve">71 Owens </w:t>
      </w:r>
      <w:r w:rsidR="00C024C8">
        <w:t>assigns</w:t>
      </w:r>
      <w:r>
        <w:t xml:space="preserve"> Tours interest in 7 oil and gas leases. Assignment contains Mother Hubbard Clause</w:t>
      </w:r>
    </w:p>
    <w:p w14:paraId="0569C162" w14:textId="78D0AB0B" w:rsidR="00C024C8" w:rsidRDefault="00C024C8" w:rsidP="00C024C8">
      <w:pPr>
        <w:pStyle w:val="ListParagraph"/>
        <w:numPr>
          <w:ilvl w:val="5"/>
          <w:numId w:val="1"/>
        </w:numPr>
      </w:pPr>
      <w:r>
        <w:t>“I’m giving you the same interest as the other property I own in the county”</w:t>
      </w:r>
    </w:p>
    <w:p w14:paraId="783EC1D3" w14:textId="4CF2209A" w:rsidR="00C024C8" w:rsidRDefault="00C024C8" w:rsidP="00C024C8">
      <w:pPr>
        <w:pStyle w:val="ListParagraph"/>
        <w:numPr>
          <w:ilvl w:val="5"/>
          <w:numId w:val="1"/>
        </w:numPr>
      </w:pPr>
      <w:r>
        <w:t>Anything I haven’t named still goes</w:t>
      </w:r>
    </w:p>
    <w:p w14:paraId="60ACC7C0" w14:textId="7FD98B15" w:rsidR="00956C4D" w:rsidRDefault="00956C4D" w:rsidP="00C024C8">
      <w:pPr>
        <w:pStyle w:val="ListParagraph"/>
        <w:numPr>
          <w:ilvl w:val="4"/>
          <w:numId w:val="1"/>
        </w:numPr>
      </w:pPr>
      <w:r>
        <w:t>Tours records on 2/16</w:t>
      </w:r>
      <w:r w:rsidR="00C024C8">
        <w:t xml:space="preserve">/71 </w:t>
      </w:r>
    </w:p>
    <w:p w14:paraId="57B9AE59" w14:textId="1B525932" w:rsidR="00C024C8" w:rsidRDefault="00C024C8" w:rsidP="00C024C8">
      <w:pPr>
        <w:pStyle w:val="ListParagraph"/>
        <w:numPr>
          <w:ilvl w:val="4"/>
          <w:numId w:val="1"/>
        </w:numPr>
      </w:pPr>
      <w:r>
        <w:t xml:space="preserve">1/30/75 Owns assigns interest in </w:t>
      </w:r>
      <w:proofErr w:type="spellStart"/>
      <w:r>
        <w:t>Kufahl</w:t>
      </w:r>
      <w:proofErr w:type="spellEnd"/>
      <w:r>
        <w:t xml:space="preserve"> lease to Burris</w:t>
      </w:r>
    </w:p>
    <w:p w14:paraId="41348A76" w14:textId="420B3DE7" w:rsidR="00C024C8" w:rsidRDefault="00C024C8" w:rsidP="00C024C8">
      <w:pPr>
        <w:pStyle w:val="ListParagraph"/>
        <w:numPr>
          <w:ilvl w:val="3"/>
          <w:numId w:val="1"/>
        </w:numPr>
      </w:pPr>
      <w:r>
        <w:t xml:space="preserve">Court says Mother Hubbard clause is valid so as to convey Owens’ interest to </w:t>
      </w:r>
      <w:proofErr w:type="spellStart"/>
      <w:r>
        <w:t>Kufahl</w:t>
      </w:r>
      <w:proofErr w:type="spellEnd"/>
      <w:r>
        <w:t xml:space="preserve"> lease to Tours</w:t>
      </w:r>
    </w:p>
    <w:p w14:paraId="1D0B0A0E" w14:textId="02CD98F4" w:rsidR="00C024C8" w:rsidRDefault="00C024C8" w:rsidP="00C024C8">
      <w:pPr>
        <w:pStyle w:val="ListParagraph"/>
        <w:numPr>
          <w:ilvl w:val="4"/>
          <w:numId w:val="1"/>
        </w:numPr>
      </w:pPr>
      <w:r>
        <w:t>Tours has recorded</w:t>
      </w:r>
    </w:p>
    <w:p w14:paraId="24716B09" w14:textId="44529179" w:rsidR="00C024C8" w:rsidRDefault="00C024C8" w:rsidP="00C024C8">
      <w:pPr>
        <w:pStyle w:val="ListParagraph"/>
        <w:numPr>
          <w:ilvl w:val="4"/>
          <w:numId w:val="1"/>
        </w:numPr>
      </w:pPr>
      <w:r>
        <w:t>In suit between Burris and Tours – who wins?</w:t>
      </w:r>
    </w:p>
    <w:p w14:paraId="2EA39E88" w14:textId="5024D0A1" w:rsidR="00C024C8" w:rsidRDefault="00C024C8" w:rsidP="00C024C8">
      <w:pPr>
        <w:pStyle w:val="ListParagraph"/>
        <w:numPr>
          <w:ilvl w:val="5"/>
          <w:numId w:val="1"/>
        </w:numPr>
      </w:pPr>
      <w:r>
        <w:t xml:space="preserve">Burris wins. Tours recorded assignment does not provide constructive notice of interest in </w:t>
      </w:r>
      <w:proofErr w:type="spellStart"/>
      <w:r>
        <w:t>Kufahl</w:t>
      </w:r>
      <w:proofErr w:type="spellEnd"/>
    </w:p>
    <w:p w14:paraId="01F2CB64" w14:textId="1419F3BE" w:rsidR="00C024C8" w:rsidRDefault="00C024C8" w:rsidP="00C024C8">
      <w:pPr>
        <w:pStyle w:val="ListParagraph"/>
        <w:numPr>
          <w:ilvl w:val="4"/>
          <w:numId w:val="1"/>
        </w:numPr>
      </w:pPr>
      <w:r>
        <w:t xml:space="preserve">If court held otherwise, people in Burris’ position would have to do any additional search – to cover any and all properties </w:t>
      </w:r>
    </w:p>
    <w:p w14:paraId="42A877B2" w14:textId="414FFF55" w:rsidR="00C024C8" w:rsidRDefault="00C024C8" w:rsidP="00C024C8">
      <w:pPr>
        <w:pStyle w:val="ListParagraph"/>
        <w:numPr>
          <w:ilvl w:val="3"/>
          <w:numId w:val="1"/>
        </w:numPr>
      </w:pPr>
      <w:r>
        <w:t>What general rule does the court want to establish?</w:t>
      </w:r>
    </w:p>
    <w:p w14:paraId="35033F57" w14:textId="10183DFF" w:rsidR="00C024C8" w:rsidRDefault="00C024C8" w:rsidP="00C024C8">
      <w:pPr>
        <w:pStyle w:val="ListParagraph"/>
        <w:numPr>
          <w:ilvl w:val="4"/>
          <w:numId w:val="1"/>
        </w:numPr>
      </w:pPr>
      <w:r>
        <w:t>The addition</w:t>
      </w:r>
      <w:r w:rsidR="0015334B">
        <w:t>al</w:t>
      </w:r>
      <w:r>
        <w:t xml:space="preserve"> burden on Tours is much smaller than what would have been put on Burris</w:t>
      </w:r>
    </w:p>
    <w:p w14:paraId="795CE6FC" w14:textId="3115CFD2" w:rsidR="00C024C8" w:rsidRDefault="00C024C8" w:rsidP="00C024C8">
      <w:pPr>
        <w:pStyle w:val="ListParagraph"/>
        <w:numPr>
          <w:ilvl w:val="4"/>
          <w:numId w:val="1"/>
        </w:numPr>
      </w:pPr>
      <w:r>
        <w:t>Keeps records cleaner/more complete for future searches</w:t>
      </w:r>
    </w:p>
    <w:p w14:paraId="2CD266C9" w14:textId="5FC6332B" w:rsidR="00C024C8" w:rsidRDefault="00C024C8" w:rsidP="00C024C8">
      <w:pPr>
        <w:pStyle w:val="ListParagraph"/>
        <w:numPr>
          <w:ilvl w:val="4"/>
          <w:numId w:val="1"/>
        </w:numPr>
      </w:pPr>
      <w:r>
        <w:t>Prior purchaser is the least cost avoider</w:t>
      </w:r>
    </w:p>
    <w:p w14:paraId="51A5E125" w14:textId="5C8FC63C" w:rsidR="00C024C8" w:rsidRDefault="00C024C8" w:rsidP="00C024C8">
      <w:pPr>
        <w:pStyle w:val="ListParagraph"/>
        <w:numPr>
          <w:ilvl w:val="4"/>
          <w:numId w:val="1"/>
        </w:numPr>
      </w:pPr>
      <w:proofErr w:type="spellStart"/>
      <w:r>
        <w:t>Guilette</w:t>
      </w:r>
      <w:proofErr w:type="spellEnd"/>
      <w:r>
        <w:t xml:space="preserve"> comes with a ruling that does include an expanded search (common scheme)</w:t>
      </w:r>
    </w:p>
    <w:p w14:paraId="76E6FE69" w14:textId="3ACB8777" w:rsidR="00134FF4" w:rsidRDefault="00C024C8" w:rsidP="00134FF4">
      <w:pPr>
        <w:pStyle w:val="ListParagraph"/>
        <w:numPr>
          <w:ilvl w:val="5"/>
          <w:numId w:val="1"/>
        </w:numPr>
      </w:pPr>
      <w:r>
        <w:lastRenderedPageBreak/>
        <w:t>Usually though</w:t>
      </w:r>
      <w:r w:rsidRPr="0015334B">
        <w:rPr>
          <w:u w:val="single"/>
        </w:rPr>
        <w:t>, courts are reluctant to require an expanded search</w:t>
      </w:r>
    </w:p>
    <w:p w14:paraId="4C866BEC" w14:textId="591059D0" w:rsidR="00C024C8" w:rsidRPr="00134FF4" w:rsidRDefault="00C024C8" w:rsidP="00134FF4">
      <w:pPr>
        <w:pStyle w:val="ListParagraph"/>
        <w:numPr>
          <w:ilvl w:val="2"/>
          <w:numId w:val="1"/>
        </w:numPr>
        <w:outlineLvl w:val="2"/>
        <w:rPr>
          <w:b/>
        </w:rPr>
      </w:pPr>
      <w:bookmarkStart w:id="98" w:name="_Toc7710327"/>
      <w:r w:rsidRPr="00134FF4">
        <w:rPr>
          <w:b/>
          <w:i/>
        </w:rPr>
        <w:t>Messersmith v. Smith</w:t>
      </w:r>
      <w:r w:rsidRPr="00134FF4">
        <w:rPr>
          <w:b/>
        </w:rPr>
        <w:t xml:space="preserve"> (1953)</w:t>
      </w:r>
      <w:r w:rsidR="00570A4A">
        <w:rPr>
          <w:b/>
        </w:rPr>
        <w:t xml:space="preserve"> [</w:t>
      </w:r>
      <w:r w:rsidR="0015334B">
        <w:rPr>
          <w:b/>
        </w:rPr>
        <w:t>deed not acknowledged properly</w:t>
      </w:r>
      <w:r w:rsidR="00570A4A">
        <w:rPr>
          <w:b/>
        </w:rPr>
        <w:t>]</w:t>
      </w:r>
      <w:bookmarkEnd w:id="98"/>
    </w:p>
    <w:p w14:paraId="01642BB9" w14:textId="03617620" w:rsidR="00C024C8" w:rsidRDefault="00C024C8" w:rsidP="00C024C8">
      <w:pPr>
        <w:pStyle w:val="ListParagraph"/>
        <w:numPr>
          <w:ilvl w:val="3"/>
          <w:numId w:val="1"/>
        </w:numPr>
      </w:pPr>
      <w:r>
        <w:t>Facts/Timeline</w:t>
      </w:r>
    </w:p>
    <w:p w14:paraId="4CFD6CFC" w14:textId="172502CB" w:rsidR="00C024C8" w:rsidRDefault="00C024C8" w:rsidP="00C024C8">
      <w:pPr>
        <w:pStyle w:val="ListParagraph"/>
        <w:numPr>
          <w:ilvl w:val="4"/>
          <w:numId w:val="1"/>
        </w:numPr>
      </w:pPr>
      <w:r>
        <w:t>Before 5/7/46: Caroline and Frederick were cotenants with equal shares</w:t>
      </w:r>
    </w:p>
    <w:p w14:paraId="01E8D614" w14:textId="69F64C07" w:rsidR="00C024C8" w:rsidRDefault="00C024C8" w:rsidP="00C024C8">
      <w:pPr>
        <w:pStyle w:val="ListParagraph"/>
        <w:numPr>
          <w:ilvl w:val="4"/>
          <w:numId w:val="1"/>
        </w:numPr>
      </w:pPr>
      <w:r>
        <w:t>5/7/46: Caroline deeds to Frederick, who, does not record</w:t>
      </w:r>
    </w:p>
    <w:p w14:paraId="0C87862A" w14:textId="4E131060" w:rsidR="00C024C8" w:rsidRDefault="00C024C8" w:rsidP="00C024C8">
      <w:pPr>
        <w:pStyle w:val="ListParagraph"/>
        <w:numPr>
          <w:ilvl w:val="4"/>
          <w:numId w:val="1"/>
        </w:numPr>
      </w:pPr>
      <w:r>
        <w:t>4/23/51: Caroline deeds a mineral lease to Smith</w:t>
      </w:r>
    </w:p>
    <w:p w14:paraId="4C680F30" w14:textId="47EB16F8" w:rsidR="00C024C8" w:rsidRDefault="00C024C8" w:rsidP="00C024C8">
      <w:pPr>
        <w:pStyle w:val="ListParagraph"/>
        <w:numPr>
          <w:ilvl w:val="4"/>
          <w:numId w:val="1"/>
        </w:numPr>
      </w:pPr>
      <w:r>
        <w:t>5/7/51: Caroline deeds a mineral deed to Smith (her ½ interest)</w:t>
      </w:r>
    </w:p>
    <w:p w14:paraId="20DD1438" w14:textId="4E8F0F05" w:rsidR="00C024C8" w:rsidRDefault="00C024C8" w:rsidP="00C024C8">
      <w:pPr>
        <w:pStyle w:val="ListParagraph"/>
        <w:numPr>
          <w:ilvl w:val="4"/>
          <w:numId w:val="1"/>
        </w:numPr>
      </w:pPr>
      <w:r>
        <w:t xml:space="preserve">5/7/51: Caroline and Smith </w:t>
      </w:r>
      <w:proofErr w:type="spellStart"/>
      <w:r>
        <w:t>reexecute</w:t>
      </w:r>
      <w:proofErr w:type="spellEnd"/>
      <w:r>
        <w:t xml:space="preserve"> mineral deed because Smith is concerned about the wording. Earlier deed may have been properly acknowledged, but this deed was not</w:t>
      </w:r>
    </w:p>
    <w:p w14:paraId="61400E87" w14:textId="6818E2D5" w:rsidR="00C024C8" w:rsidRDefault="00C024C8" w:rsidP="00C024C8">
      <w:pPr>
        <w:pStyle w:val="ListParagraph"/>
        <w:numPr>
          <w:ilvl w:val="4"/>
          <w:numId w:val="1"/>
        </w:numPr>
      </w:pPr>
      <w:r>
        <w:t>5/9/51: Smith deeds mineral deed to Seale</w:t>
      </w:r>
    </w:p>
    <w:p w14:paraId="47F3D9A0" w14:textId="02637CE1" w:rsidR="00C024C8" w:rsidRDefault="00C024C8" w:rsidP="00C024C8">
      <w:pPr>
        <w:pStyle w:val="ListParagraph"/>
        <w:numPr>
          <w:ilvl w:val="4"/>
          <w:numId w:val="1"/>
        </w:numPr>
      </w:pPr>
      <w:r>
        <w:t>5/14/51: The 4/23/51 mineral lease from Caroline to Smith is recorded</w:t>
      </w:r>
    </w:p>
    <w:p w14:paraId="3DBA6515" w14:textId="2F53FE3C" w:rsidR="00C024C8" w:rsidRDefault="00C024C8" w:rsidP="00C024C8">
      <w:pPr>
        <w:pStyle w:val="ListParagraph"/>
        <w:numPr>
          <w:ilvl w:val="4"/>
          <w:numId w:val="1"/>
        </w:numPr>
      </w:pPr>
      <w:r>
        <w:t xml:space="preserve">5/26/51: the Caroline </w:t>
      </w:r>
      <w:r>
        <w:sym w:font="Wingdings" w:char="F0E0"/>
      </w:r>
      <w:r>
        <w:t xml:space="preserve"> Smith mineral deed and Smith </w:t>
      </w:r>
      <w:r>
        <w:sym w:font="Wingdings" w:char="F0E0"/>
      </w:r>
      <w:r>
        <w:t xml:space="preserve"> Seale deed are recorded </w:t>
      </w:r>
    </w:p>
    <w:p w14:paraId="444D09A1" w14:textId="189EC952" w:rsidR="00C024C8" w:rsidRDefault="00C024C8" w:rsidP="00C024C8">
      <w:pPr>
        <w:pStyle w:val="ListParagraph"/>
        <w:numPr>
          <w:ilvl w:val="4"/>
          <w:numId w:val="1"/>
        </w:numPr>
      </w:pPr>
      <w:r>
        <w:t>At this point, Seale is the owner of the mineral rights, Smith is the lessee</w:t>
      </w:r>
    </w:p>
    <w:p w14:paraId="1E9E2017" w14:textId="0F24B094" w:rsidR="00C024C8" w:rsidRDefault="00C024C8" w:rsidP="00C024C8">
      <w:pPr>
        <w:pStyle w:val="ListParagraph"/>
        <w:numPr>
          <w:ilvl w:val="4"/>
          <w:numId w:val="1"/>
        </w:numPr>
      </w:pPr>
      <w:r>
        <w:t xml:space="preserve">7/9/51: Frederick records the Caroline </w:t>
      </w:r>
      <w:r>
        <w:sym w:font="Wingdings" w:char="F0E0"/>
      </w:r>
      <w:r>
        <w:t xml:space="preserve"> Frederick deed</w:t>
      </w:r>
    </w:p>
    <w:p w14:paraId="0D96E70D" w14:textId="68909865" w:rsidR="00134FF4" w:rsidRDefault="00134FF4" w:rsidP="00C024C8">
      <w:pPr>
        <w:pStyle w:val="ListParagraph"/>
        <w:numPr>
          <w:ilvl w:val="4"/>
          <w:numId w:val="1"/>
        </w:numPr>
      </w:pPr>
      <w:r>
        <w:t>Frederick sues to quiet title</w:t>
      </w:r>
    </w:p>
    <w:p w14:paraId="5EE6BB5C" w14:textId="66CC0916" w:rsidR="00134FF4" w:rsidRDefault="00134FF4" w:rsidP="00134FF4">
      <w:pPr>
        <w:pStyle w:val="ListParagraph"/>
        <w:numPr>
          <w:ilvl w:val="5"/>
          <w:numId w:val="1"/>
        </w:numPr>
      </w:pPr>
      <w:r>
        <w:t>Alleges deed obtained by fraud, deceit, misrepresentation</w:t>
      </w:r>
    </w:p>
    <w:p w14:paraId="392E6C13" w14:textId="0D0F2087" w:rsidR="00134FF4" w:rsidRDefault="00134FF4" w:rsidP="00134FF4">
      <w:pPr>
        <w:pStyle w:val="ListParagraph"/>
        <w:numPr>
          <w:ilvl w:val="5"/>
          <w:numId w:val="1"/>
        </w:numPr>
      </w:pPr>
      <w:r>
        <w:t>Alternatively, that the deed was not acknowledged</w:t>
      </w:r>
      <w:r w:rsidR="00473632">
        <w:t xml:space="preserve"> properly, thus not entitled to be recorded and thus Seal</w:t>
      </w:r>
      <w:r w:rsidR="0015334B">
        <w:t>e</w:t>
      </w:r>
      <w:r w:rsidR="00473632">
        <w:t xml:space="preserve"> is not a bona fide purchaser</w:t>
      </w:r>
    </w:p>
    <w:p w14:paraId="219C9424" w14:textId="77777777" w:rsidR="00473632" w:rsidRPr="00473632" w:rsidRDefault="00473632" w:rsidP="00473632">
      <w:pPr>
        <w:pStyle w:val="ListParagraph"/>
        <w:numPr>
          <w:ilvl w:val="3"/>
          <w:numId w:val="1"/>
        </w:numPr>
      </w:pPr>
      <w:r w:rsidRPr="00473632">
        <w:t xml:space="preserve">Appellate court says bound by trial court findings as to </w:t>
      </w:r>
      <w:proofErr w:type="gramStart"/>
      <w:r w:rsidRPr="00473632">
        <w:t>fraud, but</w:t>
      </w:r>
      <w:proofErr w:type="gramEnd"/>
      <w:r w:rsidRPr="00473632">
        <w:t xml:space="preserve"> finds for Frederick on the second theory. </w:t>
      </w:r>
    </w:p>
    <w:p w14:paraId="69B0FA64" w14:textId="43D7E2A6" w:rsidR="00473632" w:rsidRDefault="00473632" w:rsidP="00473632">
      <w:pPr>
        <w:pStyle w:val="ListParagraph"/>
        <w:numPr>
          <w:ilvl w:val="3"/>
          <w:numId w:val="1"/>
        </w:numPr>
      </w:pPr>
      <w:proofErr w:type="gramStart"/>
      <w:r w:rsidRPr="00473632">
        <w:t>So</w:t>
      </w:r>
      <w:proofErr w:type="gramEnd"/>
      <w:r w:rsidRPr="00473632">
        <w:t xml:space="preserve"> Seale, who is a BFP for value, looks like he can prevail over a prior claimant, Frederick.  However,</w:t>
      </w:r>
    </w:p>
    <w:p w14:paraId="6AC1211A" w14:textId="3D6BBFFC" w:rsidR="00134FF4" w:rsidRDefault="00134FF4" w:rsidP="00134FF4">
      <w:pPr>
        <w:pStyle w:val="ListParagraph"/>
        <w:numPr>
          <w:ilvl w:val="3"/>
          <w:numId w:val="1"/>
        </w:numPr>
      </w:pPr>
      <w:r>
        <w:t xml:space="preserve">Court holds that defective deed in Seale’s chain of title (Caroline </w:t>
      </w:r>
      <w:r>
        <w:sym w:font="Wingdings" w:char="F0E0"/>
      </w:r>
      <w:r>
        <w:t xml:space="preserve"> Smith deed) was not entitled to be recorded and so Seale’s deed is first recorded</w:t>
      </w:r>
    </w:p>
    <w:p w14:paraId="7F6F4669" w14:textId="6A5AE48D" w:rsidR="00134FF4" w:rsidRDefault="00134FF4" w:rsidP="00134FF4">
      <w:pPr>
        <w:pStyle w:val="ListParagraph"/>
        <w:numPr>
          <w:ilvl w:val="3"/>
          <w:numId w:val="1"/>
        </w:numPr>
      </w:pPr>
      <w:r>
        <w:t>In ND, need a valid acknowledgement/notarization to have a valid recorded</w:t>
      </w:r>
    </w:p>
    <w:p w14:paraId="3BFEEA43" w14:textId="6F440ACA" w:rsidR="00134FF4" w:rsidRDefault="00134FF4" w:rsidP="00134FF4">
      <w:pPr>
        <w:pStyle w:val="ListParagraph"/>
        <w:numPr>
          <w:ilvl w:val="3"/>
          <w:numId w:val="1"/>
        </w:numPr>
      </w:pPr>
      <w:r>
        <w:t xml:space="preserve">Frederick recorded </w:t>
      </w:r>
      <w:proofErr w:type="gramStart"/>
      <w:r>
        <w:t>last,</w:t>
      </w:r>
      <w:proofErr w:type="gramEnd"/>
      <w:r>
        <w:t xml:space="preserve"> he’ll see defective deed if he searches title</w:t>
      </w:r>
    </w:p>
    <w:p w14:paraId="205EE6B0" w14:textId="62B7B84B" w:rsidR="00134FF4" w:rsidRDefault="00134FF4" w:rsidP="00134FF4">
      <w:pPr>
        <w:pStyle w:val="ListParagraph"/>
        <w:numPr>
          <w:ilvl w:val="4"/>
          <w:numId w:val="1"/>
        </w:numPr>
      </w:pPr>
      <w:r>
        <w:t>Doesn’t defeat his claim</w:t>
      </w:r>
    </w:p>
    <w:p w14:paraId="1BC7B676" w14:textId="570DEE93" w:rsidR="0016233B" w:rsidRDefault="0016233B" w:rsidP="00134FF4">
      <w:pPr>
        <w:pStyle w:val="ListParagraph"/>
        <w:numPr>
          <w:ilvl w:val="1"/>
          <w:numId w:val="1"/>
        </w:numPr>
        <w:outlineLvl w:val="1"/>
      </w:pPr>
      <w:bookmarkStart w:id="99" w:name="_Toc7710328"/>
      <w:r>
        <w:t>Chain of Title</w:t>
      </w:r>
      <w:bookmarkEnd w:id="99"/>
    </w:p>
    <w:p w14:paraId="59461078" w14:textId="37C7AF7D" w:rsidR="0016233B" w:rsidRDefault="0016233B" w:rsidP="0016233B">
      <w:pPr>
        <w:pStyle w:val="ListParagraph"/>
        <w:numPr>
          <w:ilvl w:val="2"/>
          <w:numId w:val="1"/>
        </w:numPr>
      </w:pPr>
      <w:r>
        <w:t>Problems</w:t>
      </w:r>
    </w:p>
    <w:p w14:paraId="743A5260" w14:textId="02A42A47" w:rsidR="00956C4D" w:rsidRDefault="00956C4D" w:rsidP="00956C4D">
      <w:pPr>
        <w:pStyle w:val="ListParagraph"/>
        <w:numPr>
          <w:ilvl w:val="3"/>
          <w:numId w:val="1"/>
        </w:numPr>
      </w:pPr>
      <w:r>
        <w:t>Recording solves a whole lot of problems</w:t>
      </w:r>
    </w:p>
    <w:p w14:paraId="6EF68D6D" w14:textId="22E7B0BE" w:rsidR="00134FF4" w:rsidRPr="00134FF4" w:rsidRDefault="00134FF4" w:rsidP="00134FF4">
      <w:pPr>
        <w:pStyle w:val="ListParagraph"/>
        <w:numPr>
          <w:ilvl w:val="3"/>
          <w:numId w:val="1"/>
        </w:numPr>
        <w:outlineLvl w:val="2"/>
        <w:rPr>
          <w:b/>
        </w:rPr>
      </w:pPr>
      <w:bookmarkStart w:id="100" w:name="_Toc7710329"/>
      <w:r w:rsidRPr="00134FF4">
        <w:rPr>
          <w:b/>
          <w:i/>
        </w:rPr>
        <w:t>Board of Education of Minneapolis v. Hughes</w:t>
      </w:r>
      <w:r w:rsidRPr="00134FF4">
        <w:rPr>
          <w:b/>
        </w:rPr>
        <w:t xml:space="preserve"> (1912)</w:t>
      </w:r>
      <w:r w:rsidR="0015334B">
        <w:rPr>
          <w:b/>
        </w:rPr>
        <w:t xml:space="preserve"> [wild deed]</w:t>
      </w:r>
      <w:bookmarkEnd w:id="100"/>
    </w:p>
    <w:p w14:paraId="7B923CF4" w14:textId="1F2A5B90" w:rsidR="00134FF4" w:rsidRDefault="00134FF4" w:rsidP="00134FF4">
      <w:pPr>
        <w:pStyle w:val="ListParagraph"/>
        <w:numPr>
          <w:ilvl w:val="4"/>
          <w:numId w:val="1"/>
        </w:numPr>
      </w:pPr>
      <w:r>
        <w:lastRenderedPageBreak/>
        <w:t>When does a deed become effective?</w:t>
      </w:r>
    </w:p>
    <w:p w14:paraId="37075571" w14:textId="698B1F31" w:rsidR="00134FF4" w:rsidRDefault="00134FF4" w:rsidP="00134FF4">
      <w:pPr>
        <w:pStyle w:val="ListParagraph"/>
        <w:numPr>
          <w:ilvl w:val="4"/>
          <w:numId w:val="1"/>
        </w:numPr>
      </w:pPr>
      <w:r>
        <w:t>Facts</w:t>
      </w:r>
    </w:p>
    <w:p w14:paraId="1938795D" w14:textId="69388B60" w:rsidR="00134FF4" w:rsidRDefault="00134FF4" w:rsidP="00134FF4">
      <w:pPr>
        <w:pStyle w:val="ListParagraph"/>
        <w:numPr>
          <w:ilvl w:val="5"/>
          <w:numId w:val="1"/>
        </w:numPr>
      </w:pPr>
      <w:r>
        <w:t xml:space="preserve">5/17/06: </w:t>
      </w:r>
      <w:proofErr w:type="spellStart"/>
      <w:r>
        <w:t>Hoerger</w:t>
      </w:r>
      <w:proofErr w:type="spellEnd"/>
      <w:r>
        <w:t xml:space="preserve"> executes and delivers a blank deed to Hughes</w:t>
      </w:r>
    </w:p>
    <w:p w14:paraId="5913FAB4" w14:textId="28C8E235" w:rsidR="00134FF4" w:rsidRDefault="00134FF4" w:rsidP="00134FF4">
      <w:pPr>
        <w:pStyle w:val="ListParagraph"/>
        <w:numPr>
          <w:ilvl w:val="5"/>
          <w:numId w:val="1"/>
        </w:numPr>
      </w:pPr>
      <w:r>
        <w:t xml:space="preserve">4/27/09: </w:t>
      </w:r>
      <w:proofErr w:type="spellStart"/>
      <w:r>
        <w:t>Hoerger</w:t>
      </w:r>
      <w:proofErr w:type="spellEnd"/>
      <w:r>
        <w:t xml:space="preserve"> executes and delivers a quitclaim deed to D&amp;W</w:t>
      </w:r>
    </w:p>
    <w:p w14:paraId="17BD1967" w14:textId="0CA7427F" w:rsidR="00134FF4" w:rsidRDefault="00134FF4" w:rsidP="00134FF4">
      <w:pPr>
        <w:pStyle w:val="ListParagraph"/>
        <w:numPr>
          <w:ilvl w:val="5"/>
          <w:numId w:val="1"/>
        </w:numPr>
      </w:pPr>
      <w:r>
        <w:t>11/19/09: D&amp;W execute and delivery a warranty deed to Board of Education</w:t>
      </w:r>
    </w:p>
    <w:p w14:paraId="00E012B3" w14:textId="0A69450E" w:rsidR="00134FF4" w:rsidRDefault="00134FF4" w:rsidP="00134FF4">
      <w:pPr>
        <w:pStyle w:val="ListParagraph"/>
        <w:numPr>
          <w:ilvl w:val="5"/>
          <w:numId w:val="1"/>
        </w:numPr>
      </w:pPr>
      <w:r>
        <w:t>1/27/10: Board of Education records deed from D&amp;W</w:t>
      </w:r>
    </w:p>
    <w:p w14:paraId="119668C9" w14:textId="1D4D688D" w:rsidR="00134FF4" w:rsidRDefault="00134FF4" w:rsidP="00134FF4">
      <w:pPr>
        <w:pStyle w:val="ListParagraph"/>
        <w:numPr>
          <w:ilvl w:val="5"/>
          <w:numId w:val="1"/>
        </w:numPr>
      </w:pPr>
      <w:r>
        <w:t>12/16/10: Hughes fills in his name in 1906 deed &amp; records</w:t>
      </w:r>
    </w:p>
    <w:p w14:paraId="5A2A76EF" w14:textId="4C1EC0BD" w:rsidR="00134FF4" w:rsidRDefault="00134FF4" w:rsidP="00134FF4">
      <w:pPr>
        <w:pStyle w:val="ListParagraph"/>
        <w:numPr>
          <w:ilvl w:val="5"/>
          <w:numId w:val="1"/>
        </w:numPr>
      </w:pPr>
      <w:r>
        <w:t xml:space="preserve">12/21/10: </w:t>
      </w:r>
      <w:proofErr w:type="spellStart"/>
      <w:r>
        <w:t>Hoerger</w:t>
      </w:r>
      <w:proofErr w:type="spellEnd"/>
      <w:r>
        <w:t xml:space="preserve"> </w:t>
      </w:r>
      <w:r>
        <w:sym w:font="Wingdings" w:char="F0E0"/>
      </w:r>
      <w:r>
        <w:t xml:space="preserve"> D&amp;W deed is recorded</w:t>
      </w:r>
    </w:p>
    <w:p w14:paraId="6AB826E8" w14:textId="5DDA789F" w:rsidR="00473632" w:rsidRPr="00473632" w:rsidRDefault="00473632" w:rsidP="00473632">
      <w:pPr>
        <w:pStyle w:val="ListParagraph"/>
        <w:numPr>
          <w:ilvl w:val="5"/>
          <w:numId w:val="1"/>
        </w:numPr>
      </w:pPr>
      <w:r>
        <w:t>1/27/10:</w:t>
      </w:r>
      <w:r w:rsidRPr="00473632">
        <w:t xml:space="preserve"> Duryea &amp; Wilson → Bd. Of Ed is recorded.</w:t>
      </w:r>
    </w:p>
    <w:p w14:paraId="35B98E5D" w14:textId="737E08B2" w:rsidR="00473632" w:rsidRPr="00473632" w:rsidRDefault="00473632" w:rsidP="00473632">
      <w:pPr>
        <w:pStyle w:val="ListParagraph"/>
        <w:numPr>
          <w:ilvl w:val="5"/>
          <w:numId w:val="1"/>
        </w:numPr>
      </w:pPr>
      <w:r>
        <w:t xml:space="preserve">12/16/10: </w:t>
      </w:r>
      <w:proofErr w:type="spellStart"/>
      <w:r w:rsidRPr="00473632">
        <w:t>Hoerger</w:t>
      </w:r>
      <w:proofErr w:type="spellEnd"/>
      <w:r w:rsidRPr="00473632">
        <w:t xml:space="preserve"> → Hughes (after Hughes fills in his name as grantee) is recorded</w:t>
      </w:r>
    </w:p>
    <w:p w14:paraId="52D4E29C" w14:textId="686D15A7" w:rsidR="00473632" w:rsidRDefault="00473632" w:rsidP="00473632">
      <w:pPr>
        <w:pStyle w:val="ListParagraph"/>
        <w:numPr>
          <w:ilvl w:val="5"/>
          <w:numId w:val="1"/>
        </w:numPr>
      </w:pPr>
      <w:r>
        <w:t>12/21/10:</w:t>
      </w:r>
      <w:r w:rsidRPr="00473632">
        <w:t xml:space="preserve"> </w:t>
      </w:r>
      <w:proofErr w:type="spellStart"/>
      <w:r w:rsidRPr="00473632">
        <w:t>Hoerger</w:t>
      </w:r>
      <w:proofErr w:type="spellEnd"/>
      <w:r w:rsidRPr="00473632">
        <w:t xml:space="preserve"> → Duryea &amp; Wilson is recorded </w:t>
      </w:r>
    </w:p>
    <w:p w14:paraId="1F4149F8" w14:textId="65578221" w:rsidR="00134FF4" w:rsidRDefault="00134FF4" w:rsidP="00134FF4">
      <w:pPr>
        <w:pStyle w:val="ListParagraph"/>
        <w:numPr>
          <w:ilvl w:val="4"/>
          <w:numId w:val="1"/>
        </w:numPr>
      </w:pPr>
      <w:r>
        <w:t>Board of Ed. Has at least constructive notice that D&amp;W don’t have recorded interest</w:t>
      </w:r>
    </w:p>
    <w:p w14:paraId="6928065A" w14:textId="717F6432" w:rsidR="00134FF4" w:rsidRDefault="00134FF4" w:rsidP="00134FF4">
      <w:pPr>
        <w:pStyle w:val="ListParagraph"/>
        <w:numPr>
          <w:ilvl w:val="5"/>
          <w:numId w:val="1"/>
        </w:numPr>
      </w:pPr>
      <w:r>
        <w:t>Deed is wild to chain of title</w:t>
      </w:r>
    </w:p>
    <w:p w14:paraId="55EF579D" w14:textId="1C58A24A" w:rsidR="00134FF4" w:rsidRDefault="00134FF4" w:rsidP="00134FF4">
      <w:pPr>
        <w:pStyle w:val="ListParagraph"/>
        <w:numPr>
          <w:ilvl w:val="4"/>
          <w:numId w:val="1"/>
        </w:numPr>
      </w:pPr>
      <w:r>
        <w:t>Who has superior title?</w:t>
      </w:r>
    </w:p>
    <w:p w14:paraId="0F56AFC0" w14:textId="3F33D55E" w:rsidR="00134FF4" w:rsidRDefault="00134FF4" w:rsidP="00134FF4">
      <w:pPr>
        <w:pStyle w:val="ListParagraph"/>
        <w:numPr>
          <w:ilvl w:val="5"/>
          <w:numId w:val="1"/>
        </w:numPr>
      </w:pPr>
      <w:r>
        <w:t>Race-notice state</w:t>
      </w:r>
    </w:p>
    <w:p w14:paraId="428D43A7" w14:textId="70216BC5" w:rsidR="00134FF4" w:rsidRDefault="00134FF4" w:rsidP="00134FF4">
      <w:pPr>
        <w:pStyle w:val="ListParagraph"/>
        <w:numPr>
          <w:ilvl w:val="3"/>
          <w:numId w:val="1"/>
        </w:numPr>
        <w:outlineLvl w:val="2"/>
        <w:rPr>
          <w:b/>
        </w:rPr>
      </w:pPr>
      <w:bookmarkStart w:id="101" w:name="_Toc7710330"/>
      <w:proofErr w:type="spellStart"/>
      <w:r w:rsidRPr="00134FF4">
        <w:rPr>
          <w:b/>
          <w:i/>
        </w:rPr>
        <w:t>Guillette</w:t>
      </w:r>
      <w:proofErr w:type="spellEnd"/>
      <w:r w:rsidRPr="00134FF4">
        <w:rPr>
          <w:b/>
          <w:i/>
        </w:rPr>
        <w:t xml:space="preserve"> v. Daly Dry Wall, Inc.</w:t>
      </w:r>
      <w:r w:rsidRPr="00134FF4">
        <w:rPr>
          <w:b/>
        </w:rPr>
        <w:t xml:space="preserve"> (1975)</w:t>
      </w:r>
      <w:r w:rsidR="0015334B">
        <w:rPr>
          <w:b/>
        </w:rPr>
        <w:t xml:space="preserve"> [one deed did not mention restrictions]</w:t>
      </w:r>
      <w:bookmarkEnd w:id="101"/>
    </w:p>
    <w:p w14:paraId="283AF9CC" w14:textId="71CDDE84" w:rsidR="00134FF4" w:rsidRPr="00134FF4" w:rsidRDefault="00134FF4" w:rsidP="00134FF4">
      <w:pPr>
        <w:pStyle w:val="ListParagraph"/>
        <w:numPr>
          <w:ilvl w:val="4"/>
          <w:numId w:val="1"/>
        </w:numPr>
        <w:rPr>
          <w:b/>
        </w:rPr>
      </w:pPr>
      <w:r>
        <w:t xml:space="preserve">Deeds conveyed by common grantor (Gilmore) </w:t>
      </w:r>
    </w:p>
    <w:p w14:paraId="01DE63AB" w14:textId="3EFF8C34" w:rsidR="00134FF4" w:rsidRPr="00134FF4" w:rsidRDefault="00134FF4" w:rsidP="00134FF4">
      <w:pPr>
        <w:pStyle w:val="ListParagraph"/>
        <w:numPr>
          <w:ilvl w:val="4"/>
          <w:numId w:val="1"/>
        </w:numPr>
        <w:rPr>
          <w:b/>
        </w:rPr>
      </w:pPr>
      <w:r>
        <w:t>There are restrictions applied to the land, but one deed did not mention the restrictions – do they still apply?</w:t>
      </w:r>
    </w:p>
    <w:p w14:paraId="6CB286A6" w14:textId="7DE7EAAD" w:rsidR="00134FF4" w:rsidRPr="00134FF4" w:rsidRDefault="00134FF4" w:rsidP="00134FF4">
      <w:pPr>
        <w:pStyle w:val="ListParagraph"/>
        <w:numPr>
          <w:ilvl w:val="4"/>
          <w:numId w:val="1"/>
        </w:numPr>
        <w:rPr>
          <w:b/>
        </w:rPr>
      </w:pPr>
      <w:r>
        <w:t>Deed 1 (</w:t>
      </w:r>
      <w:proofErr w:type="spellStart"/>
      <w:r>
        <w:t>Guillette</w:t>
      </w:r>
      <w:proofErr w:type="spellEnd"/>
      <w:r>
        <w:t>)</w:t>
      </w:r>
    </w:p>
    <w:p w14:paraId="4522E66F" w14:textId="30ABFA02" w:rsidR="00134FF4" w:rsidRPr="004C5806" w:rsidRDefault="00134FF4" w:rsidP="00134FF4">
      <w:pPr>
        <w:pStyle w:val="ListParagraph"/>
        <w:numPr>
          <w:ilvl w:val="4"/>
          <w:numId w:val="1"/>
        </w:numPr>
        <w:rPr>
          <w:b/>
        </w:rPr>
      </w:pPr>
      <w:r>
        <w:t>Deed 2 (Daly Dry Wall)</w:t>
      </w:r>
    </w:p>
    <w:p w14:paraId="50A2DA12" w14:textId="493DA6BD" w:rsidR="004C5806" w:rsidRPr="004C5806" w:rsidRDefault="004C5806" w:rsidP="00134FF4">
      <w:pPr>
        <w:pStyle w:val="ListParagraph"/>
        <w:numPr>
          <w:ilvl w:val="4"/>
          <w:numId w:val="1"/>
        </w:numPr>
        <w:rPr>
          <w:b/>
        </w:rPr>
      </w:pPr>
      <w:r>
        <w:t>You wouldn’t find this deed in the typical search</w:t>
      </w:r>
    </w:p>
    <w:p w14:paraId="5D328789" w14:textId="4903A28D" w:rsidR="004C5806" w:rsidRPr="004C5806" w:rsidRDefault="004C5806" w:rsidP="004C5806">
      <w:pPr>
        <w:pStyle w:val="ListParagraph"/>
        <w:numPr>
          <w:ilvl w:val="5"/>
          <w:numId w:val="1"/>
        </w:numPr>
        <w:rPr>
          <w:b/>
        </w:rPr>
      </w:pPr>
      <w:r>
        <w:t>It would be indexed to another piece of land in a normal title search, you’d skip it</w:t>
      </w:r>
    </w:p>
    <w:p w14:paraId="2B7FDE21" w14:textId="69E2B4C8" w:rsidR="004C5806" w:rsidRPr="004C5806" w:rsidRDefault="004C5806" w:rsidP="004C5806">
      <w:pPr>
        <w:pStyle w:val="ListParagraph"/>
        <w:numPr>
          <w:ilvl w:val="4"/>
          <w:numId w:val="1"/>
        </w:numPr>
        <w:rPr>
          <w:b/>
        </w:rPr>
      </w:pPr>
      <w:r>
        <w:t>Expanding the typical title search</w:t>
      </w:r>
    </w:p>
    <w:p w14:paraId="393E566A" w14:textId="01D61B8D" w:rsidR="004C5806" w:rsidRPr="004C5806" w:rsidRDefault="004C5806" w:rsidP="004C5806">
      <w:pPr>
        <w:pStyle w:val="ListParagraph"/>
        <w:numPr>
          <w:ilvl w:val="5"/>
          <w:numId w:val="1"/>
        </w:numPr>
        <w:rPr>
          <w:b/>
        </w:rPr>
      </w:pPr>
      <w:r>
        <w:t>Why impose the additional burden?</w:t>
      </w:r>
    </w:p>
    <w:p w14:paraId="7DB70110" w14:textId="4846F6B5" w:rsidR="004C5806" w:rsidRPr="004C5806" w:rsidRDefault="004C5806" w:rsidP="004C5806">
      <w:pPr>
        <w:pStyle w:val="ListParagraph"/>
        <w:numPr>
          <w:ilvl w:val="6"/>
          <w:numId w:val="1"/>
        </w:numPr>
        <w:rPr>
          <w:b/>
        </w:rPr>
      </w:pPr>
      <w:r>
        <w:t>Reliance interest from other people who have purchased land from common grantor (Gilmore) before</w:t>
      </w:r>
    </w:p>
    <w:p w14:paraId="65736980" w14:textId="63CFDDA5" w:rsidR="004C5806" w:rsidRPr="004C5806" w:rsidRDefault="004C5806" w:rsidP="004C5806">
      <w:pPr>
        <w:pStyle w:val="ListParagraph"/>
        <w:numPr>
          <w:ilvl w:val="5"/>
          <w:numId w:val="1"/>
        </w:numPr>
        <w:rPr>
          <w:b/>
        </w:rPr>
      </w:pPr>
      <w:r>
        <w:t>What if we want Gilmore to do it right the first time?</w:t>
      </w:r>
      <w:r>
        <w:tab/>
      </w:r>
    </w:p>
    <w:p w14:paraId="3876DE48" w14:textId="6A80DCD3" w:rsidR="004C5806" w:rsidRPr="004C5806" w:rsidRDefault="004C5806" w:rsidP="004C5806">
      <w:pPr>
        <w:pStyle w:val="ListParagraph"/>
        <w:numPr>
          <w:ilvl w:val="6"/>
          <w:numId w:val="1"/>
        </w:numPr>
        <w:rPr>
          <w:b/>
        </w:rPr>
      </w:pPr>
      <w:r>
        <w:t>Strict oversight</w:t>
      </w:r>
    </w:p>
    <w:p w14:paraId="6CA469F5" w14:textId="04924412" w:rsidR="004C5806" w:rsidRPr="004C5806" w:rsidRDefault="004C5806" w:rsidP="004C5806">
      <w:pPr>
        <w:pStyle w:val="ListParagraph"/>
        <w:numPr>
          <w:ilvl w:val="6"/>
          <w:numId w:val="1"/>
        </w:numPr>
        <w:rPr>
          <w:b/>
        </w:rPr>
      </w:pPr>
      <w:r>
        <w:t>Convey straw/fiduciary &amp; straw/fiduciary conveys it back to you</w:t>
      </w:r>
    </w:p>
    <w:p w14:paraId="7A4A0961" w14:textId="1F17D328" w:rsidR="004C5806" w:rsidRPr="004C5806" w:rsidRDefault="004C5806" w:rsidP="004C5806">
      <w:pPr>
        <w:pStyle w:val="ListParagraph"/>
        <w:numPr>
          <w:ilvl w:val="6"/>
          <w:numId w:val="1"/>
        </w:numPr>
        <w:rPr>
          <w:b/>
        </w:rPr>
      </w:pPr>
      <w:r>
        <w:t>One property would have to go to a stranger</w:t>
      </w:r>
    </w:p>
    <w:p w14:paraId="700C6A63" w14:textId="71BD6FC5" w:rsidR="004C5806" w:rsidRPr="00C66657" w:rsidRDefault="004C5806" w:rsidP="004C5806">
      <w:pPr>
        <w:pStyle w:val="ListParagraph"/>
        <w:numPr>
          <w:ilvl w:val="5"/>
          <w:numId w:val="1"/>
        </w:numPr>
        <w:rPr>
          <w:b/>
        </w:rPr>
      </w:pPr>
      <w:r>
        <w:lastRenderedPageBreak/>
        <w:t xml:space="preserve">(Don’t worry about this for exam) </w:t>
      </w:r>
    </w:p>
    <w:p w14:paraId="0B75C2D1" w14:textId="2B16EAF0" w:rsidR="00C66657" w:rsidRPr="004C5806" w:rsidRDefault="00C66657" w:rsidP="00C66657">
      <w:pPr>
        <w:pStyle w:val="ListParagraph"/>
        <w:numPr>
          <w:ilvl w:val="3"/>
          <w:numId w:val="1"/>
        </w:numPr>
        <w:rPr>
          <w:b/>
        </w:rPr>
      </w:pPr>
      <w:r>
        <w:t>Most courts hold that the servitude must be properly recorded in the chain of title of all persons against whom subsequent enforcement is sought</w:t>
      </w:r>
    </w:p>
    <w:p w14:paraId="058D2675" w14:textId="5328775B" w:rsidR="0016233B" w:rsidRDefault="0016233B" w:rsidP="0016233B">
      <w:pPr>
        <w:pStyle w:val="ListParagraph"/>
        <w:numPr>
          <w:ilvl w:val="2"/>
          <w:numId w:val="1"/>
        </w:numPr>
      </w:pPr>
      <w:r>
        <w:t>Persons Protected by Recording Statutes</w:t>
      </w:r>
    </w:p>
    <w:p w14:paraId="5277AF35" w14:textId="5931EC37" w:rsidR="00C66657" w:rsidRDefault="00C66657" w:rsidP="00C66657">
      <w:pPr>
        <w:pStyle w:val="ListParagraph"/>
        <w:numPr>
          <w:ilvl w:val="3"/>
          <w:numId w:val="1"/>
        </w:numPr>
      </w:pPr>
      <w:r>
        <w:t xml:space="preserve">By judicial construction, the recording statutes have been held, almost universally, not to protect </w:t>
      </w:r>
      <w:proofErr w:type="spellStart"/>
      <w:r>
        <w:t>donees</w:t>
      </w:r>
      <w:proofErr w:type="spellEnd"/>
      <w:r>
        <w:t xml:space="preserve"> and devisees, even in race jurisdictions </w:t>
      </w:r>
    </w:p>
    <w:p w14:paraId="5DDA02F4" w14:textId="711F4E25" w:rsidR="004C5806" w:rsidRDefault="004C5806" w:rsidP="004C5806">
      <w:pPr>
        <w:pStyle w:val="ListParagraph"/>
        <w:numPr>
          <w:ilvl w:val="3"/>
          <w:numId w:val="1"/>
        </w:numPr>
        <w:outlineLvl w:val="2"/>
        <w:rPr>
          <w:b/>
        </w:rPr>
      </w:pPr>
      <w:bookmarkStart w:id="102" w:name="_Toc7710331"/>
      <w:r w:rsidRPr="004C5806">
        <w:rPr>
          <w:b/>
          <w:i/>
        </w:rPr>
        <w:t>Lewis v. Superior Court</w:t>
      </w:r>
      <w:r w:rsidRPr="004C5806">
        <w:rPr>
          <w:b/>
        </w:rPr>
        <w:t xml:space="preserve"> (1994)</w:t>
      </w:r>
      <w:r w:rsidR="0015334B">
        <w:rPr>
          <w:b/>
        </w:rPr>
        <w:t xml:space="preserve"> [notice of lawsuit not available in title </w:t>
      </w:r>
      <w:r w:rsidR="00C66657">
        <w:rPr>
          <w:b/>
        </w:rPr>
        <w:t>search</w:t>
      </w:r>
      <w:r w:rsidR="0015334B">
        <w:rPr>
          <w:b/>
        </w:rPr>
        <w:t>]</w:t>
      </w:r>
      <w:bookmarkEnd w:id="102"/>
    </w:p>
    <w:p w14:paraId="13EC5FBD" w14:textId="5FD96B27" w:rsidR="004C5806" w:rsidRDefault="004C5806" w:rsidP="004C5806">
      <w:pPr>
        <w:pStyle w:val="ListParagraph"/>
        <w:numPr>
          <w:ilvl w:val="4"/>
          <w:numId w:val="1"/>
        </w:numPr>
      </w:pPr>
      <w:proofErr w:type="spellStart"/>
      <w:r w:rsidRPr="004C5806">
        <w:t>Lewises</w:t>
      </w:r>
      <w:proofErr w:type="spellEnd"/>
      <w:r>
        <w:t xml:space="preserve"> contract to buy a house from Shipley at $2.3M</w:t>
      </w:r>
    </w:p>
    <w:p w14:paraId="32F09834" w14:textId="5F529E48" w:rsidR="004C5806" w:rsidRDefault="004C5806" w:rsidP="004C5806">
      <w:pPr>
        <w:pStyle w:val="ListParagraph"/>
        <w:numPr>
          <w:ilvl w:val="4"/>
          <w:numId w:val="1"/>
        </w:numPr>
      </w:pPr>
      <w:r>
        <w:t>Notice of lawsuit (</w:t>
      </w:r>
      <w:proofErr w:type="spellStart"/>
      <w:r>
        <w:t>lis</w:t>
      </w:r>
      <w:proofErr w:type="spellEnd"/>
      <w:r>
        <w:t xml:space="preserve"> </w:t>
      </w:r>
      <w:proofErr w:type="spellStart"/>
      <w:r>
        <w:t>pendens</w:t>
      </w:r>
      <w:proofErr w:type="spellEnd"/>
      <w:r>
        <w:t>) against Shipley from Fontana Films</w:t>
      </w:r>
    </w:p>
    <w:p w14:paraId="7F8F1B73" w14:textId="6D608DF9" w:rsidR="004C5806" w:rsidRDefault="004C5806" w:rsidP="004C5806">
      <w:pPr>
        <w:pStyle w:val="ListParagraph"/>
        <w:numPr>
          <w:ilvl w:val="5"/>
          <w:numId w:val="1"/>
        </w:numPr>
      </w:pPr>
      <w:r>
        <w:t xml:space="preserve">Lis </w:t>
      </w:r>
      <w:proofErr w:type="spellStart"/>
      <w:r>
        <w:t>pendens</w:t>
      </w:r>
      <w:proofErr w:type="spellEnd"/>
      <w:r>
        <w:t xml:space="preserve"> is recorded 2/24 but not indexed until 2/29 (a day after </w:t>
      </w:r>
      <w:proofErr w:type="spellStart"/>
      <w:r>
        <w:t>Lewises</w:t>
      </w:r>
      <w:proofErr w:type="spellEnd"/>
      <w:r>
        <w:t xml:space="preserve"> acquired title)</w:t>
      </w:r>
    </w:p>
    <w:p w14:paraId="2C3373DB" w14:textId="4F2879E4" w:rsidR="004C5806" w:rsidRDefault="004C5806" w:rsidP="004C5806">
      <w:pPr>
        <w:pStyle w:val="ListParagraph"/>
        <w:numPr>
          <w:ilvl w:val="4"/>
          <w:numId w:val="1"/>
        </w:numPr>
      </w:pPr>
      <w:r>
        <w:t>Court holds they’re going to take it free and clear from the obligation</w:t>
      </w:r>
    </w:p>
    <w:p w14:paraId="5ED9105E" w14:textId="4317AFEB" w:rsidR="004C5806" w:rsidRDefault="004C5806" w:rsidP="004C5806">
      <w:pPr>
        <w:pStyle w:val="ListParagraph"/>
        <w:numPr>
          <w:ilvl w:val="5"/>
          <w:numId w:val="1"/>
        </w:numPr>
      </w:pPr>
      <w:r>
        <w:t>They put in enough value</w:t>
      </w:r>
    </w:p>
    <w:p w14:paraId="7EC4B511" w14:textId="7B42C183" w:rsidR="004C5806" w:rsidRDefault="004C5806" w:rsidP="004C5806">
      <w:pPr>
        <w:pStyle w:val="ListParagraph"/>
        <w:numPr>
          <w:ilvl w:val="4"/>
          <w:numId w:val="1"/>
        </w:numPr>
      </w:pPr>
      <w:r>
        <w:t xml:space="preserve">Fontana wanted: </w:t>
      </w:r>
      <w:proofErr w:type="spellStart"/>
      <w:r>
        <w:t>Lewises</w:t>
      </w:r>
      <w:proofErr w:type="spellEnd"/>
      <w:r>
        <w:t xml:space="preserve"> liable until they make full payment</w:t>
      </w:r>
    </w:p>
    <w:p w14:paraId="4B06BD98" w14:textId="11865E04" w:rsidR="004C5806" w:rsidRPr="004C5806" w:rsidRDefault="004C5806" w:rsidP="004C5806">
      <w:pPr>
        <w:pStyle w:val="ListParagraph"/>
        <w:numPr>
          <w:ilvl w:val="5"/>
          <w:numId w:val="1"/>
        </w:numPr>
      </w:pPr>
      <w:r>
        <w:t>Court rejects this</w:t>
      </w:r>
    </w:p>
    <w:p w14:paraId="64F730F4" w14:textId="55FB2D08" w:rsidR="0016233B" w:rsidRDefault="0016233B" w:rsidP="0016233B">
      <w:pPr>
        <w:pStyle w:val="ListParagraph"/>
        <w:numPr>
          <w:ilvl w:val="2"/>
          <w:numId w:val="1"/>
        </w:numPr>
      </w:pPr>
      <w:r>
        <w:t>Inquiry Notice</w:t>
      </w:r>
    </w:p>
    <w:p w14:paraId="1FFB6FCA" w14:textId="6AD1697C" w:rsidR="004C5806" w:rsidRDefault="004C5806" w:rsidP="004C5806">
      <w:pPr>
        <w:pStyle w:val="ListParagraph"/>
        <w:numPr>
          <w:ilvl w:val="3"/>
          <w:numId w:val="1"/>
        </w:numPr>
        <w:outlineLvl w:val="2"/>
        <w:rPr>
          <w:b/>
        </w:rPr>
      </w:pPr>
      <w:bookmarkStart w:id="103" w:name="_Toc7710332"/>
      <w:r w:rsidRPr="004C5806">
        <w:rPr>
          <w:b/>
          <w:i/>
        </w:rPr>
        <w:t>Waldorf Insurance and Bonding, Inc. v. Eglin National Bank</w:t>
      </w:r>
      <w:r w:rsidRPr="004C5806">
        <w:rPr>
          <w:b/>
        </w:rPr>
        <w:t xml:space="preserve"> (1984)</w:t>
      </w:r>
      <w:bookmarkEnd w:id="103"/>
    </w:p>
    <w:p w14:paraId="7EC8B66D" w14:textId="0300639F" w:rsidR="004C5806" w:rsidRPr="004C5806" w:rsidRDefault="004C5806" w:rsidP="004C5806">
      <w:pPr>
        <w:pStyle w:val="ListParagraph"/>
        <w:numPr>
          <w:ilvl w:val="4"/>
          <w:numId w:val="1"/>
        </w:numPr>
        <w:rPr>
          <w:b/>
        </w:rPr>
      </w:pPr>
      <w:r>
        <w:t>Inquiry notice: notice based on a purchaser’s duty to investigate relevant circumstances</w:t>
      </w:r>
    </w:p>
    <w:p w14:paraId="40FA73BF" w14:textId="77069504" w:rsidR="004C5806" w:rsidRPr="004C5806" w:rsidRDefault="004C5806" w:rsidP="004C5806">
      <w:pPr>
        <w:pStyle w:val="ListParagraph"/>
        <w:numPr>
          <w:ilvl w:val="4"/>
          <w:numId w:val="1"/>
        </w:numPr>
        <w:rPr>
          <w:b/>
        </w:rPr>
      </w:pPr>
      <w:r>
        <w:t xml:space="preserve">Case: building a condominium </w:t>
      </w:r>
    </w:p>
    <w:p w14:paraId="1C88A5F9" w14:textId="03BFE388" w:rsidR="0016233B" w:rsidRDefault="0016233B" w:rsidP="0016233B">
      <w:pPr>
        <w:pStyle w:val="ListParagraph"/>
        <w:numPr>
          <w:ilvl w:val="2"/>
          <w:numId w:val="1"/>
        </w:numPr>
      </w:pPr>
      <w:r>
        <w:t>Title insurance</w:t>
      </w:r>
    </w:p>
    <w:p w14:paraId="73887ADF" w14:textId="67547660" w:rsidR="00C66657" w:rsidRDefault="00C66657" w:rsidP="00C66657">
      <w:pPr>
        <w:pStyle w:val="ListParagraph"/>
        <w:numPr>
          <w:ilvl w:val="3"/>
          <w:numId w:val="1"/>
        </w:numPr>
      </w:pPr>
      <w:r>
        <w:t xml:space="preserve">The opinion of the insurer concerning the validity of title, backed by an agreement to make that opinion good if it should prove to be mistaken and loss results as a consequence </w:t>
      </w:r>
    </w:p>
    <w:p w14:paraId="2E4E38B0" w14:textId="50BFD3FD" w:rsidR="00C66657" w:rsidRDefault="00C66657" w:rsidP="00C66657">
      <w:pPr>
        <w:pStyle w:val="ListParagraph"/>
        <w:numPr>
          <w:ilvl w:val="3"/>
          <w:numId w:val="1"/>
        </w:numPr>
      </w:pPr>
      <w:r>
        <w:t xml:space="preserve">Guarantees that insurance company </w:t>
      </w:r>
      <w:r w:rsidR="002A1731">
        <w:t>has</w:t>
      </w:r>
      <w:r>
        <w:t xml:space="preserve"> searched the public records and insures against any defects in the public records, unless such defects are specifically excepted from coverage in the policy</w:t>
      </w:r>
    </w:p>
    <w:p w14:paraId="564199CB" w14:textId="40F34495" w:rsidR="00C66657" w:rsidRDefault="00C66657" w:rsidP="00C66657">
      <w:pPr>
        <w:pStyle w:val="ListParagraph"/>
        <w:numPr>
          <w:ilvl w:val="3"/>
          <w:numId w:val="1"/>
        </w:numPr>
      </w:pPr>
      <w:r>
        <w:t>Standard exclusions:</w:t>
      </w:r>
    </w:p>
    <w:p w14:paraId="4F9AD90D" w14:textId="4901A3E8" w:rsidR="00C66657" w:rsidRDefault="00C66657" w:rsidP="00C66657">
      <w:pPr>
        <w:pStyle w:val="ListParagraph"/>
        <w:numPr>
          <w:ilvl w:val="4"/>
          <w:numId w:val="1"/>
        </w:numPr>
      </w:pPr>
      <w:r>
        <w:t>Losses arising from government regulations affecting the use, occupancy, or enjoyment of land (zoning, building codes, etc.), unless a notice of enforcement or violation is recorded in the public record</w:t>
      </w:r>
    </w:p>
    <w:p w14:paraId="5EF9CA54" w14:textId="6F4E973E" w:rsidR="00C66657" w:rsidRDefault="00C66657" w:rsidP="00C66657">
      <w:pPr>
        <w:pStyle w:val="ListParagraph"/>
        <w:numPr>
          <w:ilvl w:val="4"/>
          <w:numId w:val="1"/>
        </w:numPr>
      </w:pPr>
      <w:r>
        <w:t xml:space="preserve">Claims of persons in possession not shown by the public records, as well as unrecorded easements &amp; implied easements </w:t>
      </w:r>
    </w:p>
    <w:p w14:paraId="33C17865" w14:textId="4FDA4FB3" w:rsidR="00C66657" w:rsidRDefault="00C66657" w:rsidP="00C66657">
      <w:pPr>
        <w:pStyle w:val="ListParagraph"/>
        <w:numPr>
          <w:ilvl w:val="4"/>
          <w:numId w:val="1"/>
        </w:numPr>
      </w:pPr>
      <w:r>
        <w:t xml:space="preserve">Easements arising by prescription </w:t>
      </w:r>
    </w:p>
    <w:p w14:paraId="6DD63DEA" w14:textId="1590F7AD" w:rsidR="004C5806" w:rsidRPr="004C5806" w:rsidRDefault="004C5806" w:rsidP="004C5806">
      <w:pPr>
        <w:pStyle w:val="ListParagraph"/>
        <w:numPr>
          <w:ilvl w:val="3"/>
          <w:numId w:val="1"/>
        </w:numPr>
        <w:outlineLvl w:val="2"/>
        <w:rPr>
          <w:b/>
        </w:rPr>
      </w:pPr>
      <w:bookmarkStart w:id="104" w:name="_Toc7710333"/>
      <w:r w:rsidRPr="004C5806">
        <w:rPr>
          <w:b/>
          <w:i/>
        </w:rPr>
        <w:lastRenderedPageBreak/>
        <w:t>Lick Mill Creek Apartments v. Chicago Title Insurance Co.</w:t>
      </w:r>
      <w:r w:rsidRPr="004C5806">
        <w:rPr>
          <w:b/>
        </w:rPr>
        <w:t xml:space="preserve"> (1991)</w:t>
      </w:r>
      <w:bookmarkEnd w:id="104"/>
      <w:r w:rsidRPr="004C5806">
        <w:rPr>
          <w:b/>
        </w:rPr>
        <w:t xml:space="preserve"> </w:t>
      </w:r>
    </w:p>
    <w:p w14:paraId="757A62F7" w14:textId="0AC6339A" w:rsidR="004C5806" w:rsidRDefault="004C5806" w:rsidP="004C5806">
      <w:pPr>
        <w:pStyle w:val="ListParagraph"/>
        <w:numPr>
          <w:ilvl w:val="4"/>
          <w:numId w:val="1"/>
        </w:numPr>
      </w:pPr>
      <w:r>
        <w:t xml:space="preserve">Title insurance insurers titles NOT value </w:t>
      </w:r>
    </w:p>
    <w:p w14:paraId="70B64B6C" w14:textId="35C52215" w:rsidR="004C5806" w:rsidRDefault="004C5806" w:rsidP="004C5806">
      <w:pPr>
        <w:pStyle w:val="ListParagraph"/>
        <w:numPr>
          <w:ilvl w:val="4"/>
          <w:numId w:val="1"/>
        </w:numPr>
      </w:pPr>
      <w:r>
        <w:t xml:space="preserve">Inconsistent with </w:t>
      </w:r>
      <w:proofErr w:type="spellStart"/>
      <w:r>
        <w:t>Lomeyer</w:t>
      </w:r>
      <w:proofErr w:type="spellEnd"/>
      <w:r>
        <w:t xml:space="preserve"> decision?</w:t>
      </w:r>
    </w:p>
    <w:p w14:paraId="66B94B61" w14:textId="4E750D33" w:rsidR="004C5806" w:rsidRDefault="004C5806" w:rsidP="004C5806">
      <w:pPr>
        <w:pStyle w:val="ListParagraph"/>
        <w:numPr>
          <w:ilvl w:val="4"/>
          <w:numId w:val="1"/>
        </w:numPr>
      </w:pPr>
      <w:r>
        <w:t>__________ doesn’t affect marketable title</w:t>
      </w:r>
    </w:p>
    <w:p w14:paraId="1D2C6D4E" w14:textId="7B884C7E" w:rsidR="0016233B" w:rsidRDefault="0016233B" w:rsidP="001F5F77">
      <w:pPr>
        <w:pStyle w:val="ListParagraph"/>
        <w:numPr>
          <w:ilvl w:val="0"/>
          <w:numId w:val="1"/>
        </w:numPr>
        <w:outlineLvl w:val="0"/>
      </w:pPr>
      <w:bookmarkStart w:id="105" w:name="_Toc7710334"/>
      <w:r>
        <w:t>Nuisance</w:t>
      </w:r>
      <w:bookmarkEnd w:id="105"/>
    </w:p>
    <w:p w14:paraId="36EB7E5A" w14:textId="25C8390F" w:rsidR="004C5806" w:rsidRDefault="004C5806" w:rsidP="004C5806">
      <w:pPr>
        <w:pStyle w:val="ListParagraph"/>
        <w:numPr>
          <w:ilvl w:val="1"/>
          <w:numId w:val="1"/>
        </w:numPr>
        <w:outlineLvl w:val="1"/>
      </w:pPr>
      <w:bookmarkStart w:id="106" w:name="_Toc7710335"/>
      <w:r>
        <w:t>Overview</w:t>
      </w:r>
      <w:bookmarkEnd w:id="106"/>
    </w:p>
    <w:p w14:paraId="0D41AD8C" w14:textId="56852427" w:rsidR="004C5806" w:rsidRDefault="004C5806" w:rsidP="0088113E">
      <w:pPr>
        <w:pStyle w:val="ListParagraph"/>
        <w:numPr>
          <w:ilvl w:val="2"/>
          <w:numId w:val="1"/>
        </w:numPr>
      </w:pPr>
      <w:r>
        <w:t>Non-trespassory invasion/interference with your use/enjoyment of property</w:t>
      </w:r>
    </w:p>
    <w:p w14:paraId="4CC8CA81" w14:textId="24071343" w:rsidR="004C5806" w:rsidRDefault="004C5806" w:rsidP="0088113E">
      <w:pPr>
        <w:pStyle w:val="ListParagraph"/>
        <w:numPr>
          <w:ilvl w:val="2"/>
          <w:numId w:val="1"/>
        </w:numPr>
      </w:pPr>
      <w:r>
        <w:t xml:space="preserve">Sic </w:t>
      </w:r>
      <w:proofErr w:type="spellStart"/>
      <w:r>
        <w:t>u</w:t>
      </w:r>
      <w:r w:rsidR="007511D3">
        <w:t>t</w:t>
      </w:r>
      <w:r>
        <w:t>ere</w:t>
      </w:r>
      <w:proofErr w:type="spellEnd"/>
      <w:r>
        <w:t xml:space="preserve"> </w:t>
      </w:r>
      <w:proofErr w:type="spellStart"/>
      <w:r>
        <w:t>tuo</w:t>
      </w:r>
      <w:proofErr w:type="spellEnd"/>
      <w:r>
        <w:t xml:space="preserve"> </w:t>
      </w:r>
      <w:proofErr w:type="spellStart"/>
      <w:r>
        <w:t>ut</w:t>
      </w:r>
      <w:proofErr w:type="spellEnd"/>
      <w:r>
        <w:t xml:space="preserve"> </w:t>
      </w:r>
      <w:proofErr w:type="spellStart"/>
      <w:r>
        <w:t>alienum</w:t>
      </w:r>
      <w:proofErr w:type="spellEnd"/>
      <w:r>
        <w:t xml:space="preserve"> non </w:t>
      </w:r>
      <w:proofErr w:type="spellStart"/>
      <w:r>
        <w:t>laedus</w:t>
      </w:r>
      <w:proofErr w:type="spellEnd"/>
      <w:r>
        <w:t xml:space="preserve">: one should use one’s own </w:t>
      </w:r>
      <w:r w:rsidR="0088113E">
        <w:t>property</w:t>
      </w:r>
      <w:r>
        <w:t xml:space="preserve"> in a way to not injure the property of others</w:t>
      </w:r>
    </w:p>
    <w:p w14:paraId="236F84D8" w14:textId="0E8AAF7B" w:rsidR="004C5806" w:rsidRDefault="004C5806" w:rsidP="0088113E">
      <w:pPr>
        <w:pStyle w:val="ListParagraph"/>
        <w:numPr>
          <w:ilvl w:val="2"/>
          <w:numId w:val="1"/>
        </w:numPr>
      </w:pPr>
      <w:r>
        <w:t>History</w:t>
      </w:r>
    </w:p>
    <w:p w14:paraId="5966A06A" w14:textId="64B63E7A" w:rsidR="004C5806" w:rsidRDefault="004C5806" w:rsidP="0088113E">
      <w:pPr>
        <w:pStyle w:val="ListParagraph"/>
        <w:numPr>
          <w:ilvl w:val="3"/>
          <w:numId w:val="1"/>
        </w:numPr>
      </w:pPr>
      <w:r>
        <w:t xml:space="preserve">Industrial revolution </w:t>
      </w:r>
      <w:r>
        <w:sym w:font="Wingdings" w:char="F0E0"/>
      </w:r>
      <w:r>
        <w:t xml:space="preserve"> pollution</w:t>
      </w:r>
    </w:p>
    <w:p w14:paraId="0B6058EF" w14:textId="358A9271" w:rsidR="004C5806" w:rsidRDefault="004C5806" w:rsidP="0088113E">
      <w:pPr>
        <w:pStyle w:val="ListParagraph"/>
        <w:numPr>
          <w:ilvl w:val="3"/>
          <w:numId w:val="1"/>
        </w:numPr>
      </w:pPr>
      <w:r>
        <w:t>Typical/persistent nuisances</w:t>
      </w:r>
    </w:p>
    <w:p w14:paraId="2020C8A0" w14:textId="204FD8CE" w:rsidR="004C5806" w:rsidRDefault="004C5806" w:rsidP="0088113E">
      <w:pPr>
        <w:pStyle w:val="ListParagraph"/>
        <w:numPr>
          <w:ilvl w:val="3"/>
          <w:numId w:val="1"/>
        </w:numPr>
      </w:pPr>
      <w:r>
        <w:t xml:space="preserve">RRs &amp; sparks </w:t>
      </w:r>
      <w:r>
        <w:sym w:font="Wingdings" w:char="F0E0"/>
      </w:r>
      <w:r>
        <w:t xml:space="preserve"> fires of crops</w:t>
      </w:r>
    </w:p>
    <w:p w14:paraId="323D0A50" w14:textId="5EE881D4" w:rsidR="0088113E" w:rsidRDefault="0088113E" w:rsidP="0088113E">
      <w:pPr>
        <w:pStyle w:val="ListParagraph"/>
        <w:numPr>
          <w:ilvl w:val="2"/>
          <w:numId w:val="1"/>
        </w:numPr>
      </w:pPr>
      <w:r>
        <w:t>Plaintiffs in nuisance claims are typically residential occupants of land</w:t>
      </w:r>
    </w:p>
    <w:p w14:paraId="18C97F37" w14:textId="44E847A5" w:rsidR="00765F62" w:rsidRDefault="00765F62" w:rsidP="0088113E">
      <w:pPr>
        <w:pStyle w:val="ListParagraph"/>
        <w:numPr>
          <w:ilvl w:val="2"/>
          <w:numId w:val="1"/>
        </w:numPr>
      </w:pPr>
      <w:r>
        <w:t>Environmental and pollution controls/regulations lower the number of nuisances created</w:t>
      </w:r>
    </w:p>
    <w:p w14:paraId="1E1152CB" w14:textId="774FCC91" w:rsidR="007511D3" w:rsidRDefault="007511D3" w:rsidP="0088113E">
      <w:pPr>
        <w:pStyle w:val="ListParagraph"/>
        <w:numPr>
          <w:ilvl w:val="2"/>
          <w:numId w:val="1"/>
        </w:numPr>
      </w:pPr>
      <w:r>
        <w:t xml:space="preserve">Liability arises only if the resulting interference is substantial and unreasonable </w:t>
      </w:r>
    </w:p>
    <w:p w14:paraId="4B67D35B" w14:textId="3DB263EF" w:rsidR="00971320" w:rsidRDefault="00971320" w:rsidP="0088113E">
      <w:pPr>
        <w:pStyle w:val="ListParagraph"/>
        <w:numPr>
          <w:ilvl w:val="2"/>
          <w:numId w:val="1"/>
        </w:numPr>
      </w:pPr>
      <w:r>
        <w:t xml:space="preserve">Unintentional or intentional </w:t>
      </w:r>
    </w:p>
    <w:p w14:paraId="652E79C9" w14:textId="080D1B4B" w:rsidR="004C5806" w:rsidRPr="0088113E" w:rsidRDefault="004C5806" w:rsidP="004C5806">
      <w:pPr>
        <w:pStyle w:val="ListParagraph"/>
        <w:numPr>
          <w:ilvl w:val="1"/>
          <w:numId w:val="1"/>
        </w:numPr>
        <w:outlineLvl w:val="1"/>
        <w:rPr>
          <w:b/>
        </w:rPr>
      </w:pPr>
      <w:bookmarkStart w:id="107" w:name="_Toc7710336"/>
      <w:r w:rsidRPr="0088113E">
        <w:rPr>
          <w:b/>
          <w:i/>
        </w:rPr>
        <w:t xml:space="preserve">Morgan v. High Penn Oil Co. </w:t>
      </w:r>
      <w:r w:rsidRPr="0088113E">
        <w:rPr>
          <w:b/>
        </w:rPr>
        <w:t>(1953)</w:t>
      </w:r>
      <w:r w:rsidR="007511D3">
        <w:rPr>
          <w:b/>
        </w:rPr>
        <w:t xml:space="preserve"> [oil refinery gases]</w:t>
      </w:r>
      <w:bookmarkEnd w:id="107"/>
    </w:p>
    <w:p w14:paraId="5FD43CB7" w14:textId="4AC50359" w:rsidR="0088113E" w:rsidRDefault="0088113E" w:rsidP="0088113E">
      <w:pPr>
        <w:pStyle w:val="ListParagraph"/>
        <w:numPr>
          <w:ilvl w:val="2"/>
          <w:numId w:val="1"/>
        </w:numPr>
      </w:pPr>
      <w:r>
        <w:t>Facts</w:t>
      </w:r>
    </w:p>
    <w:p w14:paraId="031E5290" w14:textId="61537E63" w:rsidR="0088113E" w:rsidRDefault="0088113E" w:rsidP="0088113E">
      <w:pPr>
        <w:pStyle w:val="ListParagraph"/>
        <w:numPr>
          <w:ilvl w:val="3"/>
          <w:numId w:val="1"/>
        </w:numPr>
      </w:pPr>
      <w:r>
        <w:t>Plaintiffs owned land with a dwelling, restaurant, and trailers they rented out</w:t>
      </w:r>
    </w:p>
    <w:p w14:paraId="35FC4600" w14:textId="04321205" w:rsidR="0088113E" w:rsidRDefault="0088113E" w:rsidP="0088113E">
      <w:pPr>
        <w:pStyle w:val="ListParagraph"/>
        <w:numPr>
          <w:ilvl w:val="3"/>
          <w:numId w:val="1"/>
        </w:numPr>
      </w:pPr>
      <w:r>
        <w:t>Defendants has oil refinery</w:t>
      </w:r>
    </w:p>
    <w:p w14:paraId="0FE9ED7C" w14:textId="0332AF7B" w:rsidR="0088113E" w:rsidRDefault="0088113E" w:rsidP="0088113E">
      <w:pPr>
        <w:pStyle w:val="ListParagraph"/>
        <w:numPr>
          <w:ilvl w:val="3"/>
          <w:numId w:val="1"/>
        </w:numPr>
      </w:pPr>
      <w:r>
        <w:t>Nuisance claim that defendant’s refinery emits nauseating gases &amp; owners that affect plaintiff’s property</w:t>
      </w:r>
    </w:p>
    <w:p w14:paraId="4A82AE31" w14:textId="47616F1A" w:rsidR="0088113E" w:rsidRDefault="0088113E" w:rsidP="0088113E">
      <w:pPr>
        <w:pStyle w:val="ListParagraph"/>
        <w:numPr>
          <w:ilvl w:val="2"/>
          <w:numId w:val="1"/>
        </w:numPr>
      </w:pPr>
      <w:r>
        <w:t>Court focuses on intentional nuisances</w:t>
      </w:r>
    </w:p>
    <w:p w14:paraId="7FF02503" w14:textId="08B0B352" w:rsidR="0088113E" w:rsidRDefault="0088113E" w:rsidP="0088113E">
      <w:pPr>
        <w:pStyle w:val="ListParagraph"/>
        <w:numPr>
          <w:ilvl w:val="2"/>
          <w:numId w:val="1"/>
        </w:numPr>
      </w:pPr>
      <w:r>
        <w:t>Would it matter if defendant was really trying to mitigate the pollution nuisance?</w:t>
      </w:r>
    </w:p>
    <w:p w14:paraId="7DDBFF8A" w14:textId="322E481A" w:rsidR="0088113E" w:rsidRDefault="0088113E" w:rsidP="0088113E">
      <w:pPr>
        <w:pStyle w:val="ListParagraph"/>
        <w:numPr>
          <w:ilvl w:val="3"/>
          <w:numId w:val="1"/>
        </w:numPr>
      </w:pPr>
      <w:r>
        <w:t xml:space="preserve">No – </w:t>
      </w:r>
      <w:r w:rsidRPr="007511D3">
        <w:rPr>
          <w:b/>
        </w:rPr>
        <w:t>due care is irrelevant in intentional nuisance</w:t>
      </w:r>
    </w:p>
    <w:p w14:paraId="3490E231" w14:textId="79DCBB86" w:rsidR="0088113E" w:rsidRDefault="0088113E" w:rsidP="0088113E">
      <w:pPr>
        <w:pStyle w:val="ListParagraph"/>
        <w:numPr>
          <w:ilvl w:val="3"/>
          <w:numId w:val="1"/>
        </w:numPr>
      </w:pPr>
      <w:r>
        <w:t>Can still commit a nuisance if you’re using maximum car</w:t>
      </w:r>
      <w:r w:rsidR="007511D3">
        <w:t>e</w:t>
      </w:r>
    </w:p>
    <w:p w14:paraId="6208C25B" w14:textId="67BDCD76" w:rsidR="0088113E" w:rsidRDefault="0088113E" w:rsidP="0088113E">
      <w:pPr>
        <w:pStyle w:val="ListParagraph"/>
        <w:numPr>
          <w:ilvl w:val="3"/>
          <w:numId w:val="1"/>
        </w:numPr>
      </w:pPr>
      <w:r>
        <w:t xml:space="preserve">Restatement of Torts: standard is that a nuisance must be unreasonable </w:t>
      </w:r>
    </w:p>
    <w:p w14:paraId="70F2BF59" w14:textId="2412F520" w:rsidR="0088113E" w:rsidRDefault="0088113E" w:rsidP="0088113E">
      <w:pPr>
        <w:pStyle w:val="ListParagraph"/>
        <w:numPr>
          <w:ilvl w:val="4"/>
          <w:numId w:val="1"/>
        </w:numPr>
      </w:pPr>
      <w:r>
        <w:t>Whether the gravity of the harm outweighs the actor’s conduct</w:t>
      </w:r>
    </w:p>
    <w:p w14:paraId="06528068" w14:textId="5A1BA3BA" w:rsidR="007511D3" w:rsidRDefault="007511D3" w:rsidP="0088113E">
      <w:pPr>
        <w:pStyle w:val="ListParagraph"/>
        <w:numPr>
          <w:ilvl w:val="4"/>
          <w:numId w:val="1"/>
        </w:numPr>
      </w:pPr>
      <w:r>
        <w:t xml:space="preserve">Relatively few courts follow the </w:t>
      </w:r>
      <w:r w:rsidR="003C7EBA">
        <w:t>Restatement</w:t>
      </w:r>
      <w:r>
        <w:t xml:space="preserve"> explicitly </w:t>
      </w:r>
    </w:p>
    <w:p w14:paraId="0532E9E7" w14:textId="28D3FE32" w:rsidR="0088113E" w:rsidRDefault="0088113E" w:rsidP="0088113E">
      <w:pPr>
        <w:pStyle w:val="ListParagraph"/>
        <w:numPr>
          <w:ilvl w:val="2"/>
          <w:numId w:val="1"/>
        </w:numPr>
      </w:pPr>
      <w:r>
        <w:t>Court doesn’t illuminate how it’s weighing the two factors</w:t>
      </w:r>
    </w:p>
    <w:p w14:paraId="67CB9C6D" w14:textId="56054C50" w:rsidR="0088113E" w:rsidRDefault="0088113E" w:rsidP="0088113E">
      <w:pPr>
        <w:pStyle w:val="ListParagraph"/>
        <w:numPr>
          <w:ilvl w:val="3"/>
          <w:numId w:val="1"/>
        </w:numPr>
      </w:pPr>
      <w:r>
        <w:t>They grant relief, so they must think harm &gt; benefits</w:t>
      </w:r>
    </w:p>
    <w:p w14:paraId="244D82F0" w14:textId="1B30B13D" w:rsidR="0088113E" w:rsidRDefault="0088113E" w:rsidP="0088113E">
      <w:pPr>
        <w:pStyle w:val="ListParagraph"/>
        <w:numPr>
          <w:ilvl w:val="3"/>
          <w:numId w:val="1"/>
        </w:numPr>
      </w:pPr>
      <w:r>
        <w:t xml:space="preserve">How they’re analyzing the problem isn’t obvious </w:t>
      </w:r>
    </w:p>
    <w:p w14:paraId="360C20F7" w14:textId="3A2C2D3E" w:rsidR="0088113E" w:rsidRDefault="0088113E" w:rsidP="0088113E">
      <w:pPr>
        <w:pStyle w:val="ListParagraph"/>
        <w:numPr>
          <w:ilvl w:val="2"/>
          <w:numId w:val="1"/>
        </w:numPr>
      </w:pPr>
      <w:r>
        <w:t xml:space="preserve">Remedy? It’s </w:t>
      </w:r>
      <w:r w:rsidR="00765F62">
        <w:t>abatable</w:t>
      </w:r>
      <w:r>
        <w:t xml:space="preserve">, an injunction to abate (or try to abate) the </w:t>
      </w:r>
      <w:r w:rsidR="00765F62">
        <w:t>nuisance</w:t>
      </w:r>
      <w:r>
        <w:t xml:space="preserve"> </w:t>
      </w:r>
    </w:p>
    <w:p w14:paraId="4BD07891" w14:textId="22BD8046" w:rsidR="00765F62" w:rsidRDefault="00765F62" w:rsidP="0088113E">
      <w:pPr>
        <w:pStyle w:val="ListParagraph"/>
        <w:numPr>
          <w:ilvl w:val="2"/>
          <w:numId w:val="1"/>
        </w:numPr>
      </w:pPr>
      <w:r>
        <w:t xml:space="preserve">Morgan says it adopts/uses a balancing approach, but Schroeder finds it to be more of a threshold approach </w:t>
      </w:r>
    </w:p>
    <w:p w14:paraId="459A0BF0" w14:textId="77777777" w:rsidR="0088113E" w:rsidRDefault="0088113E" w:rsidP="0088113E">
      <w:pPr>
        <w:pStyle w:val="ListParagraph"/>
        <w:numPr>
          <w:ilvl w:val="1"/>
          <w:numId w:val="1"/>
        </w:numPr>
      </w:pPr>
      <w:r>
        <w:lastRenderedPageBreak/>
        <w:t>Measuring Nuisance</w:t>
      </w:r>
    </w:p>
    <w:p w14:paraId="23A4A04D" w14:textId="77777777" w:rsidR="0088113E" w:rsidRDefault="0088113E" w:rsidP="0088113E">
      <w:pPr>
        <w:pStyle w:val="ListParagraph"/>
        <w:numPr>
          <w:ilvl w:val="2"/>
          <w:numId w:val="1"/>
        </w:numPr>
      </w:pPr>
      <w:r>
        <w:t>Is it a balance or a threshold of harm?</w:t>
      </w:r>
    </w:p>
    <w:p w14:paraId="3E23B8D1" w14:textId="0DA9C380" w:rsidR="0088113E" w:rsidRDefault="0088113E" w:rsidP="0088113E">
      <w:pPr>
        <w:pStyle w:val="ListParagraph"/>
        <w:numPr>
          <w:ilvl w:val="2"/>
          <w:numId w:val="1"/>
        </w:numPr>
      </w:pPr>
      <w:r>
        <w:t>Restatement of Torts (2d) § 826(a) factors</w:t>
      </w:r>
    </w:p>
    <w:p w14:paraId="1B338C2E" w14:textId="1C142171" w:rsidR="00473632" w:rsidRDefault="00473632" w:rsidP="00473632">
      <w:pPr>
        <w:pStyle w:val="ListParagraph"/>
        <w:numPr>
          <w:ilvl w:val="3"/>
          <w:numId w:val="1"/>
        </w:numPr>
      </w:pPr>
      <w:r w:rsidRPr="00473632">
        <w:t>An intentional invasion of another's interest in the use and enjoyment of land is unreasonable if</w:t>
      </w:r>
    </w:p>
    <w:p w14:paraId="4B539F3A" w14:textId="4C2CD1BB" w:rsidR="00473632" w:rsidRDefault="00473632" w:rsidP="00473632">
      <w:pPr>
        <w:pStyle w:val="ListParagraph"/>
        <w:numPr>
          <w:ilvl w:val="4"/>
          <w:numId w:val="1"/>
        </w:numPr>
      </w:pPr>
      <w:r>
        <w:t>The gravity of the harm outweighs the utility of the actor’s conduct</w:t>
      </w:r>
    </w:p>
    <w:p w14:paraId="6E76D4F0" w14:textId="5C40B236" w:rsidR="00473632" w:rsidRDefault="00473632" w:rsidP="00051679">
      <w:pPr>
        <w:pStyle w:val="ListParagraph"/>
        <w:numPr>
          <w:ilvl w:val="4"/>
          <w:numId w:val="1"/>
        </w:numPr>
      </w:pPr>
      <w:r>
        <w:t>T</w:t>
      </w:r>
      <w:r w:rsidRPr="00473632">
        <w:t xml:space="preserve">he harm caused by the conduct is serious and the financial burden of compensating for this and similar harm to others would not make the continuation of the conduct not feasible. </w:t>
      </w:r>
    </w:p>
    <w:p w14:paraId="44BDCBDC" w14:textId="59B33CB5" w:rsidR="0088113E" w:rsidRDefault="0088113E" w:rsidP="00473632">
      <w:pPr>
        <w:pStyle w:val="ListParagraph"/>
        <w:numPr>
          <w:ilvl w:val="3"/>
          <w:numId w:val="1"/>
        </w:numPr>
      </w:pPr>
      <w:r>
        <w:t>Gravity of harm</w:t>
      </w:r>
      <w:r w:rsidR="00473632">
        <w:t xml:space="preserve"> (827, 828)</w:t>
      </w:r>
      <w:r>
        <w:t>:</w:t>
      </w:r>
    </w:p>
    <w:p w14:paraId="0897DC55" w14:textId="6D9F684A" w:rsidR="0088113E" w:rsidRDefault="0088113E" w:rsidP="00473632">
      <w:pPr>
        <w:pStyle w:val="ListParagraph"/>
        <w:numPr>
          <w:ilvl w:val="4"/>
          <w:numId w:val="1"/>
        </w:numPr>
      </w:pPr>
      <w:r>
        <w:t>Extent and character of harm</w:t>
      </w:r>
    </w:p>
    <w:p w14:paraId="1770BDF8" w14:textId="42A27497" w:rsidR="0088113E" w:rsidRDefault="0088113E" w:rsidP="00473632">
      <w:pPr>
        <w:pStyle w:val="ListParagraph"/>
        <w:numPr>
          <w:ilvl w:val="4"/>
          <w:numId w:val="1"/>
        </w:numPr>
      </w:pPr>
      <w:r>
        <w:t>Social value of plaintiff use</w:t>
      </w:r>
    </w:p>
    <w:p w14:paraId="6D5FB013" w14:textId="759F8E86" w:rsidR="0088113E" w:rsidRDefault="0088113E" w:rsidP="00473632">
      <w:pPr>
        <w:pStyle w:val="ListParagraph"/>
        <w:numPr>
          <w:ilvl w:val="4"/>
          <w:numId w:val="1"/>
        </w:numPr>
      </w:pPr>
      <w:r>
        <w:t>Suitability to the locality in question</w:t>
      </w:r>
    </w:p>
    <w:p w14:paraId="052BA74A" w14:textId="7C90DBCF" w:rsidR="0088113E" w:rsidRDefault="0088113E" w:rsidP="00473632">
      <w:pPr>
        <w:pStyle w:val="ListParagraph"/>
        <w:numPr>
          <w:ilvl w:val="4"/>
          <w:numId w:val="1"/>
        </w:numPr>
      </w:pPr>
      <w:r>
        <w:t xml:space="preserve">Burden of plaintiff avoiding harm </w:t>
      </w:r>
    </w:p>
    <w:p w14:paraId="5C4D8185" w14:textId="2A7E225D" w:rsidR="0088113E" w:rsidRDefault="0088113E" w:rsidP="00473632">
      <w:pPr>
        <w:pStyle w:val="ListParagraph"/>
        <w:numPr>
          <w:ilvl w:val="3"/>
          <w:numId w:val="1"/>
        </w:numPr>
      </w:pPr>
      <w:r>
        <w:t>Utility of defendant conduct</w:t>
      </w:r>
    </w:p>
    <w:p w14:paraId="43F90A99" w14:textId="5AD5A959" w:rsidR="0088113E" w:rsidRDefault="0088113E" w:rsidP="00473632">
      <w:pPr>
        <w:pStyle w:val="ListParagraph"/>
        <w:numPr>
          <w:ilvl w:val="4"/>
          <w:numId w:val="1"/>
        </w:numPr>
      </w:pPr>
      <w:r>
        <w:t xml:space="preserve">Social value </w:t>
      </w:r>
    </w:p>
    <w:p w14:paraId="51CEB2B1" w14:textId="385F364F" w:rsidR="0088113E" w:rsidRDefault="0088113E" w:rsidP="00473632">
      <w:pPr>
        <w:pStyle w:val="ListParagraph"/>
        <w:numPr>
          <w:ilvl w:val="4"/>
          <w:numId w:val="1"/>
        </w:numPr>
      </w:pPr>
      <w:r>
        <w:t>Suitability of location</w:t>
      </w:r>
    </w:p>
    <w:p w14:paraId="37B35090" w14:textId="6F7E9819" w:rsidR="0088113E" w:rsidRDefault="0088113E" w:rsidP="00473632">
      <w:pPr>
        <w:pStyle w:val="ListParagraph"/>
        <w:numPr>
          <w:ilvl w:val="4"/>
          <w:numId w:val="1"/>
        </w:numPr>
      </w:pPr>
      <w:r>
        <w:t xml:space="preserve">Practicability of preventing harm </w:t>
      </w:r>
    </w:p>
    <w:p w14:paraId="669DE261" w14:textId="619928E0" w:rsidR="00473632" w:rsidRDefault="00051679" w:rsidP="00473632">
      <w:pPr>
        <w:jc w:val="center"/>
      </w:pPr>
      <w:r>
        <w:t>A:</w:t>
      </w:r>
      <w:r>
        <w:rPr>
          <w:noProof/>
        </w:rPr>
        <w:t xml:space="preserve"> </w:t>
      </w:r>
      <w:r w:rsidR="00473632">
        <w:rPr>
          <w:noProof/>
        </w:rPr>
        <w:drawing>
          <wp:inline distT="0" distB="0" distL="0" distR="0" wp14:anchorId="2E8A0211" wp14:editId="39BA03D5">
            <wp:extent cx="4056095" cy="252292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30 at 1.27.0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2236" cy="2526745"/>
                    </a:xfrm>
                    <a:prstGeom prst="rect">
                      <a:avLst/>
                    </a:prstGeom>
                  </pic:spPr>
                </pic:pic>
              </a:graphicData>
            </a:graphic>
          </wp:inline>
        </w:drawing>
      </w:r>
    </w:p>
    <w:p w14:paraId="1990683B" w14:textId="565E0F1A" w:rsidR="00051679" w:rsidRDefault="00051679" w:rsidP="00473632">
      <w:pPr>
        <w:jc w:val="center"/>
      </w:pPr>
      <w:r>
        <w:lastRenderedPageBreak/>
        <w:t>A+B:</w:t>
      </w:r>
      <w:r w:rsidRPr="00051679">
        <w:rPr>
          <w:noProof/>
        </w:rPr>
        <w:t xml:space="preserve"> </w:t>
      </w:r>
      <w:r>
        <w:rPr>
          <w:noProof/>
        </w:rPr>
        <w:drawing>
          <wp:inline distT="0" distB="0" distL="0" distR="0" wp14:anchorId="0152EEA4" wp14:editId="613CF84E">
            <wp:extent cx="4299633" cy="2480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30 at 1.29.54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4792" cy="2500378"/>
                    </a:xfrm>
                    <a:prstGeom prst="rect">
                      <a:avLst/>
                    </a:prstGeom>
                  </pic:spPr>
                </pic:pic>
              </a:graphicData>
            </a:graphic>
          </wp:inline>
        </w:drawing>
      </w:r>
    </w:p>
    <w:p w14:paraId="55B32D12" w14:textId="02C01306" w:rsidR="0088113E" w:rsidRDefault="0088113E" w:rsidP="0088113E">
      <w:pPr>
        <w:pStyle w:val="ListParagraph"/>
        <w:numPr>
          <w:ilvl w:val="2"/>
          <w:numId w:val="1"/>
        </w:numPr>
      </w:pPr>
      <w:r>
        <w:t>Goals of balancing approach?</w:t>
      </w:r>
    </w:p>
    <w:p w14:paraId="1DA67C03" w14:textId="0F3F4306" w:rsidR="0088113E" w:rsidRDefault="0088113E" w:rsidP="0088113E">
      <w:pPr>
        <w:pStyle w:val="ListParagraph"/>
        <w:numPr>
          <w:ilvl w:val="3"/>
          <w:numId w:val="1"/>
        </w:numPr>
      </w:pPr>
      <w:r>
        <w:t>Achieving efficiency of land use</w:t>
      </w:r>
    </w:p>
    <w:p w14:paraId="3816D2D5" w14:textId="5DFA8EBF" w:rsidR="00971320" w:rsidRDefault="0088113E" w:rsidP="00971320">
      <w:pPr>
        <w:pStyle w:val="ListParagraph"/>
        <w:numPr>
          <w:ilvl w:val="3"/>
          <w:numId w:val="1"/>
        </w:numPr>
      </w:pPr>
      <w:r>
        <w:t>Utilitarian</w:t>
      </w:r>
    </w:p>
    <w:p w14:paraId="7F4C53AE" w14:textId="181E9F4E" w:rsidR="00971320" w:rsidRDefault="0088113E" w:rsidP="00971320">
      <w:pPr>
        <w:pStyle w:val="ListParagraph"/>
        <w:numPr>
          <w:ilvl w:val="3"/>
          <w:numId w:val="1"/>
        </w:numPr>
      </w:pPr>
      <w:r>
        <w:t>Coase/competing uses</w:t>
      </w:r>
    </w:p>
    <w:p w14:paraId="57F3D282" w14:textId="4B221A5D" w:rsidR="00971320" w:rsidRDefault="00971320" w:rsidP="0088113E">
      <w:pPr>
        <w:pStyle w:val="ListParagraph"/>
        <w:numPr>
          <w:ilvl w:val="3"/>
          <w:numId w:val="1"/>
        </w:numPr>
      </w:pPr>
      <w:r>
        <w:t>Pro-</w:t>
      </w:r>
      <w:r>
        <w:sym w:font="Symbol" w:char="F044"/>
      </w:r>
    </w:p>
    <w:p w14:paraId="3184026F" w14:textId="13232BCD" w:rsidR="0088113E" w:rsidRDefault="0088113E" w:rsidP="0088113E">
      <w:pPr>
        <w:pStyle w:val="ListParagraph"/>
        <w:numPr>
          <w:ilvl w:val="2"/>
          <w:numId w:val="1"/>
        </w:numPr>
      </w:pPr>
      <w:r>
        <w:t>Goals of threshold?</w:t>
      </w:r>
    </w:p>
    <w:p w14:paraId="47540F25" w14:textId="77430E99" w:rsidR="0088113E" w:rsidRDefault="0088113E" w:rsidP="0088113E">
      <w:pPr>
        <w:pStyle w:val="ListParagraph"/>
        <w:numPr>
          <w:ilvl w:val="3"/>
          <w:numId w:val="1"/>
        </w:numPr>
      </w:pPr>
      <w:r>
        <w:t>Stability</w:t>
      </w:r>
    </w:p>
    <w:p w14:paraId="5BE207D9" w14:textId="0DEE5D0A" w:rsidR="0088113E" w:rsidRDefault="0088113E" w:rsidP="0088113E">
      <w:pPr>
        <w:pStyle w:val="ListParagraph"/>
        <w:numPr>
          <w:ilvl w:val="3"/>
          <w:numId w:val="1"/>
        </w:numPr>
      </w:pPr>
      <w:r>
        <w:t>Bright line</w:t>
      </w:r>
    </w:p>
    <w:p w14:paraId="0C73EF39" w14:textId="00F0EE2B" w:rsidR="0088113E" w:rsidRDefault="0088113E" w:rsidP="0088113E">
      <w:pPr>
        <w:pStyle w:val="ListParagraph"/>
        <w:numPr>
          <w:ilvl w:val="3"/>
          <w:numId w:val="1"/>
        </w:numPr>
      </w:pPr>
      <w:r>
        <w:t>Litigation avoidance</w:t>
      </w:r>
    </w:p>
    <w:p w14:paraId="35EDA031" w14:textId="3CAB13BA" w:rsidR="0088113E" w:rsidRDefault="0088113E" w:rsidP="0088113E">
      <w:pPr>
        <w:pStyle w:val="ListParagraph"/>
        <w:numPr>
          <w:ilvl w:val="3"/>
          <w:numId w:val="1"/>
        </w:numPr>
      </w:pPr>
      <w:r>
        <w:t>Live and let live – to a certain extent</w:t>
      </w:r>
    </w:p>
    <w:p w14:paraId="0A2098FF" w14:textId="7DF446C9" w:rsidR="00971320" w:rsidRDefault="00971320" w:rsidP="0088113E">
      <w:pPr>
        <w:pStyle w:val="ListParagraph"/>
        <w:numPr>
          <w:ilvl w:val="3"/>
          <w:numId w:val="1"/>
        </w:numPr>
      </w:pPr>
      <w:r>
        <w:t>Pro-</w:t>
      </w:r>
      <w:r>
        <w:sym w:font="Symbol" w:char="F070"/>
      </w:r>
    </w:p>
    <w:p w14:paraId="3966A34D" w14:textId="27A83127" w:rsidR="0088113E" w:rsidRDefault="0088113E" w:rsidP="0088113E">
      <w:pPr>
        <w:pStyle w:val="ListParagraph"/>
        <w:numPr>
          <w:ilvl w:val="2"/>
          <w:numId w:val="1"/>
        </w:numPr>
      </w:pPr>
      <w:r>
        <w:t>Restatement (First) Factors § 827, 828</w:t>
      </w:r>
    </w:p>
    <w:p w14:paraId="7A727CFB" w14:textId="27B7C5D3" w:rsidR="0088113E" w:rsidRDefault="0088113E" w:rsidP="0088113E">
      <w:pPr>
        <w:pStyle w:val="ListParagraph"/>
        <w:numPr>
          <w:ilvl w:val="3"/>
          <w:numId w:val="1"/>
        </w:numPr>
      </w:pPr>
      <w:r>
        <w:t>Extent/character of harm</w:t>
      </w:r>
    </w:p>
    <w:p w14:paraId="502CE693" w14:textId="655D6000" w:rsidR="0088113E" w:rsidRDefault="00765F62" w:rsidP="0088113E">
      <w:pPr>
        <w:pStyle w:val="ListParagraph"/>
        <w:numPr>
          <w:ilvl w:val="4"/>
          <w:numId w:val="1"/>
        </w:numPr>
      </w:pPr>
      <w:r>
        <w:t>D</w:t>
      </w:r>
      <w:r w:rsidR="0088113E">
        <w:t>an</w:t>
      </w:r>
      <w:r>
        <w:t xml:space="preserve">gerous vs. annoying </w:t>
      </w:r>
    </w:p>
    <w:p w14:paraId="4A38D8B6" w14:textId="439A36C5" w:rsidR="00765F62" w:rsidRDefault="00765F62" w:rsidP="00765F62">
      <w:pPr>
        <w:pStyle w:val="ListParagraph"/>
        <w:numPr>
          <w:ilvl w:val="3"/>
          <w:numId w:val="1"/>
        </w:numPr>
      </w:pPr>
      <w:r>
        <w:t>Social value</w:t>
      </w:r>
    </w:p>
    <w:p w14:paraId="0E340A85" w14:textId="360501A4" w:rsidR="00765F62" w:rsidRDefault="00765F62" w:rsidP="00765F62">
      <w:pPr>
        <w:pStyle w:val="ListParagraph"/>
        <w:numPr>
          <w:ilvl w:val="4"/>
          <w:numId w:val="1"/>
        </w:numPr>
      </w:pPr>
      <w:r>
        <w:t>Residential is high up</w:t>
      </w:r>
    </w:p>
    <w:p w14:paraId="791CB5A9" w14:textId="783A9922" w:rsidR="00765F62" w:rsidRDefault="00765F62" w:rsidP="00765F62">
      <w:pPr>
        <w:pStyle w:val="ListParagraph"/>
        <w:numPr>
          <w:ilvl w:val="4"/>
          <w:numId w:val="1"/>
        </w:numPr>
      </w:pPr>
      <w:r>
        <w:t xml:space="preserve">Running a hospital, etc. </w:t>
      </w:r>
    </w:p>
    <w:p w14:paraId="7B119EF1" w14:textId="5D1D77B5" w:rsidR="00765F62" w:rsidRDefault="00765F62" w:rsidP="00765F62">
      <w:pPr>
        <w:pStyle w:val="ListParagraph"/>
        <w:numPr>
          <w:ilvl w:val="3"/>
          <w:numId w:val="1"/>
        </w:numPr>
      </w:pPr>
      <w:r>
        <w:t>Suitability of locality</w:t>
      </w:r>
    </w:p>
    <w:p w14:paraId="4E8636EA" w14:textId="4DBD2A70" w:rsidR="00765F62" w:rsidRDefault="00765F62" w:rsidP="00765F62">
      <w:pPr>
        <w:pStyle w:val="ListParagraph"/>
        <w:numPr>
          <w:ilvl w:val="4"/>
          <w:numId w:val="1"/>
        </w:numPr>
      </w:pPr>
      <w:r>
        <w:t>Residential vs. industrial vs. commercial</w:t>
      </w:r>
    </w:p>
    <w:p w14:paraId="6D11F83B" w14:textId="53250AF6" w:rsidR="00765F62" w:rsidRDefault="00765F62" w:rsidP="00765F62">
      <w:pPr>
        <w:pStyle w:val="ListParagraph"/>
        <w:numPr>
          <w:ilvl w:val="4"/>
          <w:numId w:val="1"/>
        </w:numPr>
      </w:pPr>
      <w:r>
        <w:t>And surrounding neighborhood</w:t>
      </w:r>
    </w:p>
    <w:p w14:paraId="3C1DCA39" w14:textId="4F226951" w:rsidR="00765F62" w:rsidRDefault="00765F62" w:rsidP="00765F62">
      <w:pPr>
        <w:pStyle w:val="ListParagraph"/>
        <w:numPr>
          <w:ilvl w:val="3"/>
          <w:numId w:val="1"/>
        </w:numPr>
      </w:pPr>
      <w:r>
        <w:t>(4) + (7) can someone abate the nuisance?</w:t>
      </w:r>
    </w:p>
    <w:p w14:paraId="762F1C1E" w14:textId="1C340757" w:rsidR="00765F62" w:rsidRDefault="00765F62" w:rsidP="00765F62">
      <w:pPr>
        <w:pStyle w:val="ListParagraph"/>
        <w:numPr>
          <w:ilvl w:val="2"/>
          <w:numId w:val="1"/>
        </w:numPr>
      </w:pPr>
      <w:r>
        <w:t>It DOES matter some who was there first (first in time)</w:t>
      </w:r>
    </w:p>
    <w:p w14:paraId="130A5CEA" w14:textId="0EFB3F0E" w:rsidR="00765F62" w:rsidRDefault="00765F62" w:rsidP="00765F62">
      <w:pPr>
        <w:pStyle w:val="ListParagraph"/>
        <w:numPr>
          <w:ilvl w:val="2"/>
          <w:numId w:val="1"/>
        </w:numPr>
      </w:pPr>
      <w:r>
        <w:t xml:space="preserve">Pro-defendant orientation </w:t>
      </w:r>
    </w:p>
    <w:p w14:paraId="57AEB84A" w14:textId="7EF3AB8A" w:rsidR="00765F62" w:rsidRDefault="00765F62" w:rsidP="00765F62">
      <w:pPr>
        <w:pStyle w:val="ListParagraph"/>
        <w:numPr>
          <w:ilvl w:val="2"/>
          <w:numId w:val="1"/>
        </w:numPr>
      </w:pPr>
      <w:r>
        <w:t>Threshold approach</w:t>
      </w:r>
    </w:p>
    <w:p w14:paraId="41BD4DCC" w14:textId="3736AFC1" w:rsidR="00765F62" w:rsidRDefault="00765F62" w:rsidP="00765F62">
      <w:pPr>
        <w:pStyle w:val="ListParagraph"/>
        <w:numPr>
          <w:ilvl w:val="3"/>
          <w:numId w:val="1"/>
        </w:numPr>
      </w:pPr>
      <w:r>
        <w:t>Doesn’t care how many people are harmed or social benefit really</w:t>
      </w:r>
    </w:p>
    <w:p w14:paraId="50318421" w14:textId="3BE48494" w:rsidR="00765F62" w:rsidRDefault="00765F62" w:rsidP="00765F62">
      <w:pPr>
        <w:pStyle w:val="ListParagraph"/>
        <w:numPr>
          <w:ilvl w:val="3"/>
          <w:numId w:val="1"/>
        </w:numPr>
      </w:pPr>
      <w:r>
        <w:t>Suppresses a lot of socially useful activity</w:t>
      </w:r>
    </w:p>
    <w:p w14:paraId="48BF0499" w14:textId="6EB41068" w:rsidR="00473632" w:rsidRDefault="00473632" w:rsidP="00473632">
      <w:pPr>
        <w:jc w:val="center"/>
      </w:pPr>
      <w:r>
        <w:rPr>
          <w:noProof/>
        </w:rPr>
        <w:lastRenderedPageBreak/>
        <w:drawing>
          <wp:inline distT="0" distB="0" distL="0" distR="0" wp14:anchorId="0CE6574D" wp14:editId="6CB55FCE">
            <wp:extent cx="3759200" cy="2162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30 at 1.24.2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0592" cy="2175052"/>
                    </a:xfrm>
                    <a:prstGeom prst="rect">
                      <a:avLst/>
                    </a:prstGeom>
                  </pic:spPr>
                </pic:pic>
              </a:graphicData>
            </a:graphic>
          </wp:inline>
        </w:drawing>
      </w:r>
    </w:p>
    <w:p w14:paraId="07D8BDD8" w14:textId="48014C37" w:rsidR="00765F62" w:rsidRDefault="00765F62" w:rsidP="00765F62">
      <w:pPr>
        <w:pStyle w:val="ListParagraph"/>
        <w:numPr>
          <w:ilvl w:val="2"/>
          <w:numId w:val="1"/>
        </w:numPr>
      </w:pPr>
      <w:r>
        <w:t>Balancing approach</w:t>
      </w:r>
    </w:p>
    <w:p w14:paraId="74D5B04C" w14:textId="078FCD69" w:rsidR="00765F62" w:rsidRDefault="00765F62" w:rsidP="00765F62">
      <w:pPr>
        <w:pStyle w:val="ListParagraph"/>
        <w:numPr>
          <w:ilvl w:val="3"/>
          <w:numId w:val="1"/>
        </w:numPr>
      </w:pPr>
      <w:r>
        <w:t>It ignores harm/complaints because it’s too focused on social value</w:t>
      </w:r>
    </w:p>
    <w:p w14:paraId="32C7F1C3" w14:textId="013F4CD2" w:rsidR="00765F62" w:rsidRDefault="00765F62" w:rsidP="00765F62">
      <w:pPr>
        <w:pStyle w:val="ListParagraph"/>
        <w:numPr>
          <w:ilvl w:val="2"/>
          <w:numId w:val="1"/>
        </w:numPr>
        <w:spacing w:before="240"/>
      </w:pPr>
      <w:r>
        <w:t>Restatement (Second) of Torts § 826(b)</w:t>
      </w:r>
    </w:p>
    <w:p w14:paraId="7472D0E7" w14:textId="3A1E82FF" w:rsidR="00765F62" w:rsidRDefault="00765F62" w:rsidP="00765F62">
      <w:pPr>
        <w:pStyle w:val="ListParagraph"/>
        <w:numPr>
          <w:ilvl w:val="3"/>
          <w:numId w:val="1"/>
        </w:numPr>
        <w:spacing w:before="240"/>
      </w:pPr>
      <w:r>
        <w:t>“the harm caused by the conduct is serious and the financial burden of compensating for this and similar harm to others would not make the continuation of the conduct not feasible” (second definition of reasonable</w:t>
      </w:r>
      <w:r w:rsidR="007511D3">
        <w:t>)</w:t>
      </w:r>
    </w:p>
    <w:p w14:paraId="7B426C16" w14:textId="2821F803" w:rsidR="00051679" w:rsidRPr="00051679" w:rsidRDefault="00051679" w:rsidP="00051679">
      <w:pPr>
        <w:pStyle w:val="ListParagraph"/>
        <w:numPr>
          <w:ilvl w:val="2"/>
          <w:numId w:val="1"/>
        </w:numPr>
        <w:spacing w:before="240"/>
      </w:pPr>
      <w:r w:rsidRPr="00051679">
        <w:rPr>
          <w:bCs/>
        </w:rPr>
        <w:t>Doctrine of Undue Hardship, Relative Hardship, Balancing the Equities, Balancing the Hardships  -- A doctrine applied at the remedy stage, after liability has been established.</w:t>
      </w:r>
    </w:p>
    <w:p w14:paraId="4FFB9BEA" w14:textId="052A48E5" w:rsidR="00765F62" w:rsidRDefault="00765F62" w:rsidP="00765F62">
      <w:pPr>
        <w:pStyle w:val="ListParagraph"/>
        <w:numPr>
          <w:ilvl w:val="3"/>
          <w:numId w:val="1"/>
        </w:numPr>
        <w:spacing w:before="240"/>
      </w:pPr>
      <w:r>
        <w:t>“where substantial redress can be afforded by the payment of money and issuance of an injunction would subject the defendant to grossly disproportionate hardship, equitable relief may be denied although the nuisance is indisputable”</w:t>
      </w:r>
    </w:p>
    <w:p w14:paraId="72A373FF" w14:textId="77777777" w:rsidR="00051679" w:rsidRDefault="00051679" w:rsidP="00051679">
      <w:pPr>
        <w:pStyle w:val="ListParagraph"/>
        <w:numPr>
          <w:ilvl w:val="3"/>
          <w:numId w:val="1"/>
        </w:numPr>
      </w:pPr>
      <w:r>
        <w:t xml:space="preserve">Elements of Undue Hardship/Balancing the Equities </w:t>
      </w:r>
    </w:p>
    <w:p w14:paraId="03A60363" w14:textId="77777777" w:rsidR="00051679" w:rsidRDefault="00051679" w:rsidP="00051679">
      <w:pPr>
        <w:pStyle w:val="ListParagraph"/>
        <w:numPr>
          <w:ilvl w:val="4"/>
          <w:numId w:val="1"/>
        </w:numPr>
      </w:pPr>
      <w:r>
        <w:t>Defendant’s culpability</w:t>
      </w:r>
    </w:p>
    <w:p w14:paraId="12DCA949" w14:textId="77777777" w:rsidR="00051679" w:rsidRDefault="00051679" w:rsidP="00051679">
      <w:pPr>
        <w:pStyle w:val="ListParagraph"/>
        <w:numPr>
          <w:ilvl w:val="4"/>
          <w:numId w:val="1"/>
        </w:numPr>
      </w:pPr>
      <w:r>
        <w:t>Public interest (social value &amp; utility of the activity)</w:t>
      </w:r>
    </w:p>
    <w:p w14:paraId="36571177" w14:textId="77777777" w:rsidR="00051679" w:rsidRDefault="00051679" w:rsidP="00051679">
      <w:pPr>
        <w:pStyle w:val="ListParagraph"/>
        <w:numPr>
          <w:ilvl w:val="4"/>
          <w:numId w:val="1"/>
        </w:numPr>
      </w:pPr>
      <w:r>
        <w:t xml:space="preserve">Defendant’s delay or acquiescence </w:t>
      </w:r>
    </w:p>
    <w:p w14:paraId="423B2912" w14:textId="3A15C67A" w:rsidR="00051679" w:rsidRDefault="00051679" w:rsidP="00051679">
      <w:pPr>
        <w:pStyle w:val="ListParagraph"/>
        <w:numPr>
          <w:ilvl w:val="4"/>
          <w:numId w:val="1"/>
        </w:numPr>
      </w:pPr>
      <w:r>
        <w:t>Hardship to plaintiff if only awarded damages</w:t>
      </w:r>
    </w:p>
    <w:p w14:paraId="706C1314" w14:textId="6438CFDC" w:rsidR="007511D3" w:rsidRDefault="007511D3" w:rsidP="007511D3">
      <w:pPr>
        <w:pStyle w:val="ListParagraph"/>
        <w:numPr>
          <w:ilvl w:val="1"/>
          <w:numId w:val="1"/>
        </w:numPr>
      </w:pPr>
      <w:r>
        <w:t>Lateral and subjacent support</w:t>
      </w:r>
    </w:p>
    <w:p w14:paraId="728B13D2" w14:textId="32787185" w:rsidR="007511D3" w:rsidRDefault="007511D3" w:rsidP="007511D3">
      <w:pPr>
        <w:pStyle w:val="ListParagraph"/>
        <w:numPr>
          <w:ilvl w:val="2"/>
          <w:numId w:val="1"/>
        </w:numPr>
      </w:pPr>
      <w:r>
        <w:t>Lateral support refers to that provided to one piece of land by the parcels of land surrounding it</w:t>
      </w:r>
    </w:p>
    <w:p w14:paraId="51A7B89B" w14:textId="79A4B841" w:rsidR="007511D3" w:rsidRDefault="007511D3" w:rsidP="007511D3">
      <w:pPr>
        <w:pStyle w:val="ListParagraph"/>
        <w:numPr>
          <w:ilvl w:val="2"/>
          <w:numId w:val="1"/>
        </w:numPr>
      </w:pPr>
      <w:r>
        <w:t>Subjacent support refers to support from underneath as opposed to the sides</w:t>
      </w:r>
    </w:p>
    <w:p w14:paraId="3F3D9C8F" w14:textId="05982DB7" w:rsidR="007511D3" w:rsidRDefault="007511D3" w:rsidP="007511D3">
      <w:pPr>
        <w:pStyle w:val="ListParagraph"/>
        <w:numPr>
          <w:ilvl w:val="3"/>
          <w:numId w:val="1"/>
        </w:numPr>
      </w:pPr>
      <w:r>
        <w:t>Issues arise when one person owns surface rights and another person owns some kind of subsurface rights, such as mineral interest</w:t>
      </w:r>
    </w:p>
    <w:p w14:paraId="1ADE148B" w14:textId="0356A1CF" w:rsidR="004C5806" w:rsidRPr="00765F62" w:rsidRDefault="004C5806" w:rsidP="004C5806">
      <w:pPr>
        <w:pStyle w:val="ListParagraph"/>
        <w:numPr>
          <w:ilvl w:val="1"/>
          <w:numId w:val="1"/>
        </w:numPr>
        <w:outlineLvl w:val="1"/>
        <w:rPr>
          <w:b/>
        </w:rPr>
      </w:pPr>
      <w:bookmarkStart w:id="108" w:name="_Toc7710337"/>
      <w:r w:rsidRPr="00765F62">
        <w:rPr>
          <w:b/>
          <w:i/>
        </w:rPr>
        <w:t>Boomer v. Atlantic Cement Co.</w:t>
      </w:r>
      <w:r w:rsidRPr="00765F62">
        <w:rPr>
          <w:b/>
        </w:rPr>
        <w:t xml:space="preserve"> (1970)</w:t>
      </w:r>
      <w:r w:rsidR="009B5753">
        <w:rPr>
          <w:b/>
        </w:rPr>
        <w:t xml:space="preserve"> [cement plant]</w:t>
      </w:r>
      <w:bookmarkEnd w:id="108"/>
    </w:p>
    <w:p w14:paraId="35992376" w14:textId="20044310" w:rsidR="0088113E" w:rsidRDefault="0088113E" w:rsidP="00765F62">
      <w:pPr>
        <w:pStyle w:val="ListParagraph"/>
        <w:numPr>
          <w:ilvl w:val="2"/>
          <w:numId w:val="1"/>
        </w:numPr>
      </w:pPr>
      <w:r>
        <w:t>Conditional injunction</w:t>
      </w:r>
    </w:p>
    <w:p w14:paraId="5E8D7EAC" w14:textId="4269E7AA" w:rsidR="0088113E" w:rsidRDefault="0088113E" w:rsidP="00765F62">
      <w:pPr>
        <w:pStyle w:val="ListParagraph"/>
        <w:numPr>
          <w:ilvl w:val="3"/>
          <w:numId w:val="1"/>
        </w:numPr>
      </w:pPr>
      <w:r>
        <w:t>Enjoined unless you pay the damages</w:t>
      </w:r>
    </w:p>
    <w:p w14:paraId="73E940FE" w14:textId="05F3B4E5" w:rsidR="00765F62" w:rsidRDefault="00765F62" w:rsidP="00765F62">
      <w:pPr>
        <w:pStyle w:val="ListParagraph"/>
        <w:numPr>
          <w:ilvl w:val="2"/>
          <w:numId w:val="1"/>
        </w:numPr>
      </w:pPr>
      <w:r>
        <w:lastRenderedPageBreak/>
        <w:t>That’s too harsh of a rule, too many socially beneficial activities will be prevented</w:t>
      </w:r>
    </w:p>
    <w:p w14:paraId="716F55C8" w14:textId="6CCA6214" w:rsidR="00765F62" w:rsidRDefault="00765F62" w:rsidP="00765F62">
      <w:pPr>
        <w:pStyle w:val="ListParagraph"/>
        <w:numPr>
          <w:ilvl w:val="2"/>
          <w:numId w:val="1"/>
        </w:numPr>
      </w:pPr>
      <w:r>
        <w:t>Solution doesn’t make plaintiffs (or defendants really) happy</w:t>
      </w:r>
    </w:p>
    <w:p w14:paraId="2B2188E9" w14:textId="3809EE84" w:rsidR="009B5753" w:rsidRDefault="009B5753" w:rsidP="00765F62">
      <w:pPr>
        <w:pStyle w:val="ListParagraph"/>
        <w:numPr>
          <w:ilvl w:val="2"/>
          <w:numId w:val="1"/>
        </w:numPr>
      </w:pPr>
      <w:r>
        <w:t>Ruling: There is enough evidence to establish existence of an actionable nuisance, entitling plaintiff to recover temporary damages. There is enough evidence to establish existence of an abatable nuisance, entitling plaintiff to mandatory or prohibitory injunctive relief.</w:t>
      </w:r>
    </w:p>
    <w:p w14:paraId="0E468EE6" w14:textId="0147DAA8" w:rsidR="009B5753" w:rsidRDefault="009B5753" w:rsidP="00765F62">
      <w:pPr>
        <w:pStyle w:val="ListParagraph"/>
        <w:numPr>
          <w:ilvl w:val="1"/>
          <w:numId w:val="1"/>
        </w:numPr>
      </w:pPr>
      <w:r>
        <w:t xml:space="preserve">Public nuisance: an unreasonable interference with a right common to the general public </w:t>
      </w:r>
    </w:p>
    <w:p w14:paraId="7728318E" w14:textId="77777777" w:rsidR="009B5753" w:rsidRDefault="009B5753" w:rsidP="009B5753">
      <w:pPr>
        <w:pStyle w:val="ListParagraph"/>
        <w:numPr>
          <w:ilvl w:val="2"/>
          <w:numId w:val="1"/>
        </w:numPr>
      </w:pPr>
      <w:r>
        <w:t>Unreasonableness measured by:</w:t>
      </w:r>
    </w:p>
    <w:p w14:paraId="61AFD6F2" w14:textId="0F56AA06" w:rsidR="009B5753" w:rsidRDefault="009B5753" w:rsidP="009B5753">
      <w:pPr>
        <w:pStyle w:val="ListParagraph"/>
        <w:numPr>
          <w:ilvl w:val="3"/>
          <w:numId w:val="1"/>
        </w:numPr>
      </w:pPr>
      <w:r>
        <w:t>Interferes with public health, safety, peace, comfort, or convenience</w:t>
      </w:r>
    </w:p>
    <w:p w14:paraId="0AC5713D" w14:textId="5D02DD95" w:rsidR="009B5753" w:rsidRDefault="009B5753" w:rsidP="009B5753">
      <w:pPr>
        <w:pStyle w:val="ListParagraph"/>
        <w:numPr>
          <w:ilvl w:val="3"/>
          <w:numId w:val="1"/>
        </w:numPr>
      </w:pPr>
      <w:r>
        <w:t xml:space="preserve">Whether the conduct is proscribed by statute or ordinance </w:t>
      </w:r>
    </w:p>
    <w:p w14:paraId="3C9C1A00" w14:textId="13E16671" w:rsidR="009B5753" w:rsidRDefault="009B5753" w:rsidP="009B5753">
      <w:pPr>
        <w:pStyle w:val="ListParagraph"/>
        <w:numPr>
          <w:ilvl w:val="3"/>
          <w:numId w:val="1"/>
        </w:numPr>
      </w:pPr>
      <w:r>
        <w:t xml:space="preserve">Whether the conduct is of a continuing nature or has produced a permanent or long-lasting effect </w:t>
      </w:r>
    </w:p>
    <w:p w14:paraId="4923B399" w14:textId="57E160C9" w:rsidR="009B5753" w:rsidRDefault="009B5753" w:rsidP="009B5753">
      <w:pPr>
        <w:pStyle w:val="ListParagraph"/>
        <w:numPr>
          <w:ilvl w:val="3"/>
          <w:numId w:val="1"/>
        </w:numPr>
      </w:pPr>
      <w:r>
        <w:t xml:space="preserve">Gravity and utility </w:t>
      </w:r>
    </w:p>
    <w:p w14:paraId="325F9016" w14:textId="68D6CF73" w:rsidR="009B5753" w:rsidRDefault="009B5753" w:rsidP="009B5753">
      <w:pPr>
        <w:pStyle w:val="ListParagraph"/>
        <w:numPr>
          <w:ilvl w:val="2"/>
          <w:numId w:val="1"/>
        </w:numPr>
      </w:pPr>
      <w:r>
        <w:t xml:space="preserve">There must be substantial harm caused by intentional and unreasonable conduct or by conduct that is negligent, reckless or abnormally dangerous </w:t>
      </w:r>
    </w:p>
    <w:p w14:paraId="3D09242E" w14:textId="08FA882B" w:rsidR="00765F62" w:rsidRDefault="00765F62" w:rsidP="00765F62">
      <w:pPr>
        <w:pStyle w:val="ListParagraph"/>
        <w:numPr>
          <w:ilvl w:val="1"/>
          <w:numId w:val="1"/>
        </w:numPr>
      </w:pPr>
      <w:r>
        <w:t>Nuisance vs. Trespass</w:t>
      </w:r>
    </w:p>
    <w:p w14:paraId="0576EA13" w14:textId="46759C59" w:rsidR="00765F62" w:rsidRDefault="00765F62" w:rsidP="00765F62">
      <w:pPr>
        <w:pStyle w:val="ListParagraph"/>
        <w:numPr>
          <w:ilvl w:val="2"/>
          <w:numId w:val="1"/>
        </w:numPr>
      </w:pPr>
      <w:r>
        <w:t>Market solutions – can the market solve issue of whether a trespass is warranted?</w:t>
      </w:r>
    </w:p>
    <w:p w14:paraId="28FBD415" w14:textId="5359C4AD" w:rsidR="00765F62" w:rsidRDefault="00765F62" w:rsidP="00765F62">
      <w:pPr>
        <w:pStyle w:val="ListParagraph"/>
        <w:numPr>
          <w:ilvl w:val="3"/>
          <w:numId w:val="1"/>
        </w:numPr>
      </w:pPr>
      <w:r>
        <w:t>Value of privacy v. amount trespasser is willing to pay</w:t>
      </w:r>
    </w:p>
    <w:p w14:paraId="5785F546" w14:textId="703103D6" w:rsidR="00765F62" w:rsidRDefault="00765F62" w:rsidP="00765F62">
      <w:pPr>
        <w:pStyle w:val="ListParagraph"/>
        <w:numPr>
          <w:ilvl w:val="2"/>
          <w:numId w:val="1"/>
        </w:numPr>
      </w:pPr>
      <w:r>
        <w:t>Bargaining doesn’t work as well with nuisance</w:t>
      </w:r>
    </w:p>
    <w:p w14:paraId="236D2CC5" w14:textId="320B6B1E" w:rsidR="00765F62" w:rsidRDefault="00765F62" w:rsidP="00765F62">
      <w:pPr>
        <w:pStyle w:val="ListParagraph"/>
        <w:numPr>
          <w:ilvl w:val="3"/>
          <w:numId w:val="1"/>
        </w:numPr>
      </w:pPr>
      <w:r>
        <w:t>Hold-out/people exploiting company</w:t>
      </w:r>
    </w:p>
    <w:p w14:paraId="7B1926E0" w14:textId="6A27E612" w:rsidR="00765F62" w:rsidRDefault="00765F62" w:rsidP="00765F62">
      <w:pPr>
        <w:pStyle w:val="ListParagraph"/>
        <w:numPr>
          <w:ilvl w:val="3"/>
          <w:numId w:val="1"/>
        </w:numPr>
      </w:pPr>
      <w:r>
        <w:t>Company could be locked in</w:t>
      </w:r>
    </w:p>
    <w:p w14:paraId="17B22685" w14:textId="5827D2E1" w:rsidR="00765F62" w:rsidRDefault="00765F62" w:rsidP="00765F62">
      <w:pPr>
        <w:pStyle w:val="ListParagraph"/>
        <w:numPr>
          <w:ilvl w:val="3"/>
          <w:numId w:val="1"/>
        </w:numPr>
      </w:pPr>
      <w:r>
        <w:t>Too many people to negotiate with</w:t>
      </w:r>
    </w:p>
    <w:p w14:paraId="0AD1E5D9" w14:textId="586625FB" w:rsidR="00765F62" w:rsidRDefault="00765F62" w:rsidP="00765F62">
      <w:pPr>
        <w:pStyle w:val="ListParagraph"/>
        <w:numPr>
          <w:ilvl w:val="3"/>
          <w:numId w:val="1"/>
        </w:numPr>
      </w:pPr>
      <w:r>
        <w:t>High transaction costs</w:t>
      </w:r>
    </w:p>
    <w:p w14:paraId="61CBFEF3" w14:textId="69D22E9A" w:rsidR="00765F62" w:rsidRDefault="00765F62" w:rsidP="00765F62">
      <w:pPr>
        <w:pStyle w:val="ListParagraph"/>
        <w:numPr>
          <w:ilvl w:val="2"/>
          <w:numId w:val="1"/>
        </w:numPr>
      </w:pPr>
      <w:r>
        <w:t>Damages remedy present in nuisance cases, not so much in trespass cases</w:t>
      </w:r>
    </w:p>
    <w:p w14:paraId="3F52BDC9" w14:textId="2D7A10A4" w:rsidR="00971320" w:rsidRDefault="00971320" w:rsidP="00971320">
      <w:pPr>
        <w:pStyle w:val="ListParagraph"/>
        <w:numPr>
          <w:ilvl w:val="3"/>
          <w:numId w:val="1"/>
        </w:numPr>
      </w:pPr>
      <w:r>
        <w:t>Injunction in trespass</w:t>
      </w:r>
    </w:p>
    <w:p w14:paraId="3EDD3F71" w14:textId="595D6AA8" w:rsidR="00971320" w:rsidRDefault="00971320" w:rsidP="00971320">
      <w:pPr>
        <w:pStyle w:val="ListParagraph"/>
        <w:numPr>
          <w:ilvl w:val="4"/>
          <w:numId w:val="1"/>
        </w:numPr>
      </w:pPr>
      <w:r>
        <w:t>Market will fix it</w:t>
      </w:r>
    </w:p>
    <w:p w14:paraId="23DEA309" w14:textId="3A496A26" w:rsidR="00971320" w:rsidRDefault="00971320" w:rsidP="00971320">
      <w:pPr>
        <w:pStyle w:val="ListParagraph"/>
        <w:numPr>
          <w:ilvl w:val="3"/>
          <w:numId w:val="1"/>
        </w:numPr>
      </w:pPr>
      <w:r>
        <w:t>Right to exclude &gt; quiet enjoyment?</w:t>
      </w:r>
    </w:p>
    <w:p w14:paraId="3F087FA7" w14:textId="52C5DDA0" w:rsidR="0016233B" w:rsidRDefault="0016233B" w:rsidP="001F5F77">
      <w:pPr>
        <w:pStyle w:val="ListParagraph"/>
        <w:numPr>
          <w:ilvl w:val="0"/>
          <w:numId w:val="1"/>
        </w:numPr>
        <w:outlineLvl w:val="0"/>
      </w:pPr>
      <w:bookmarkStart w:id="109" w:name="_Toc7710338"/>
      <w:r>
        <w:t>Servitudes</w:t>
      </w:r>
      <w:bookmarkEnd w:id="109"/>
    </w:p>
    <w:p w14:paraId="308667F9" w14:textId="6A2F2720" w:rsidR="00765F62" w:rsidRDefault="00765F62" w:rsidP="0016233B">
      <w:pPr>
        <w:pStyle w:val="ListParagraph"/>
        <w:numPr>
          <w:ilvl w:val="1"/>
          <w:numId w:val="1"/>
        </w:numPr>
      </w:pPr>
      <w:r>
        <w:t>Overview</w:t>
      </w:r>
    </w:p>
    <w:p w14:paraId="2DFCF7CE" w14:textId="4A1A113D" w:rsidR="00765F62" w:rsidRDefault="00765F62" w:rsidP="00765F62">
      <w:pPr>
        <w:pStyle w:val="ListParagraph"/>
        <w:numPr>
          <w:ilvl w:val="2"/>
          <w:numId w:val="1"/>
        </w:numPr>
      </w:pPr>
      <w:r>
        <w:t>Voluntary distinctions people make about control of property</w:t>
      </w:r>
    </w:p>
    <w:p w14:paraId="651426E0" w14:textId="1FB57266" w:rsidR="00765F62" w:rsidRDefault="00765F62" w:rsidP="00765F62">
      <w:pPr>
        <w:pStyle w:val="ListParagraph"/>
        <w:numPr>
          <w:ilvl w:val="3"/>
          <w:numId w:val="1"/>
        </w:numPr>
      </w:pPr>
      <w:r>
        <w:t>Contractual relationships</w:t>
      </w:r>
    </w:p>
    <w:p w14:paraId="0EF2688F" w14:textId="405B7A68" w:rsidR="00765F62" w:rsidRDefault="00765F62" w:rsidP="00765F62">
      <w:pPr>
        <w:pStyle w:val="ListParagraph"/>
        <w:numPr>
          <w:ilvl w:val="2"/>
          <w:numId w:val="1"/>
        </w:numPr>
      </w:pPr>
      <w:r>
        <w:t>Doctrines are entrenched in history</w:t>
      </w:r>
    </w:p>
    <w:p w14:paraId="1073C166" w14:textId="7C4AEDAF" w:rsidR="00765F62" w:rsidRDefault="00765F62" w:rsidP="00765F62">
      <w:pPr>
        <w:pStyle w:val="ListParagraph"/>
        <w:numPr>
          <w:ilvl w:val="3"/>
          <w:numId w:val="1"/>
        </w:numPr>
      </w:pPr>
      <w:r>
        <w:t>Archaic distinction</w:t>
      </w:r>
    </w:p>
    <w:p w14:paraId="618D5DA4" w14:textId="586806CF" w:rsidR="009B5753" w:rsidRDefault="009B5753" w:rsidP="009B5753">
      <w:pPr>
        <w:pStyle w:val="ListParagraph"/>
        <w:numPr>
          <w:ilvl w:val="2"/>
          <w:numId w:val="1"/>
        </w:numPr>
      </w:pPr>
      <w:r>
        <w:t>Usually two or more parcels of land to increase the total value of all the parcels involved</w:t>
      </w:r>
    </w:p>
    <w:p w14:paraId="29DA17D4" w14:textId="4F57D397" w:rsidR="009B5753" w:rsidRDefault="009B5753" w:rsidP="009B5753">
      <w:pPr>
        <w:pStyle w:val="ListParagraph"/>
        <w:numPr>
          <w:ilvl w:val="3"/>
          <w:numId w:val="1"/>
        </w:numPr>
      </w:pPr>
      <w:r>
        <w:t>Usually, burden one for the benefit of another</w:t>
      </w:r>
    </w:p>
    <w:p w14:paraId="5295831A" w14:textId="05918AF4" w:rsidR="00C06877" w:rsidRDefault="00C06877" w:rsidP="00C06877">
      <w:pPr>
        <w:pStyle w:val="ListParagraph"/>
        <w:numPr>
          <w:ilvl w:val="2"/>
          <w:numId w:val="1"/>
        </w:numPr>
      </w:pPr>
      <w:r>
        <w:t>Fundamental issue: do arrangements survive change(s) in ownership?</w:t>
      </w:r>
    </w:p>
    <w:p w14:paraId="3B8C690A" w14:textId="6AB6CC6E" w:rsidR="00C06877" w:rsidRDefault="00C06877" w:rsidP="00C06877">
      <w:pPr>
        <w:pStyle w:val="ListParagraph"/>
        <w:numPr>
          <w:ilvl w:val="3"/>
          <w:numId w:val="1"/>
        </w:numPr>
      </w:pPr>
      <w:r>
        <w:t>No longer talking about people who contracted with each other</w:t>
      </w:r>
    </w:p>
    <w:p w14:paraId="6E56B7AA" w14:textId="2C419325" w:rsidR="00C06877" w:rsidRDefault="00C06877" w:rsidP="00C06877">
      <w:pPr>
        <w:pStyle w:val="ListParagraph"/>
        <w:numPr>
          <w:ilvl w:val="3"/>
          <w:numId w:val="1"/>
        </w:numPr>
      </w:pPr>
      <w:r>
        <w:lastRenderedPageBreak/>
        <w:t>Difficult arises when land changes hands</w:t>
      </w:r>
    </w:p>
    <w:p w14:paraId="2D276EA6" w14:textId="01A8FF1D" w:rsidR="00C06877" w:rsidRDefault="00C06877" w:rsidP="00C06877">
      <w:pPr>
        <w:pStyle w:val="ListParagraph"/>
        <w:numPr>
          <w:ilvl w:val="2"/>
          <w:numId w:val="1"/>
        </w:numPr>
      </w:pPr>
      <w:r>
        <w:t>Solutions</w:t>
      </w:r>
    </w:p>
    <w:p w14:paraId="5707639C" w14:textId="5256600F" w:rsidR="00C06877" w:rsidRDefault="00C06877" w:rsidP="00C06877">
      <w:pPr>
        <w:pStyle w:val="ListParagraph"/>
        <w:numPr>
          <w:ilvl w:val="3"/>
          <w:numId w:val="1"/>
        </w:numPr>
      </w:pPr>
      <w:r>
        <w:t>One extreme: enforce everything</w:t>
      </w:r>
    </w:p>
    <w:p w14:paraId="56AFEF9F" w14:textId="0148196B" w:rsidR="00C06877" w:rsidRDefault="00C06877" w:rsidP="00C06877">
      <w:pPr>
        <w:pStyle w:val="ListParagraph"/>
        <w:numPr>
          <w:ilvl w:val="3"/>
          <w:numId w:val="1"/>
        </w:numPr>
      </w:pPr>
      <w:r>
        <w:t>Other extreme: enforce nothing between strangers</w:t>
      </w:r>
    </w:p>
    <w:p w14:paraId="4603D338" w14:textId="4562CB37" w:rsidR="00C06877" w:rsidRDefault="00C06877" w:rsidP="00C06877">
      <w:pPr>
        <w:pStyle w:val="ListParagraph"/>
        <w:numPr>
          <w:ilvl w:val="3"/>
          <w:numId w:val="1"/>
        </w:numPr>
      </w:pPr>
      <w:r>
        <w:t>Law rejects both extremes</w:t>
      </w:r>
    </w:p>
    <w:p w14:paraId="64E8F742" w14:textId="7D333508" w:rsidR="0016233B" w:rsidRDefault="0016233B" w:rsidP="0016233B">
      <w:pPr>
        <w:pStyle w:val="ListParagraph"/>
        <w:numPr>
          <w:ilvl w:val="1"/>
          <w:numId w:val="1"/>
        </w:numPr>
      </w:pPr>
      <w:r>
        <w:t>Different Types</w:t>
      </w:r>
    </w:p>
    <w:p w14:paraId="2FDB0090" w14:textId="610DA0B0" w:rsidR="00765F62" w:rsidRDefault="00765F62" w:rsidP="00020F8D">
      <w:pPr>
        <w:pStyle w:val="ListParagraph"/>
        <w:numPr>
          <w:ilvl w:val="2"/>
          <w:numId w:val="1"/>
        </w:numPr>
      </w:pPr>
      <w:r>
        <w:t>Easements</w:t>
      </w:r>
    </w:p>
    <w:p w14:paraId="62DA7C3E" w14:textId="75E5A9B4" w:rsidR="00765F62" w:rsidRDefault="00765F62" w:rsidP="00020F8D">
      <w:pPr>
        <w:pStyle w:val="ListParagraph"/>
        <w:numPr>
          <w:ilvl w:val="2"/>
          <w:numId w:val="1"/>
        </w:numPr>
      </w:pPr>
      <w:r>
        <w:t>Covenants</w:t>
      </w:r>
    </w:p>
    <w:p w14:paraId="06AC6202" w14:textId="468E1AB6" w:rsidR="00765F62" w:rsidRDefault="00765F62" w:rsidP="00020F8D">
      <w:pPr>
        <w:pStyle w:val="ListParagraph"/>
        <w:numPr>
          <w:ilvl w:val="3"/>
          <w:numId w:val="1"/>
        </w:numPr>
      </w:pPr>
      <w:r>
        <w:t>Real covenants</w:t>
      </w:r>
    </w:p>
    <w:p w14:paraId="54A39913" w14:textId="08646E3C" w:rsidR="00765F62" w:rsidRDefault="00765F62" w:rsidP="00020F8D">
      <w:pPr>
        <w:pStyle w:val="ListParagraph"/>
        <w:numPr>
          <w:ilvl w:val="3"/>
          <w:numId w:val="1"/>
        </w:numPr>
      </w:pPr>
      <w:r>
        <w:t>Equitable servitudes</w:t>
      </w:r>
    </w:p>
    <w:p w14:paraId="0FE5B630" w14:textId="50F3F445" w:rsidR="00A86644" w:rsidRDefault="00A86644" w:rsidP="00020F8D">
      <w:pPr>
        <w:pStyle w:val="ListParagraph"/>
        <w:numPr>
          <w:ilvl w:val="3"/>
          <w:numId w:val="1"/>
        </w:numPr>
      </w:pPr>
      <w:r>
        <w:t>[Difference here is mostly in requirements and damages]</w:t>
      </w:r>
    </w:p>
    <w:p w14:paraId="2ACC1DBC" w14:textId="37E3375D" w:rsidR="00765F62" w:rsidRDefault="00765F62" w:rsidP="00020F8D">
      <w:pPr>
        <w:pStyle w:val="ListParagraph"/>
        <w:numPr>
          <w:ilvl w:val="2"/>
          <w:numId w:val="1"/>
        </w:numPr>
      </w:pPr>
      <w:r>
        <w:t>Licenses</w:t>
      </w:r>
    </w:p>
    <w:p w14:paraId="22CFC02B" w14:textId="16FC3442" w:rsidR="00944C54" w:rsidRDefault="00944C54" w:rsidP="00020F8D">
      <w:pPr>
        <w:pStyle w:val="ListParagraph"/>
        <w:numPr>
          <w:ilvl w:val="3"/>
          <w:numId w:val="1"/>
        </w:numPr>
      </w:pPr>
      <w:r>
        <w:t>Oral or written permission given by the occupant of land allowing the licensee to do some act that otherwise be a trespass</w:t>
      </w:r>
    </w:p>
    <w:p w14:paraId="646D8A10" w14:textId="1C080F82" w:rsidR="00944C54" w:rsidRDefault="00944C54" w:rsidP="00020F8D">
      <w:pPr>
        <w:pStyle w:val="ListParagraph"/>
        <w:numPr>
          <w:ilvl w:val="3"/>
          <w:numId w:val="1"/>
        </w:numPr>
      </w:pPr>
      <w:r>
        <w:t>A license is revocable, an easement is not</w:t>
      </w:r>
    </w:p>
    <w:p w14:paraId="7C47BB1A" w14:textId="5F86F230" w:rsidR="00944C54" w:rsidRDefault="00944C54" w:rsidP="00020F8D">
      <w:pPr>
        <w:pStyle w:val="ListParagraph"/>
        <w:numPr>
          <w:ilvl w:val="4"/>
          <w:numId w:val="1"/>
        </w:numPr>
      </w:pPr>
      <w:r>
        <w:t xml:space="preserve">License that cannot be revoked is treated as an easement </w:t>
      </w:r>
    </w:p>
    <w:p w14:paraId="01631A34" w14:textId="7D889E70" w:rsidR="00765F62" w:rsidRPr="00971320" w:rsidRDefault="00765F62" w:rsidP="00020F8D">
      <w:pPr>
        <w:pStyle w:val="ListParagraph"/>
        <w:numPr>
          <w:ilvl w:val="2"/>
          <w:numId w:val="1"/>
        </w:numPr>
        <w:rPr>
          <w:strike/>
        </w:rPr>
      </w:pPr>
      <w:r w:rsidRPr="00971320">
        <w:rPr>
          <w:strike/>
        </w:rPr>
        <w:t>Profits</w:t>
      </w:r>
    </w:p>
    <w:p w14:paraId="3457D1DD" w14:textId="07EBA1F8" w:rsidR="009B5753" w:rsidRDefault="009B5753" w:rsidP="00C06877">
      <w:pPr>
        <w:pStyle w:val="ListParagraph"/>
        <w:numPr>
          <w:ilvl w:val="1"/>
          <w:numId w:val="1"/>
        </w:numPr>
        <w:outlineLvl w:val="1"/>
      </w:pPr>
      <w:bookmarkStart w:id="110" w:name="_Toc7710339"/>
      <w:r>
        <w:t>Doctrinally &amp; Functionally</w:t>
      </w:r>
      <w:bookmarkEnd w:id="110"/>
    </w:p>
    <w:p w14:paraId="75B14FC7" w14:textId="413A993C" w:rsidR="009B5753" w:rsidRDefault="009B5753" w:rsidP="00020F8D">
      <w:pPr>
        <w:pStyle w:val="ListParagraph"/>
        <w:numPr>
          <w:ilvl w:val="2"/>
          <w:numId w:val="1"/>
        </w:numPr>
      </w:pPr>
      <w:r>
        <w:t xml:space="preserve">A right to do some act on another person’s land </w:t>
      </w:r>
      <w:r>
        <w:sym w:font="Wingdings" w:char="F0E0"/>
      </w:r>
      <w:r>
        <w:t xml:space="preserve"> easement</w:t>
      </w:r>
    </w:p>
    <w:p w14:paraId="0015739C" w14:textId="5818943E" w:rsidR="009B5753" w:rsidRDefault="009B5753" w:rsidP="00020F8D">
      <w:pPr>
        <w:pStyle w:val="ListParagraph"/>
        <w:numPr>
          <w:ilvl w:val="2"/>
          <w:numId w:val="1"/>
        </w:numPr>
      </w:pPr>
      <w:r>
        <w:t xml:space="preserve">A right to ender onto someone’s land and removed something attached to the land (i.e. minerals) </w:t>
      </w:r>
      <w:r>
        <w:sym w:font="Wingdings" w:char="F0E0"/>
      </w:r>
      <w:r>
        <w:t xml:space="preserve"> profit</w:t>
      </w:r>
    </w:p>
    <w:p w14:paraId="41FBF600" w14:textId="42C70AE6" w:rsidR="009B5753" w:rsidRDefault="009B5753" w:rsidP="00020F8D">
      <w:pPr>
        <w:pStyle w:val="ListParagraph"/>
        <w:numPr>
          <w:ilvl w:val="2"/>
          <w:numId w:val="1"/>
        </w:numPr>
      </w:pPr>
      <w:r>
        <w:t xml:space="preserve">A right to restrict an owner from using her land in some way </w:t>
      </w:r>
      <w:r>
        <w:sym w:font="Wingdings" w:char="F0E0"/>
      </w:r>
      <w:r>
        <w:t xml:space="preserve"> negative easement or real covenant or equitable servitude </w:t>
      </w:r>
    </w:p>
    <w:p w14:paraId="68F9F869" w14:textId="54D8AC69" w:rsidR="00BB698E" w:rsidRDefault="00BB698E" w:rsidP="00020F8D">
      <w:pPr>
        <w:pStyle w:val="ListParagraph"/>
        <w:numPr>
          <w:ilvl w:val="2"/>
          <w:numId w:val="1"/>
        </w:numPr>
      </w:pPr>
      <w:r>
        <w:t xml:space="preserve">A right to compel an owner to perform some act on her own land </w:t>
      </w:r>
      <w:r>
        <w:sym w:font="Wingdings" w:char="F0E0"/>
      </w:r>
      <w:r>
        <w:t xml:space="preserve"> real covenant or equitable servitude</w:t>
      </w:r>
    </w:p>
    <w:p w14:paraId="175B1954" w14:textId="1DBCF125" w:rsidR="00BB698E" w:rsidRDefault="00BB698E" w:rsidP="00020F8D">
      <w:pPr>
        <w:pStyle w:val="ListParagraph"/>
        <w:numPr>
          <w:ilvl w:val="2"/>
          <w:numId w:val="1"/>
        </w:numPr>
      </w:pPr>
      <w:r>
        <w:t xml:space="preserve">A right to compel an owner to pay money or maintain certain facilities </w:t>
      </w:r>
      <w:r>
        <w:sym w:font="Wingdings" w:char="F0E0"/>
      </w:r>
      <w:r>
        <w:t xml:space="preserve"> real covenant or equitable servitude </w:t>
      </w:r>
    </w:p>
    <w:p w14:paraId="21D4414E" w14:textId="775D2D28" w:rsidR="0016233B" w:rsidRDefault="0016233B" w:rsidP="00C06877">
      <w:pPr>
        <w:pStyle w:val="ListParagraph"/>
        <w:numPr>
          <w:ilvl w:val="1"/>
          <w:numId w:val="1"/>
        </w:numPr>
        <w:outlineLvl w:val="1"/>
      </w:pPr>
      <w:bookmarkStart w:id="111" w:name="_Toc7710340"/>
      <w:r>
        <w:t>Easements</w:t>
      </w:r>
      <w:bookmarkEnd w:id="111"/>
    </w:p>
    <w:p w14:paraId="4C05CB25" w14:textId="3BD9BC58" w:rsidR="00BB698E" w:rsidRDefault="00BB698E" w:rsidP="00020F8D">
      <w:pPr>
        <w:pStyle w:val="ListParagraph"/>
        <w:numPr>
          <w:ilvl w:val="2"/>
          <w:numId w:val="1"/>
        </w:numPr>
      </w:pPr>
      <w:r>
        <w:t>Types</w:t>
      </w:r>
    </w:p>
    <w:p w14:paraId="628F7923" w14:textId="0ACC1E7B" w:rsidR="00971320" w:rsidRDefault="00A86644" w:rsidP="00020F8D">
      <w:pPr>
        <w:pStyle w:val="ListParagraph"/>
        <w:numPr>
          <w:ilvl w:val="3"/>
          <w:numId w:val="1"/>
        </w:numPr>
      </w:pPr>
      <w:r>
        <w:t>Explicit</w:t>
      </w:r>
    </w:p>
    <w:p w14:paraId="2B1B4061" w14:textId="532C38E5" w:rsidR="00BB698E" w:rsidRDefault="00BB698E" w:rsidP="00971320">
      <w:pPr>
        <w:pStyle w:val="ListParagraph"/>
        <w:numPr>
          <w:ilvl w:val="4"/>
          <w:numId w:val="1"/>
        </w:numPr>
      </w:pPr>
      <w:r>
        <w:t>Affirmative (positive) or restrictive (negative)</w:t>
      </w:r>
    </w:p>
    <w:p w14:paraId="19223D6E" w14:textId="7C640F9C" w:rsidR="00BB698E" w:rsidRDefault="00BB698E" w:rsidP="00971320">
      <w:pPr>
        <w:pStyle w:val="ListParagraph"/>
        <w:numPr>
          <w:ilvl w:val="5"/>
          <w:numId w:val="1"/>
        </w:numPr>
      </w:pPr>
      <w:r>
        <w:t>Vast majority are affirmative – give the interest holder a right to do an affirmative act on someone else’s land</w:t>
      </w:r>
    </w:p>
    <w:p w14:paraId="25B7DE24" w14:textId="6FD193E2" w:rsidR="001A3135" w:rsidRDefault="001A3135" w:rsidP="00971320">
      <w:pPr>
        <w:pStyle w:val="ListParagraph"/>
        <w:numPr>
          <w:ilvl w:val="5"/>
          <w:numId w:val="1"/>
        </w:numPr>
      </w:pPr>
      <w:r>
        <w:t>Negative easement – forbidding one landowner from doing something on his land that might harm a neighbor</w:t>
      </w:r>
    </w:p>
    <w:p w14:paraId="562331AC" w14:textId="07009DE0" w:rsidR="00971320" w:rsidRDefault="00971320" w:rsidP="00971320">
      <w:pPr>
        <w:pStyle w:val="ListParagraph"/>
        <w:numPr>
          <w:ilvl w:val="5"/>
          <w:numId w:val="1"/>
        </w:numPr>
      </w:pPr>
      <w:r>
        <w:t xml:space="preserve">Disfavored </w:t>
      </w:r>
    </w:p>
    <w:p w14:paraId="635C5590" w14:textId="629ACE6F" w:rsidR="00BB698E" w:rsidRDefault="00944C54" w:rsidP="00971320">
      <w:pPr>
        <w:pStyle w:val="ListParagraph"/>
        <w:numPr>
          <w:ilvl w:val="4"/>
          <w:numId w:val="1"/>
        </w:numPr>
      </w:pPr>
      <w:r>
        <w:t>Appurtenant or in gross</w:t>
      </w:r>
    </w:p>
    <w:p w14:paraId="67EE59CE" w14:textId="4E6CF9B8" w:rsidR="00944C54" w:rsidRDefault="00944C54" w:rsidP="00971320">
      <w:pPr>
        <w:pStyle w:val="ListParagraph"/>
        <w:numPr>
          <w:ilvl w:val="5"/>
          <w:numId w:val="1"/>
        </w:numPr>
      </w:pPr>
      <w:r>
        <w:t>Appurtenant – gives the right to whomever owns a parcel of land that the easement benefits</w:t>
      </w:r>
    </w:p>
    <w:p w14:paraId="45B4EC06" w14:textId="16D64F6C" w:rsidR="00944C54" w:rsidRDefault="00944C54" w:rsidP="00971320">
      <w:pPr>
        <w:pStyle w:val="ListParagraph"/>
        <w:numPr>
          <w:ilvl w:val="6"/>
          <w:numId w:val="1"/>
        </w:numPr>
      </w:pPr>
      <w:r>
        <w:t>Landowner</w:t>
      </w:r>
    </w:p>
    <w:p w14:paraId="0BD88DF0" w14:textId="4A2555F0" w:rsidR="00944C54" w:rsidRDefault="00944C54" w:rsidP="00971320">
      <w:pPr>
        <w:pStyle w:val="ListParagraph"/>
        <w:numPr>
          <w:ilvl w:val="6"/>
          <w:numId w:val="1"/>
        </w:numPr>
      </w:pPr>
      <w:r>
        <w:t>If unclear, law construes in favor of this</w:t>
      </w:r>
    </w:p>
    <w:p w14:paraId="6B878821" w14:textId="6277EA32" w:rsidR="00944C54" w:rsidRDefault="00944C54" w:rsidP="00971320">
      <w:pPr>
        <w:pStyle w:val="ListParagraph"/>
        <w:numPr>
          <w:ilvl w:val="5"/>
          <w:numId w:val="1"/>
        </w:numPr>
      </w:pPr>
      <w:r>
        <w:lastRenderedPageBreak/>
        <w:t xml:space="preserve">In gross – gives the right to some person without regard to ownership of land </w:t>
      </w:r>
    </w:p>
    <w:p w14:paraId="597A41FF" w14:textId="193767F4" w:rsidR="00944C54" w:rsidRDefault="00944C54" w:rsidP="00971320">
      <w:pPr>
        <w:pStyle w:val="ListParagraph"/>
        <w:numPr>
          <w:ilvl w:val="6"/>
          <w:numId w:val="1"/>
        </w:numPr>
      </w:pPr>
      <w:r>
        <w:t xml:space="preserve">Personally </w:t>
      </w:r>
    </w:p>
    <w:p w14:paraId="7D9BAA18" w14:textId="0B9DD249" w:rsidR="00971320" w:rsidRDefault="00971320" w:rsidP="00971320">
      <w:pPr>
        <w:pStyle w:val="ListParagraph"/>
        <w:numPr>
          <w:ilvl w:val="3"/>
          <w:numId w:val="1"/>
        </w:numPr>
      </w:pPr>
      <w:r>
        <w:t>Explicit</w:t>
      </w:r>
    </w:p>
    <w:p w14:paraId="6A743286" w14:textId="0C2E7746" w:rsidR="00971320" w:rsidRDefault="00971320" w:rsidP="00971320">
      <w:pPr>
        <w:pStyle w:val="ListParagraph"/>
        <w:numPr>
          <w:ilvl w:val="4"/>
          <w:numId w:val="1"/>
        </w:numPr>
      </w:pPr>
      <w:r>
        <w:t>By necessity</w:t>
      </w:r>
    </w:p>
    <w:p w14:paraId="6DA25E91" w14:textId="7EBB4E54" w:rsidR="00971320" w:rsidRDefault="00971320" w:rsidP="00971320">
      <w:pPr>
        <w:pStyle w:val="ListParagraph"/>
        <w:numPr>
          <w:ilvl w:val="4"/>
          <w:numId w:val="1"/>
        </w:numPr>
      </w:pPr>
      <w:r>
        <w:t>Estoppel (reliance)</w:t>
      </w:r>
    </w:p>
    <w:p w14:paraId="72B8D603" w14:textId="72995D54" w:rsidR="00971320" w:rsidRDefault="00971320" w:rsidP="00971320">
      <w:pPr>
        <w:pStyle w:val="ListParagraph"/>
        <w:numPr>
          <w:ilvl w:val="4"/>
          <w:numId w:val="1"/>
        </w:numPr>
      </w:pPr>
      <w:r>
        <w:t>Implication</w:t>
      </w:r>
    </w:p>
    <w:p w14:paraId="71404C00" w14:textId="379E68EE" w:rsidR="00971320" w:rsidRDefault="00971320" w:rsidP="00971320">
      <w:pPr>
        <w:pStyle w:val="ListParagraph"/>
        <w:numPr>
          <w:ilvl w:val="4"/>
          <w:numId w:val="1"/>
        </w:numPr>
      </w:pPr>
      <w:r>
        <w:t xml:space="preserve">Prescription </w:t>
      </w:r>
    </w:p>
    <w:p w14:paraId="0F5D288F" w14:textId="747BCA1E" w:rsidR="00051679" w:rsidRDefault="00051679" w:rsidP="00020F8D">
      <w:pPr>
        <w:pStyle w:val="ListParagraph"/>
        <w:numPr>
          <w:ilvl w:val="2"/>
          <w:numId w:val="1"/>
        </w:numPr>
      </w:pPr>
      <w:r>
        <w:t>By necessity</w:t>
      </w:r>
    </w:p>
    <w:p w14:paraId="3D106D4E" w14:textId="77777777" w:rsidR="00051679" w:rsidRPr="00051679" w:rsidRDefault="00051679" w:rsidP="00020F8D">
      <w:pPr>
        <w:pStyle w:val="ListParagraph"/>
        <w:numPr>
          <w:ilvl w:val="3"/>
          <w:numId w:val="1"/>
        </w:numPr>
      </w:pPr>
      <w:r w:rsidRPr="00051679">
        <w:t>Dominant and servient estates were formerly owned by a single owner</w:t>
      </w:r>
    </w:p>
    <w:p w14:paraId="3D6DAACF" w14:textId="3DB55F29" w:rsidR="00051679" w:rsidRDefault="00051679" w:rsidP="00020F8D">
      <w:pPr>
        <w:pStyle w:val="ListParagraph"/>
        <w:numPr>
          <w:ilvl w:val="3"/>
          <w:numId w:val="1"/>
        </w:numPr>
      </w:pPr>
      <w:r w:rsidRPr="00051679">
        <w:t>The dominant estate became landlocked at the time of the severance.</w:t>
      </w:r>
    </w:p>
    <w:p w14:paraId="721077FD" w14:textId="62D5B09F" w:rsidR="00971320" w:rsidRDefault="00971320" w:rsidP="00020F8D">
      <w:pPr>
        <w:pStyle w:val="ListParagraph"/>
        <w:numPr>
          <w:ilvl w:val="3"/>
          <w:numId w:val="1"/>
        </w:numPr>
      </w:pPr>
      <w:r>
        <w:t>High bar</w:t>
      </w:r>
    </w:p>
    <w:p w14:paraId="7CB742A7" w14:textId="4707EF92" w:rsidR="00944C54" w:rsidRDefault="00944C54" w:rsidP="00020F8D">
      <w:pPr>
        <w:pStyle w:val="ListParagraph"/>
        <w:numPr>
          <w:ilvl w:val="2"/>
          <w:numId w:val="1"/>
        </w:numPr>
      </w:pPr>
      <w:r>
        <w:t>Third party</w:t>
      </w:r>
    </w:p>
    <w:p w14:paraId="167E7DFF" w14:textId="3AE5B401" w:rsidR="00944C54" w:rsidRDefault="00944C54" w:rsidP="00020F8D">
      <w:pPr>
        <w:pStyle w:val="ListParagraph"/>
        <w:numPr>
          <w:ilvl w:val="3"/>
          <w:numId w:val="1"/>
        </w:numPr>
      </w:pPr>
      <w:r>
        <w:t>Restatement provides than a</w:t>
      </w:r>
      <w:r w:rsidR="00971320">
        <w:t>n</w:t>
      </w:r>
      <w:r>
        <w:t xml:space="preserve"> easement can be created in favor of a third party</w:t>
      </w:r>
    </w:p>
    <w:p w14:paraId="32AF11FB" w14:textId="6393C576" w:rsidR="00944C54" w:rsidRDefault="00944C54" w:rsidP="00020F8D">
      <w:pPr>
        <w:pStyle w:val="ListParagraph"/>
        <w:numPr>
          <w:ilvl w:val="3"/>
          <w:numId w:val="1"/>
        </w:numPr>
      </w:pPr>
      <w:r>
        <w:t>But many cases reaffirm the common law rule that a grantor cannot reserve an easement in favor of a third party</w:t>
      </w:r>
    </w:p>
    <w:p w14:paraId="370B350E" w14:textId="243F706C" w:rsidR="00944C54" w:rsidRDefault="00944C54" w:rsidP="00020F8D">
      <w:pPr>
        <w:pStyle w:val="ListParagraph"/>
        <w:numPr>
          <w:ilvl w:val="2"/>
          <w:numId w:val="1"/>
        </w:numPr>
      </w:pPr>
      <w:r>
        <w:t>Reservations and exceptions</w:t>
      </w:r>
    </w:p>
    <w:p w14:paraId="30C8AB70" w14:textId="30343E87" w:rsidR="00944C54" w:rsidRDefault="00944C54" w:rsidP="00020F8D">
      <w:pPr>
        <w:pStyle w:val="ListParagraph"/>
        <w:numPr>
          <w:ilvl w:val="3"/>
          <w:numId w:val="1"/>
        </w:numPr>
      </w:pPr>
      <w:r>
        <w:t>Reservation : provision in a deed creating some new servitude which did not exist before as an independent interest</w:t>
      </w:r>
    </w:p>
    <w:p w14:paraId="5F4F8813" w14:textId="19464574" w:rsidR="00944C54" w:rsidRDefault="00944C54" w:rsidP="00020F8D">
      <w:pPr>
        <w:pStyle w:val="ListParagraph"/>
        <w:numPr>
          <w:ilvl w:val="3"/>
          <w:numId w:val="1"/>
        </w:numPr>
      </w:pPr>
      <w:r>
        <w:t xml:space="preserve">Exception: provision in a deed that excludes from the gran some preexisting servitude on the land </w:t>
      </w:r>
    </w:p>
    <w:p w14:paraId="702C24ED" w14:textId="56CE9B0E" w:rsidR="00C06877" w:rsidRPr="00C06877" w:rsidRDefault="00C06877" w:rsidP="00C06877">
      <w:pPr>
        <w:pStyle w:val="ListParagraph"/>
        <w:numPr>
          <w:ilvl w:val="2"/>
          <w:numId w:val="1"/>
        </w:numPr>
        <w:outlineLvl w:val="2"/>
        <w:rPr>
          <w:b/>
        </w:rPr>
      </w:pPr>
      <w:bookmarkStart w:id="112" w:name="_Toc7710341"/>
      <w:r w:rsidRPr="00C06877">
        <w:rPr>
          <w:b/>
          <w:i/>
        </w:rPr>
        <w:t>Willard v. First Church of Christ, Scientist</w:t>
      </w:r>
      <w:r w:rsidRPr="00C06877">
        <w:rPr>
          <w:b/>
        </w:rPr>
        <w:t xml:space="preserve"> (1972)</w:t>
      </w:r>
      <w:r w:rsidR="00944C54">
        <w:rPr>
          <w:b/>
        </w:rPr>
        <w:t xml:space="preserve"> [church parking]</w:t>
      </w:r>
      <w:bookmarkEnd w:id="112"/>
    </w:p>
    <w:p w14:paraId="7648CA34" w14:textId="4F1F3A95" w:rsidR="00C06877" w:rsidRDefault="00C06877" w:rsidP="00C06877">
      <w:pPr>
        <w:pStyle w:val="ListParagraph"/>
        <w:numPr>
          <w:ilvl w:val="3"/>
          <w:numId w:val="1"/>
        </w:numPr>
      </w:pPr>
      <w:r>
        <w:t>Owner of property wants to sell property reserving an easement to a church for parking purposes</w:t>
      </w:r>
    </w:p>
    <w:p w14:paraId="7C173F71" w14:textId="1493CEF8" w:rsidR="00944C54" w:rsidRDefault="00944C54" w:rsidP="00944C54">
      <w:pPr>
        <w:pStyle w:val="ListParagraph"/>
        <w:numPr>
          <w:ilvl w:val="3"/>
          <w:numId w:val="1"/>
        </w:numPr>
      </w:pPr>
      <w:r>
        <w:t xml:space="preserve">In this case, such a reservation vests the interest in the third party. Grants are to be interpreted in the same way as other contracts and not according to rigid feudal standards. The balance falls in favor of the grantor’s intent, and the old common law rule may not be applied to defeat her intent. </w:t>
      </w:r>
    </w:p>
    <w:p w14:paraId="473C9A97" w14:textId="439A3CF2" w:rsidR="00C06877" w:rsidRPr="00C06877" w:rsidRDefault="00C06877" w:rsidP="00C06877">
      <w:pPr>
        <w:pStyle w:val="ListParagraph"/>
        <w:numPr>
          <w:ilvl w:val="2"/>
          <w:numId w:val="1"/>
        </w:numPr>
        <w:outlineLvl w:val="2"/>
        <w:rPr>
          <w:b/>
        </w:rPr>
      </w:pPr>
      <w:bookmarkStart w:id="113" w:name="_Toc7710342"/>
      <w:r w:rsidRPr="00C06877">
        <w:rPr>
          <w:b/>
          <w:i/>
        </w:rPr>
        <w:t>Kienzle v. Myers</w:t>
      </w:r>
      <w:r w:rsidRPr="00C06877">
        <w:rPr>
          <w:b/>
        </w:rPr>
        <w:t xml:space="preserve"> (2006) </w:t>
      </w:r>
      <w:r w:rsidR="00944C54">
        <w:rPr>
          <w:b/>
        </w:rPr>
        <w:t>[</w:t>
      </w:r>
      <w:r w:rsidRPr="00C06877">
        <w:rPr>
          <w:b/>
        </w:rPr>
        <w:t>easement by estoppel</w:t>
      </w:r>
      <w:r w:rsidR="00944C54">
        <w:rPr>
          <w:b/>
        </w:rPr>
        <w:t>]</w:t>
      </w:r>
      <w:bookmarkEnd w:id="113"/>
    </w:p>
    <w:p w14:paraId="4B678461" w14:textId="76C08F6D" w:rsidR="00C06877" w:rsidRDefault="00C06877" w:rsidP="00C06877">
      <w:pPr>
        <w:pStyle w:val="ListParagraph"/>
        <w:numPr>
          <w:ilvl w:val="3"/>
          <w:numId w:val="1"/>
        </w:numPr>
      </w:pPr>
      <w:r>
        <w:t>Facts</w:t>
      </w:r>
    </w:p>
    <w:p w14:paraId="21C6565B" w14:textId="493683B5" w:rsidR="00C06877" w:rsidRDefault="00C06877" w:rsidP="00C06877">
      <w:pPr>
        <w:pStyle w:val="ListParagraph"/>
        <w:numPr>
          <w:ilvl w:val="4"/>
          <w:numId w:val="1"/>
        </w:numPr>
      </w:pPr>
      <w:r>
        <w:t>Neighbors who are friends set up a system where one’s sewage pipe is under the other’s property</w:t>
      </w:r>
    </w:p>
    <w:p w14:paraId="6F9FF0F3" w14:textId="335EA9AB" w:rsidR="00C06877" w:rsidRDefault="00C06877" w:rsidP="00C06877">
      <w:pPr>
        <w:pStyle w:val="ListParagraph"/>
        <w:numPr>
          <w:ilvl w:val="4"/>
          <w:numId w:val="1"/>
        </w:numPr>
      </w:pPr>
      <w:r>
        <w:t>They both sell their property to different people</w:t>
      </w:r>
    </w:p>
    <w:p w14:paraId="135CB554" w14:textId="519FE10F" w:rsidR="00C06877" w:rsidRDefault="00C06877" w:rsidP="00C06877">
      <w:pPr>
        <w:pStyle w:val="ListParagraph"/>
        <w:numPr>
          <w:ilvl w:val="4"/>
          <w:numId w:val="1"/>
        </w:numPr>
      </w:pPr>
      <w:r>
        <w:t>New person doesn’t want other person’s sewage under their land</w:t>
      </w:r>
    </w:p>
    <w:p w14:paraId="7D89D16A" w14:textId="544B4A99" w:rsidR="00C06877" w:rsidRDefault="00C06877" w:rsidP="00C06877">
      <w:pPr>
        <w:pStyle w:val="ListParagraph"/>
        <w:numPr>
          <w:ilvl w:val="3"/>
          <w:numId w:val="1"/>
        </w:numPr>
      </w:pPr>
      <w:r>
        <w:t>Element of hardship needed in easement by estoppel</w:t>
      </w:r>
    </w:p>
    <w:p w14:paraId="6779AF1D" w14:textId="1ADEF0BF" w:rsidR="00C06877" w:rsidRDefault="00C06877" w:rsidP="00C06877">
      <w:pPr>
        <w:pStyle w:val="ListParagraph"/>
        <w:numPr>
          <w:ilvl w:val="3"/>
          <w:numId w:val="1"/>
        </w:numPr>
      </w:pPr>
      <w:r>
        <w:t>When courts will find an easement without a writing (without regard to statute of frauds)</w:t>
      </w:r>
    </w:p>
    <w:p w14:paraId="75C68FBF" w14:textId="4E0657BE" w:rsidR="00C06877" w:rsidRDefault="00C06877" w:rsidP="00C06877">
      <w:pPr>
        <w:pStyle w:val="ListParagraph"/>
        <w:numPr>
          <w:ilvl w:val="4"/>
          <w:numId w:val="1"/>
        </w:numPr>
      </w:pPr>
      <w:r>
        <w:t>How culpable does the party allowing use of their property need to be?</w:t>
      </w:r>
    </w:p>
    <w:p w14:paraId="6460ED43" w14:textId="10367B23" w:rsidR="00C06877" w:rsidRDefault="00C06877" w:rsidP="00C06877">
      <w:pPr>
        <w:pStyle w:val="ListParagraph"/>
        <w:numPr>
          <w:ilvl w:val="5"/>
          <w:numId w:val="1"/>
        </w:numPr>
      </w:pPr>
      <w:r>
        <w:lastRenderedPageBreak/>
        <w:t>Mislead?</w:t>
      </w:r>
    </w:p>
    <w:p w14:paraId="151EA7CA" w14:textId="0A0547C3" w:rsidR="00C06877" w:rsidRDefault="00C06877" w:rsidP="00C06877">
      <w:pPr>
        <w:pStyle w:val="ListParagraph"/>
        <w:numPr>
          <w:ilvl w:val="5"/>
          <w:numId w:val="1"/>
        </w:numPr>
      </w:pPr>
      <w:r>
        <w:t>Just granting permission (Restatement)</w:t>
      </w:r>
    </w:p>
    <w:p w14:paraId="079EB2C0" w14:textId="3B90B153" w:rsidR="00C06877" w:rsidRDefault="00C06877" w:rsidP="00C06877">
      <w:pPr>
        <w:pStyle w:val="ListParagraph"/>
        <w:numPr>
          <w:ilvl w:val="4"/>
          <w:numId w:val="1"/>
        </w:numPr>
      </w:pPr>
      <w:r>
        <w:t>Detrimental reliance</w:t>
      </w:r>
    </w:p>
    <w:p w14:paraId="38EF91D2" w14:textId="41438892" w:rsidR="00C06877" w:rsidRDefault="00C06877" w:rsidP="00C06877">
      <w:pPr>
        <w:pStyle w:val="ListParagraph"/>
        <w:numPr>
          <w:ilvl w:val="5"/>
          <w:numId w:val="1"/>
        </w:numPr>
      </w:pPr>
      <w:r>
        <w:t>Restatement and common law are squared on this</w:t>
      </w:r>
    </w:p>
    <w:p w14:paraId="56DB3310" w14:textId="21DEE7EC" w:rsidR="00C06877" w:rsidRDefault="00C06877" w:rsidP="00C06877">
      <w:pPr>
        <w:pStyle w:val="ListParagraph"/>
        <w:numPr>
          <w:ilvl w:val="5"/>
          <w:numId w:val="1"/>
        </w:numPr>
      </w:pPr>
      <w:r>
        <w:t>Remember Hickey v. Green</w:t>
      </w:r>
    </w:p>
    <w:p w14:paraId="7F73FE74" w14:textId="54EFBEBD" w:rsidR="00E15087" w:rsidRDefault="00E15087" w:rsidP="00C06877">
      <w:pPr>
        <w:pStyle w:val="ListParagraph"/>
        <w:numPr>
          <w:ilvl w:val="5"/>
          <w:numId w:val="1"/>
        </w:numPr>
      </w:pPr>
      <w:r>
        <w:t>How hard it is to undo the action</w:t>
      </w:r>
    </w:p>
    <w:p w14:paraId="71753F55" w14:textId="1CFDFB2E" w:rsidR="00C06877" w:rsidRDefault="00C06877" w:rsidP="00C06877">
      <w:pPr>
        <w:pStyle w:val="ListParagraph"/>
        <w:numPr>
          <w:ilvl w:val="3"/>
          <w:numId w:val="1"/>
        </w:numPr>
      </w:pPr>
      <w:r>
        <w:t>Permission that you could have revoked becomes irrevocable by allowing others to use the property, change their behavior</w:t>
      </w:r>
      <w:r w:rsidR="005065C4">
        <w:t xml:space="preserve"> to their detriment without saying anything</w:t>
      </w:r>
    </w:p>
    <w:p w14:paraId="5699D38C" w14:textId="0B3D80CB" w:rsidR="00944C54" w:rsidRDefault="00944C54" w:rsidP="00C06877">
      <w:pPr>
        <w:pStyle w:val="ListParagraph"/>
        <w:numPr>
          <w:ilvl w:val="3"/>
          <w:numId w:val="1"/>
        </w:numPr>
      </w:pPr>
      <w:r>
        <w:t xml:space="preserve">Easement by estoppel: A property owner’s reasonable reliance on an adjacent owner’s permission for </w:t>
      </w:r>
      <w:r w:rsidR="00CD4252">
        <w:t>us</w:t>
      </w:r>
      <w:r>
        <w:t>e ripened into an easement by estoppel. Trial court failed to distinguish. Equities favor not disturbing a 25-year-old arrangement which seems to have only recently concerned anyone.</w:t>
      </w:r>
    </w:p>
    <w:p w14:paraId="318BEBF7" w14:textId="0BB2C286" w:rsidR="00944C54" w:rsidRDefault="00944C54" w:rsidP="00944C54">
      <w:pPr>
        <w:pStyle w:val="ListParagraph"/>
        <w:numPr>
          <w:ilvl w:val="4"/>
          <w:numId w:val="1"/>
        </w:numPr>
      </w:pPr>
      <w:r>
        <w:t xml:space="preserve">Aka irrevocable license </w:t>
      </w:r>
    </w:p>
    <w:p w14:paraId="63DD58A2" w14:textId="7CEBBF19" w:rsidR="00757E6A" w:rsidRDefault="00757E6A" w:rsidP="00944C54">
      <w:pPr>
        <w:pStyle w:val="ListParagraph"/>
        <w:numPr>
          <w:ilvl w:val="4"/>
          <w:numId w:val="1"/>
        </w:numPr>
      </w:pPr>
      <w:r>
        <w:t>Requirements:</w:t>
      </w:r>
    </w:p>
    <w:p w14:paraId="464A9DAA" w14:textId="1350CE39" w:rsidR="00757E6A" w:rsidRDefault="00757E6A" w:rsidP="00757E6A">
      <w:pPr>
        <w:pStyle w:val="ListParagraph"/>
        <w:numPr>
          <w:ilvl w:val="5"/>
          <w:numId w:val="1"/>
        </w:numPr>
      </w:pPr>
      <w:r>
        <w:t>Permission by the landowner of another’s use of the land</w:t>
      </w:r>
    </w:p>
    <w:p w14:paraId="1E040D71" w14:textId="5D5FFC92" w:rsidR="00757E6A" w:rsidRDefault="00757E6A" w:rsidP="00757E6A">
      <w:pPr>
        <w:pStyle w:val="ListParagraph"/>
        <w:numPr>
          <w:ilvl w:val="5"/>
          <w:numId w:val="1"/>
        </w:numPr>
      </w:pPr>
      <w:r>
        <w:t>Good-faith reliance on the permission by the licensee, usually by making improvements and such</w:t>
      </w:r>
    </w:p>
    <w:p w14:paraId="722DC9D6" w14:textId="0C75441C" w:rsidR="00757E6A" w:rsidRDefault="00757E6A" w:rsidP="00757E6A">
      <w:pPr>
        <w:pStyle w:val="ListParagraph"/>
        <w:numPr>
          <w:ilvl w:val="5"/>
          <w:numId w:val="1"/>
        </w:numPr>
      </w:pPr>
      <w:r>
        <w:t>Landowner’s knowledge of such reliance (or reasonable knowledge)</w:t>
      </w:r>
    </w:p>
    <w:p w14:paraId="09C2ABC9" w14:textId="0925FB0C" w:rsidR="00E15087" w:rsidRDefault="00E15087" w:rsidP="00E15087">
      <w:pPr>
        <w:pStyle w:val="ListParagraph"/>
        <w:numPr>
          <w:ilvl w:val="2"/>
          <w:numId w:val="1"/>
        </w:numPr>
      </w:pPr>
      <w:r>
        <w:t>Look at notes case following this for differing view</w:t>
      </w:r>
    </w:p>
    <w:p w14:paraId="363C6ADC" w14:textId="070EB356" w:rsidR="005065C4" w:rsidRDefault="005065C4" w:rsidP="00B327E8">
      <w:pPr>
        <w:pStyle w:val="ListParagraph"/>
        <w:numPr>
          <w:ilvl w:val="2"/>
          <w:numId w:val="1"/>
        </w:numPr>
        <w:outlineLvl w:val="2"/>
        <w:rPr>
          <w:b/>
        </w:rPr>
      </w:pPr>
      <w:bookmarkStart w:id="114" w:name="_Toc7710343"/>
      <w:r w:rsidRPr="005065C4">
        <w:rPr>
          <w:b/>
          <w:i/>
        </w:rPr>
        <w:t xml:space="preserve">Van </w:t>
      </w:r>
      <w:proofErr w:type="spellStart"/>
      <w:r w:rsidRPr="005065C4">
        <w:rPr>
          <w:b/>
          <w:i/>
        </w:rPr>
        <w:t>Sandt</w:t>
      </w:r>
      <w:proofErr w:type="spellEnd"/>
      <w:r w:rsidRPr="005065C4">
        <w:rPr>
          <w:b/>
          <w:i/>
        </w:rPr>
        <w:t xml:space="preserve"> v. Royster (</w:t>
      </w:r>
      <w:r w:rsidRPr="005065C4">
        <w:rPr>
          <w:b/>
        </w:rPr>
        <w:t>1938)</w:t>
      </w:r>
      <w:r w:rsidR="00944C54">
        <w:rPr>
          <w:b/>
        </w:rPr>
        <w:t xml:space="preserve"> [sewage in basement]</w:t>
      </w:r>
      <w:bookmarkEnd w:id="114"/>
    </w:p>
    <w:p w14:paraId="53A23D2E" w14:textId="7E3AA4B1" w:rsidR="00051679" w:rsidRPr="00051679" w:rsidRDefault="00051679" w:rsidP="00A86644">
      <w:pPr>
        <w:jc w:val="center"/>
        <w:rPr>
          <w:b/>
        </w:rPr>
      </w:pPr>
      <w:r w:rsidRPr="00051679">
        <w:rPr>
          <w:b/>
          <w:noProof/>
        </w:rPr>
        <w:drawing>
          <wp:inline distT="0" distB="0" distL="0" distR="0" wp14:anchorId="2ACD13FC" wp14:editId="1E33B75B">
            <wp:extent cx="4165600" cy="3186952"/>
            <wp:effectExtent l="0" t="0" r="0" b="1270"/>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96714" cy="3210756"/>
                    </a:xfrm>
                    <a:prstGeom prst="rect">
                      <a:avLst/>
                    </a:prstGeom>
                  </pic:spPr>
                </pic:pic>
              </a:graphicData>
            </a:graphic>
          </wp:inline>
        </w:drawing>
      </w:r>
    </w:p>
    <w:p w14:paraId="42ACCC01" w14:textId="3C519ED0" w:rsidR="005065C4" w:rsidRDefault="005065C4" w:rsidP="005065C4">
      <w:pPr>
        <w:pStyle w:val="ListParagraph"/>
        <w:numPr>
          <w:ilvl w:val="3"/>
          <w:numId w:val="1"/>
        </w:numPr>
      </w:pPr>
      <w:r>
        <w:t>Facts</w:t>
      </w:r>
    </w:p>
    <w:p w14:paraId="7C5DAA25" w14:textId="5A607D1E" w:rsidR="005065C4" w:rsidRDefault="005065C4" w:rsidP="005065C4">
      <w:pPr>
        <w:pStyle w:val="ListParagraph"/>
        <w:numPr>
          <w:ilvl w:val="4"/>
          <w:numId w:val="1"/>
        </w:numPr>
      </w:pPr>
      <w:r>
        <w:t>Bailey owns all land, builds a house on lot 4, builds sewage pipe from lot 4 to street (via lots 20 &amp; 19)</w:t>
      </w:r>
    </w:p>
    <w:p w14:paraId="67F5A465" w14:textId="1FB41398" w:rsidR="005065C4" w:rsidRDefault="005065C4" w:rsidP="005065C4">
      <w:pPr>
        <w:pStyle w:val="ListParagraph"/>
        <w:numPr>
          <w:ilvl w:val="4"/>
          <w:numId w:val="1"/>
        </w:numPr>
      </w:pPr>
      <w:r>
        <w:lastRenderedPageBreak/>
        <w:t>Bailey sells lots and new owners put houses on lots 19 &amp; 20</w:t>
      </w:r>
    </w:p>
    <w:p w14:paraId="6F03E20C" w14:textId="2FB0CA0E" w:rsidR="005065C4" w:rsidRDefault="005065C4" w:rsidP="005065C4">
      <w:pPr>
        <w:pStyle w:val="ListParagraph"/>
        <w:numPr>
          <w:ilvl w:val="4"/>
          <w:numId w:val="1"/>
        </w:numPr>
      </w:pPr>
      <w:r>
        <w:t xml:space="preserve">Van </w:t>
      </w:r>
      <w:proofErr w:type="spellStart"/>
      <w:r>
        <w:t>Sandt</w:t>
      </w:r>
      <w:proofErr w:type="spellEnd"/>
      <w:r>
        <w:t xml:space="preserve"> (lot 19)’s basement is flooded with sewage and he sues</w:t>
      </w:r>
    </w:p>
    <w:p w14:paraId="2C445154" w14:textId="68DBB5C2" w:rsidR="005065C4" w:rsidRDefault="005065C4" w:rsidP="005065C4">
      <w:pPr>
        <w:pStyle w:val="ListParagraph"/>
        <w:numPr>
          <w:ilvl w:val="5"/>
          <w:numId w:val="1"/>
        </w:numPr>
      </w:pPr>
      <w:r>
        <w:t xml:space="preserve">Their sewage can’t go through my property </w:t>
      </w:r>
    </w:p>
    <w:p w14:paraId="4FD8CA9D" w14:textId="5883DC81" w:rsidR="005065C4" w:rsidRDefault="005065C4" w:rsidP="005065C4">
      <w:pPr>
        <w:pStyle w:val="ListParagraph"/>
        <w:numPr>
          <w:ilvl w:val="3"/>
          <w:numId w:val="1"/>
        </w:numPr>
      </w:pPr>
      <w:r>
        <w:t>Easement by implication?</w:t>
      </w:r>
    </w:p>
    <w:p w14:paraId="55AF1E5F" w14:textId="5A7D8ED0" w:rsidR="005065C4" w:rsidRDefault="005065C4" w:rsidP="005065C4">
      <w:pPr>
        <w:pStyle w:val="ListParagraph"/>
        <w:numPr>
          <w:ilvl w:val="3"/>
          <w:numId w:val="1"/>
        </w:numPr>
      </w:pPr>
      <w:r>
        <w:t>Circumvent statute of frauds</w:t>
      </w:r>
    </w:p>
    <w:p w14:paraId="1DDCAEBC" w14:textId="22466350" w:rsidR="005065C4" w:rsidRDefault="005065C4" w:rsidP="005065C4">
      <w:pPr>
        <w:pStyle w:val="ListParagraph"/>
        <w:numPr>
          <w:ilvl w:val="3"/>
          <w:numId w:val="1"/>
        </w:numPr>
      </w:pPr>
      <w:r>
        <w:t>Bailey could have reserved an easement in deeds for lots 19 &amp; 20 for the benefit of lot 4</w:t>
      </w:r>
    </w:p>
    <w:p w14:paraId="015CAE10" w14:textId="69E96167" w:rsidR="005065C4" w:rsidRDefault="005065C4" w:rsidP="005065C4">
      <w:pPr>
        <w:pStyle w:val="ListParagraph"/>
        <w:numPr>
          <w:ilvl w:val="3"/>
          <w:numId w:val="1"/>
        </w:numPr>
      </w:pPr>
      <w:r>
        <w:t>Factors</w:t>
      </w:r>
    </w:p>
    <w:p w14:paraId="394A8FA0" w14:textId="1D0ABD57" w:rsidR="005065C4" w:rsidRDefault="005065C4" w:rsidP="005065C4">
      <w:pPr>
        <w:pStyle w:val="ListParagraph"/>
        <w:numPr>
          <w:ilvl w:val="4"/>
          <w:numId w:val="1"/>
        </w:numPr>
      </w:pPr>
      <w:r>
        <w:t>This would be costly to correct</w:t>
      </w:r>
    </w:p>
    <w:p w14:paraId="7F7F43ED" w14:textId="2328D614" w:rsidR="005065C4" w:rsidRDefault="005065C4" w:rsidP="005065C4">
      <w:pPr>
        <w:pStyle w:val="ListParagraph"/>
        <w:numPr>
          <w:ilvl w:val="4"/>
          <w:numId w:val="1"/>
        </w:numPr>
      </w:pPr>
      <w:r>
        <w:t>Is it reasonably necessary for enjoyment of property?</w:t>
      </w:r>
    </w:p>
    <w:p w14:paraId="1AB52EAC" w14:textId="70B01EAB" w:rsidR="005065C4" w:rsidRDefault="005065C4" w:rsidP="005065C4">
      <w:pPr>
        <w:pStyle w:val="ListParagraph"/>
        <w:numPr>
          <w:ilvl w:val="4"/>
          <w:numId w:val="1"/>
        </w:numPr>
      </w:pPr>
      <w:r>
        <w:t xml:space="preserve">Whether parties understood easement would probably continue </w:t>
      </w:r>
    </w:p>
    <w:p w14:paraId="2F95679B" w14:textId="275B0FB1" w:rsidR="005065C4" w:rsidRDefault="005065C4" w:rsidP="005065C4">
      <w:pPr>
        <w:pStyle w:val="ListParagraph"/>
        <w:numPr>
          <w:ilvl w:val="4"/>
          <w:numId w:val="1"/>
        </w:numPr>
      </w:pPr>
      <w:r>
        <w:t>Quasi ea</w:t>
      </w:r>
      <w:r w:rsidR="00476E36">
        <w:t>sement: not an easement (can’t have easement on your own property), but something that could be an easement if property was separated</w:t>
      </w:r>
    </w:p>
    <w:p w14:paraId="6B75C4C0" w14:textId="4E41AB03" w:rsidR="00476E36" w:rsidRDefault="00476E36" w:rsidP="005065C4">
      <w:pPr>
        <w:pStyle w:val="ListParagraph"/>
        <w:numPr>
          <w:ilvl w:val="4"/>
          <w:numId w:val="1"/>
        </w:numPr>
      </w:pPr>
      <w:r>
        <w:t>Owner of servient state has to have notice of it</w:t>
      </w:r>
    </w:p>
    <w:p w14:paraId="038EA3E2" w14:textId="4BCB4085" w:rsidR="005065C4" w:rsidRDefault="005065C4" w:rsidP="005065C4">
      <w:pPr>
        <w:pStyle w:val="ListParagraph"/>
        <w:numPr>
          <w:ilvl w:val="3"/>
          <w:numId w:val="1"/>
        </w:numPr>
      </w:pPr>
      <w:r>
        <w:t>Notice is a critical factor in this case</w:t>
      </w:r>
    </w:p>
    <w:p w14:paraId="4F770169" w14:textId="484A6329" w:rsidR="005065C4" w:rsidRDefault="005065C4" w:rsidP="005065C4">
      <w:pPr>
        <w:pStyle w:val="ListParagraph"/>
        <w:numPr>
          <w:ilvl w:val="4"/>
          <w:numId w:val="1"/>
        </w:numPr>
      </w:pPr>
      <w:r>
        <w:t>Court finds there was notice</w:t>
      </w:r>
    </w:p>
    <w:p w14:paraId="68CB0A43" w14:textId="6A89522C" w:rsidR="00476E36" w:rsidRDefault="00476E36" w:rsidP="005065C4">
      <w:pPr>
        <w:pStyle w:val="ListParagraph"/>
        <w:numPr>
          <w:ilvl w:val="4"/>
          <w:numId w:val="1"/>
        </w:numPr>
      </w:pPr>
      <w:r>
        <w:t>Builder of house had notice</w:t>
      </w:r>
    </w:p>
    <w:p w14:paraId="312258E6" w14:textId="1EFA16B6" w:rsidR="00476E36" w:rsidRDefault="00476E36" w:rsidP="005065C4">
      <w:pPr>
        <w:pStyle w:val="ListParagraph"/>
        <w:numPr>
          <w:ilvl w:val="4"/>
          <w:numId w:val="1"/>
        </w:numPr>
      </w:pPr>
      <w:r>
        <w:t xml:space="preserve">Evidence that Van </w:t>
      </w:r>
      <w:proofErr w:type="spellStart"/>
      <w:r>
        <w:t>Sandt</w:t>
      </w:r>
      <w:proofErr w:type="spellEnd"/>
      <w:r>
        <w:t xml:space="preserve"> had notice</w:t>
      </w:r>
    </w:p>
    <w:p w14:paraId="7B45FA97" w14:textId="49815B5C" w:rsidR="00476E36" w:rsidRDefault="00476E36" w:rsidP="00476E36">
      <w:pPr>
        <w:pStyle w:val="ListParagraph"/>
        <w:numPr>
          <w:ilvl w:val="5"/>
          <w:numId w:val="1"/>
        </w:numPr>
      </w:pPr>
      <w:r>
        <w:t>Plaintiffs must have known that house had modern plumbing that drained into a sewer</w:t>
      </w:r>
    </w:p>
    <w:p w14:paraId="029AC5F9" w14:textId="00099F12" w:rsidR="00476E36" w:rsidRDefault="00476E36" w:rsidP="00476E36">
      <w:pPr>
        <w:pStyle w:val="ListParagraph"/>
        <w:numPr>
          <w:ilvl w:val="5"/>
          <w:numId w:val="1"/>
        </w:numPr>
      </w:pPr>
      <w:r>
        <w:t>But court doesn’t clearly state how plaintiffs must have known about the easement</w:t>
      </w:r>
    </w:p>
    <w:p w14:paraId="0C281397" w14:textId="1E0B7FA7" w:rsidR="00476E36" w:rsidRDefault="00476E36" w:rsidP="00476E36">
      <w:pPr>
        <w:pStyle w:val="ListParagraph"/>
        <w:numPr>
          <w:ilvl w:val="5"/>
          <w:numId w:val="1"/>
        </w:numPr>
      </w:pPr>
      <w:r>
        <w:t>Court assumes something here</w:t>
      </w:r>
    </w:p>
    <w:p w14:paraId="3A2CEDA1" w14:textId="445D8217" w:rsidR="00476E36" w:rsidRDefault="00476E36" w:rsidP="00476E36">
      <w:pPr>
        <w:pStyle w:val="ListParagraph"/>
        <w:numPr>
          <w:ilvl w:val="5"/>
          <w:numId w:val="1"/>
        </w:numPr>
      </w:pPr>
      <w:r>
        <w:t xml:space="preserve">They </w:t>
      </w:r>
      <w:r w:rsidR="006E75F8">
        <w:t>tend</w:t>
      </w:r>
      <w:r>
        <w:t xml:space="preserve"> to say purchaser is on notice</w:t>
      </w:r>
    </w:p>
    <w:p w14:paraId="0CE3DCC6" w14:textId="6B30929B" w:rsidR="00476E36" w:rsidRDefault="00476E36" w:rsidP="00476E36">
      <w:pPr>
        <w:pStyle w:val="ListParagraph"/>
        <w:numPr>
          <w:ilvl w:val="5"/>
          <w:numId w:val="1"/>
        </w:numPr>
      </w:pPr>
      <w:r>
        <w:t>They are probably just putting a lot of weight on the first factor (expense)</w:t>
      </w:r>
    </w:p>
    <w:p w14:paraId="4F952D6B" w14:textId="41754556" w:rsidR="00476E36" w:rsidRDefault="00476E36" w:rsidP="00476E36">
      <w:pPr>
        <w:pStyle w:val="ListParagraph"/>
        <w:numPr>
          <w:ilvl w:val="5"/>
          <w:numId w:val="1"/>
        </w:numPr>
      </w:pPr>
      <w:r>
        <w:t>Weak part of this case: how court handles notice</w:t>
      </w:r>
    </w:p>
    <w:p w14:paraId="4AF1C5FD" w14:textId="5254946E" w:rsidR="00476E36" w:rsidRDefault="00476E36" w:rsidP="00476E36">
      <w:pPr>
        <w:pStyle w:val="ListParagraph"/>
        <w:numPr>
          <w:ilvl w:val="3"/>
          <w:numId w:val="1"/>
        </w:numPr>
      </w:pPr>
      <w:r>
        <w:t xml:space="preserve">Trying to give effect to the intentions of the parties </w:t>
      </w:r>
    </w:p>
    <w:p w14:paraId="11CF2544" w14:textId="5BF96880" w:rsidR="006E75F8" w:rsidRDefault="006E75F8" w:rsidP="006E75F8">
      <w:pPr>
        <w:pStyle w:val="ListParagraph"/>
        <w:numPr>
          <w:ilvl w:val="2"/>
          <w:numId w:val="1"/>
        </w:numPr>
      </w:pPr>
      <w:r>
        <w:t>Easements implied from a prior existing use (or quasi- easement)</w:t>
      </w:r>
    </w:p>
    <w:p w14:paraId="6D08C35D" w14:textId="266B3C52" w:rsidR="006E75F8" w:rsidRDefault="006E75F8" w:rsidP="006E75F8">
      <w:pPr>
        <w:pStyle w:val="ListParagraph"/>
        <w:numPr>
          <w:ilvl w:val="3"/>
          <w:numId w:val="1"/>
        </w:numPr>
      </w:pPr>
      <w:r>
        <w:t>Requirements:</w:t>
      </w:r>
    </w:p>
    <w:p w14:paraId="4CA6793E" w14:textId="3DD81CE1" w:rsidR="006E75F8" w:rsidRDefault="006E75F8" w:rsidP="006E75F8">
      <w:pPr>
        <w:pStyle w:val="ListParagraph"/>
        <w:numPr>
          <w:ilvl w:val="4"/>
          <w:numId w:val="1"/>
        </w:numPr>
      </w:pPr>
      <w:r>
        <w:t>Initial unity of ownership, followed by severance of title</w:t>
      </w:r>
    </w:p>
    <w:p w14:paraId="26D8C5F9" w14:textId="7AF5D21A" w:rsidR="006E75F8" w:rsidRDefault="006E75F8" w:rsidP="006E75F8">
      <w:pPr>
        <w:pStyle w:val="ListParagraph"/>
        <w:numPr>
          <w:ilvl w:val="4"/>
          <w:numId w:val="1"/>
        </w:numPr>
      </w:pPr>
      <w:r>
        <w:t xml:space="preserve">An existing, apparent, and continuous use of the servient parcel for the benefit of the dominant parcel at the time of the severance </w:t>
      </w:r>
    </w:p>
    <w:p w14:paraId="438A381D" w14:textId="40DCFF05" w:rsidR="006E75F8" w:rsidRDefault="006E75F8" w:rsidP="006E75F8">
      <w:pPr>
        <w:pStyle w:val="ListParagraph"/>
        <w:numPr>
          <w:ilvl w:val="4"/>
          <w:numId w:val="1"/>
        </w:numPr>
      </w:pPr>
      <w:r>
        <w:t xml:space="preserve">Reasonable necessity to continue the prior use at the time of severance </w:t>
      </w:r>
    </w:p>
    <w:p w14:paraId="793044F8" w14:textId="07297D6E" w:rsidR="006E75F8" w:rsidRDefault="006E75F8" w:rsidP="006E75F8">
      <w:pPr>
        <w:pStyle w:val="ListParagraph"/>
        <w:numPr>
          <w:ilvl w:val="3"/>
          <w:numId w:val="1"/>
        </w:numPr>
      </w:pPr>
      <w:r>
        <w:t>Weight of authority today holds that only reasonable necessity is required for an implied easement, regardless of whether the easements implied in favor of the grantor or grantee</w:t>
      </w:r>
    </w:p>
    <w:p w14:paraId="0DC59A0E" w14:textId="3E2B30E4" w:rsidR="00476E36" w:rsidRDefault="00476E36" w:rsidP="00B327E8">
      <w:pPr>
        <w:pStyle w:val="ListParagraph"/>
        <w:numPr>
          <w:ilvl w:val="2"/>
          <w:numId w:val="1"/>
        </w:numPr>
        <w:outlineLvl w:val="2"/>
        <w:rPr>
          <w:b/>
        </w:rPr>
      </w:pPr>
      <w:bookmarkStart w:id="115" w:name="_Toc7710344"/>
      <w:proofErr w:type="spellStart"/>
      <w:r w:rsidRPr="00BF5E1B">
        <w:rPr>
          <w:b/>
          <w:i/>
        </w:rPr>
        <w:t>Othen</w:t>
      </w:r>
      <w:proofErr w:type="spellEnd"/>
      <w:r w:rsidRPr="00BF5E1B">
        <w:rPr>
          <w:b/>
          <w:i/>
        </w:rPr>
        <w:t xml:space="preserve"> v. Rosier </w:t>
      </w:r>
      <w:r w:rsidRPr="00BF5E1B">
        <w:rPr>
          <w:b/>
        </w:rPr>
        <w:t>(1950)</w:t>
      </w:r>
      <w:r w:rsidR="006E75F8">
        <w:rPr>
          <w:b/>
        </w:rPr>
        <w:t xml:space="preserve"> [muddy roadway]</w:t>
      </w:r>
      <w:bookmarkEnd w:id="115"/>
    </w:p>
    <w:p w14:paraId="65205419" w14:textId="50F83964" w:rsidR="00051679" w:rsidRPr="00051679" w:rsidRDefault="00051679" w:rsidP="00E15087">
      <w:pPr>
        <w:jc w:val="center"/>
        <w:rPr>
          <w:b/>
        </w:rPr>
      </w:pPr>
      <w:r>
        <w:rPr>
          <w:b/>
          <w:noProof/>
        </w:rPr>
        <w:lastRenderedPageBreak/>
        <w:drawing>
          <wp:inline distT="0" distB="0" distL="0" distR="0" wp14:anchorId="5DBE8BC4" wp14:editId="0C6975D5">
            <wp:extent cx="3399759" cy="2757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4-30 at 1.35.28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3906" cy="2784913"/>
                    </a:xfrm>
                    <a:prstGeom prst="rect">
                      <a:avLst/>
                    </a:prstGeom>
                  </pic:spPr>
                </pic:pic>
              </a:graphicData>
            </a:graphic>
          </wp:inline>
        </w:drawing>
      </w:r>
    </w:p>
    <w:p w14:paraId="08332EB9" w14:textId="5536F6FA" w:rsidR="00476E36" w:rsidRDefault="00476E36" w:rsidP="00476E36">
      <w:pPr>
        <w:pStyle w:val="ListParagraph"/>
        <w:numPr>
          <w:ilvl w:val="3"/>
          <w:numId w:val="1"/>
        </w:numPr>
      </w:pPr>
      <w:r>
        <w:t>For easement by necessity to be possible, one owner has to sever land</w:t>
      </w:r>
    </w:p>
    <w:p w14:paraId="38ADA72B" w14:textId="520C4DD2" w:rsidR="00476E36" w:rsidRDefault="00476E36" w:rsidP="00476E36">
      <w:pPr>
        <w:pStyle w:val="ListParagraph"/>
        <w:numPr>
          <w:ilvl w:val="4"/>
          <w:numId w:val="1"/>
        </w:numPr>
      </w:pPr>
      <w:r>
        <w:t>Some parcel of land has to become landlocked</w:t>
      </w:r>
    </w:p>
    <w:p w14:paraId="3D125CE3" w14:textId="52F4765D" w:rsidR="00476E36" w:rsidRDefault="00476E36" w:rsidP="00476E36">
      <w:pPr>
        <w:pStyle w:val="ListParagraph"/>
        <w:numPr>
          <w:ilvl w:val="3"/>
          <w:numId w:val="1"/>
        </w:numPr>
      </w:pPr>
      <w:r>
        <w:t>Critical transaction: 1896, when the land was broken up/when Hill sold the 100 acres</w:t>
      </w:r>
    </w:p>
    <w:p w14:paraId="6E168B9C" w14:textId="6AA77FE4" w:rsidR="00476E36" w:rsidRDefault="00476E36" w:rsidP="00476E36">
      <w:pPr>
        <w:pStyle w:val="ListParagraph"/>
        <w:numPr>
          <w:ilvl w:val="4"/>
          <w:numId w:val="1"/>
        </w:numPr>
      </w:pPr>
      <w:r>
        <w:t xml:space="preserve">Either landlocked when 100 acres were sold or it’s not landlocked for these purposes </w:t>
      </w:r>
    </w:p>
    <w:p w14:paraId="36E2359B" w14:textId="736F1473" w:rsidR="00BF5E1B" w:rsidRDefault="00BF5E1B" w:rsidP="00BF5E1B">
      <w:pPr>
        <w:pStyle w:val="ListParagraph"/>
        <w:numPr>
          <w:ilvl w:val="3"/>
          <w:numId w:val="1"/>
        </w:numPr>
      </w:pPr>
      <w:r>
        <w:t>Was there other access to the road?</w:t>
      </w:r>
    </w:p>
    <w:p w14:paraId="07706323" w14:textId="0E9C36BD" w:rsidR="00BF5E1B" w:rsidRDefault="00BF5E1B" w:rsidP="00BF5E1B">
      <w:pPr>
        <w:pStyle w:val="ListParagraph"/>
        <w:numPr>
          <w:ilvl w:val="4"/>
          <w:numId w:val="1"/>
        </w:numPr>
      </w:pPr>
      <w:r>
        <w:t>Plaintiff has burden of proof (as person who wants the easement)</w:t>
      </w:r>
    </w:p>
    <w:p w14:paraId="1257E078" w14:textId="19EC9B4D" w:rsidR="00BF5E1B" w:rsidRDefault="00BF5E1B" w:rsidP="00BF5E1B">
      <w:pPr>
        <w:pStyle w:val="ListParagraph"/>
        <w:numPr>
          <w:ilvl w:val="5"/>
          <w:numId w:val="1"/>
        </w:numPr>
      </w:pPr>
      <w:r>
        <w:t>He can’t prove the land was landlocked as of 1896</w:t>
      </w:r>
    </w:p>
    <w:p w14:paraId="250E8AA7" w14:textId="62AA8DB9" w:rsidR="00BF5E1B" w:rsidRDefault="00BF5E1B" w:rsidP="00BF5E1B">
      <w:pPr>
        <w:pStyle w:val="ListParagraph"/>
        <w:numPr>
          <w:ilvl w:val="5"/>
          <w:numId w:val="1"/>
        </w:numPr>
      </w:pPr>
      <w:r>
        <w:t xml:space="preserve">Court thinks there’s another possibility/other </w:t>
      </w:r>
      <w:proofErr w:type="gramStart"/>
      <w:r>
        <w:t>ways</w:t>
      </w:r>
      <w:proofErr w:type="gramEnd"/>
      <w:r>
        <w:t xml:space="preserve"> he could have gotten to the road in 1896</w:t>
      </w:r>
    </w:p>
    <w:p w14:paraId="440BE61F" w14:textId="79DDF38A" w:rsidR="00BF5E1B" w:rsidRDefault="00BF5E1B" w:rsidP="00BF5E1B">
      <w:pPr>
        <w:pStyle w:val="ListParagraph"/>
        <w:numPr>
          <w:ilvl w:val="4"/>
          <w:numId w:val="1"/>
        </w:numPr>
      </w:pPr>
      <w:r>
        <w:t>We don’t know who owns this land outside of the four parcels (two owned by plaintiff, 2 owned by defendant)</w:t>
      </w:r>
    </w:p>
    <w:p w14:paraId="52D4F8DB" w14:textId="2B5BDAD7" w:rsidR="00BF5E1B" w:rsidRDefault="00BF5E1B" w:rsidP="00BF5E1B">
      <w:pPr>
        <w:pStyle w:val="ListParagraph"/>
        <w:numPr>
          <w:ilvl w:val="3"/>
          <w:numId w:val="1"/>
        </w:numPr>
      </w:pPr>
      <w:r>
        <w:t xml:space="preserve">Hill owns a lot more property in 1896, we don’t know the configuration </w:t>
      </w:r>
    </w:p>
    <w:p w14:paraId="7DE74571" w14:textId="2A1771A6" w:rsidR="00BF5E1B" w:rsidRDefault="00BF5E1B" w:rsidP="00BF5E1B">
      <w:pPr>
        <w:pStyle w:val="ListParagraph"/>
        <w:numPr>
          <w:ilvl w:val="4"/>
          <w:numId w:val="1"/>
        </w:numPr>
      </w:pPr>
      <w:r>
        <w:t>But plaintiff and predecessors have been using the land on defendant’s property consistency</w:t>
      </w:r>
    </w:p>
    <w:p w14:paraId="606FC365" w14:textId="0F8EDECA" w:rsidR="00BF5E1B" w:rsidRDefault="00BF5E1B" w:rsidP="00BF5E1B">
      <w:pPr>
        <w:pStyle w:val="ListParagraph"/>
        <w:numPr>
          <w:ilvl w:val="4"/>
          <w:numId w:val="1"/>
        </w:numPr>
      </w:pPr>
      <w:r>
        <w:t>Permissive use doesn’t count toward adverse possession/easement by prescription</w:t>
      </w:r>
    </w:p>
    <w:p w14:paraId="7705A659" w14:textId="5E7357F4" w:rsidR="00BF5E1B" w:rsidRDefault="00BF5E1B" w:rsidP="00BF5E1B">
      <w:pPr>
        <w:pStyle w:val="ListParagraph"/>
        <w:numPr>
          <w:ilvl w:val="3"/>
          <w:numId w:val="1"/>
        </w:numPr>
      </w:pPr>
      <w:r>
        <w:t>There’s a gate (evidence that defendant was trying to control the use of his land)</w:t>
      </w:r>
    </w:p>
    <w:p w14:paraId="0A0210DF" w14:textId="68E9F88F" w:rsidR="00BF5E1B" w:rsidRDefault="00BF5E1B" w:rsidP="00BF5E1B">
      <w:pPr>
        <w:pStyle w:val="ListParagraph"/>
        <w:numPr>
          <w:ilvl w:val="4"/>
          <w:numId w:val="1"/>
        </w:numPr>
      </w:pPr>
      <w:r>
        <w:t xml:space="preserve">Asserts control of it by maintaining it </w:t>
      </w:r>
    </w:p>
    <w:p w14:paraId="72F16E2C" w14:textId="5DBD9F67" w:rsidR="00BF5E1B" w:rsidRDefault="00BF5E1B" w:rsidP="00BF5E1B">
      <w:pPr>
        <w:pStyle w:val="ListParagraph"/>
        <w:numPr>
          <w:ilvl w:val="3"/>
          <w:numId w:val="1"/>
        </w:numPr>
      </w:pPr>
      <w:r>
        <w:t xml:space="preserve">Plaintiff can’t specify where the right of way was </w:t>
      </w:r>
    </w:p>
    <w:p w14:paraId="4E992655" w14:textId="67EAAD09" w:rsidR="006E75F8" w:rsidRDefault="006E75F8" w:rsidP="006E75F8">
      <w:pPr>
        <w:pStyle w:val="ListParagraph"/>
        <w:numPr>
          <w:ilvl w:val="2"/>
          <w:numId w:val="1"/>
        </w:numPr>
      </w:pPr>
      <w:r>
        <w:t>Easements by necessity</w:t>
      </w:r>
    </w:p>
    <w:p w14:paraId="30FD24C3" w14:textId="4C1264C6" w:rsidR="006E75F8" w:rsidRDefault="006E75F8" w:rsidP="006E75F8">
      <w:pPr>
        <w:pStyle w:val="ListParagraph"/>
        <w:numPr>
          <w:ilvl w:val="3"/>
          <w:numId w:val="1"/>
        </w:numPr>
      </w:pPr>
      <w:r>
        <w:t>Requirements:</w:t>
      </w:r>
    </w:p>
    <w:p w14:paraId="78B0EC33" w14:textId="099B6882" w:rsidR="006E75F8" w:rsidRDefault="006E75F8" w:rsidP="006E75F8">
      <w:pPr>
        <w:pStyle w:val="ListParagraph"/>
        <w:numPr>
          <w:ilvl w:val="4"/>
          <w:numId w:val="1"/>
        </w:numPr>
      </w:pPr>
      <w:r>
        <w:t>Initial unity of ownership, followed by severance of title</w:t>
      </w:r>
    </w:p>
    <w:p w14:paraId="2A050876" w14:textId="203F7788" w:rsidR="006E75F8" w:rsidRDefault="006E75F8" w:rsidP="006E75F8">
      <w:pPr>
        <w:pStyle w:val="ListParagraph"/>
        <w:numPr>
          <w:ilvl w:val="4"/>
          <w:numId w:val="1"/>
        </w:numPr>
      </w:pPr>
      <w:r>
        <w:lastRenderedPageBreak/>
        <w:t xml:space="preserve">Strict necessity to continue the prior use </w:t>
      </w:r>
      <w:r w:rsidRPr="00E15087">
        <w:rPr>
          <w:u w:val="single"/>
        </w:rPr>
        <w:t xml:space="preserve">at the time of severance </w:t>
      </w:r>
    </w:p>
    <w:p w14:paraId="2D228781" w14:textId="3DD9671C" w:rsidR="006E75F8" w:rsidRDefault="006E75F8" w:rsidP="006E75F8">
      <w:pPr>
        <w:pStyle w:val="ListParagraph"/>
        <w:numPr>
          <w:ilvl w:val="3"/>
          <w:numId w:val="1"/>
        </w:numPr>
      </w:pPr>
      <w:r>
        <w:t>Endures only so long as it is necessary</w:t>
      </w:r>
    </w:p>
    <w:p w14:paraId="58557AAE" w14:textId="7F0550E3" w:rsidR="006E75F8" w:rsidRDefault="006E75F8" w:rsidP="006E75F8">
      <w:pPr>
        <w:pStyle w:val="ListParagraph"/>
        <w:numPr>
          <w:ilvl w:val="2"/>
          <w:numId w:val="1"/>
        </w:numPr>
      </w:pPr>
      <w:r>
        <w:t>Easements by prescription</w:t>
      </w:r>
    </w:p>
    <w:p w14:paraId="0F320DEF" w14:textId="55583C8F" w:rsidR="006E75F8" w:rsidRDefault="006E75F8" w:rsidP="006E75F8">
      <w:pPr>
        <w:pStyle w:val="ListParagraph"/>
        <w:numPr>
          <w:ilvl w:val="3"/>
          <w:numId w:val="1"/>
        </w:numPr>
      </w:pPr>
      <w:r>
        <w:t>Like adverse possession</w:t>
      </w:r>
    </w:p>
    <w:p w14:paraId="35181FDA" w14:textId="365C22B0" w:rsidR="006E75F8" w:rsidRDefault="006E75F8" w:rsidP="006E75F8">
      <w:pPr>
        <w:pStyle w:val="ListParagraph"/>
        <w:numPr>
          <w:ilvl w:val="3"/>
          <w:numId w:val="1"/>
        </w:numPr>
      </w:pPr>
      <w:r>
        <w:t xml:space="preserve">In most states, the user can acquire a prescriptive easement even though the easement is also used by the servient owner </w:t>
      </w:r>
    </w:p>
    <w:p w14:paraId="09FD0AE5" w14:textId="72DFCFC1" w:rsidR="006E75F8" w:rsidRDefault="006E75F8" w:rsidP="006E75F8">
      <w:pPr>
        <w:pStyle w:val="ListParagraph"/>
        <w:numPr>
          <w:ilvl w:val="3"/>
          <w:numId w:val="1"/>
        </w:numPr>
      </w:pPr>
      <w:r>
        <w:t>Requirements</w:t>
      </w:r>
    </w:p>
    <w:p w14:paraId="6718BE60" w14:textId="104C2A20" w:rsidR="006E75F8" w:rsidRDefault="006E75F8" w:rsidP="006E75F8">
      <w:pPr>
        <w:pStyle w:val="ListParagraph"/>
        <w:numPr>
          <w:ilvl w:val="4"/>
          <w:numId w:val="1"/>
        </w:numPr>
      </w:pPr>
      <w:r>
        <w:t>Adverse and hostile use</w:t>
      </w:r>
    </w:p>
    <w:p w14:paraId="54F8CA51" w14:textId="7D49F1C3" w:rsidR="006E75F8" w:rsidRDefault="006E75F8" w:rsidP="006E75F8">
      <w:pPr>
        <w:pStyle w:val="ListParagraph"/>
        <w:numPr>
          <w:ilvl w:val="4"/>
          <w:numId w:val="1"/>
        </w:numPr>
      </w:pPr>
      <w:r>
        <w:t>Open and notorious use</w:t>
      </w:r>
    </w:p>
    <w:p w14:paraId="18CCCEE3" w14:textId="60F2E9EF" w:rsidR="006E75F8" w:rsidRDefault="006E75F8" w:rsidP="006E75F8">
      <w:pPr>
        <w:pStyle w:val="ListParagraph"/>
        <w:numPr>
          <w:ilvl w:val="4"/>
          <w:numId w:val="1"/>
        </w:numPr>
      </w:pPr>
      <w:r>
        <w:t>Continuous use</w:t>
      </w:r>
    </w:p>
    <w:p w14:paraId="62056ADC" w14:textId="7515FA85" w:rsidR="006E75F8" w:rsidRDefault="006E75F8" w:rsidP="006E75F8">
      <w:pPr>
        <w:pStyle w:val="ListParagraph"/>
        <w:numPr>
          <w:ilvl w:val="4"/>
          <w:numId w:val="1"/>
        </w:numPr>
      </w:pPr>
      <w:r>
        <w:t xml:space="preserve">Use for the statutory period </w:t>
      </w:r>
    </w:p>
    <w:p w14:paraId="6738AD8F" w14:textId="111CA95E" w:rsidR="006E75F8" w:rsidRDefault="006E75F8" w:rsidP="006E75F8">
      <w:pPr>
        <w:pStyle w:val="ListParagraph"/>
        <w:numPr>
          <w:ilvl w:val="3"/>
          <w:numId w:val="1"/>
        </w:numPr>
      </w:pPr>
      <w:r>
        <w:t xml:space="preserve">The uses made of a </w:t>
      </w:r>
      <w:r w:rsidR="000D06F3">
        <w:t>prescriptive</w:t>
      </w:r>
      <w:r>
        <w:t xml:space="preserve"> easement </w:t>
      </w:r>
      <w:r w:rsidR="000D06F3">
        <w:t>must</w:t>
      </w:r>
      <w:r>
        <w:t xml:space="preserve"> be consistent with the general kind of use by which the easement was created and with what the servient owner might reasonably expect to </w:t>
      </w:r>
      <w:r w:rsidR="000D06F3">
        <w:t>lose</w:t>
      </w:r>
      <w:r>
        <w:t xml:space="preserve"> by failing to interrupt the adverse use</w:t>
      </w:r>
    </w:p>
    <w:p w14:paraId="139A42DC" w14:textId="179E042E" w:rsidR="00E15087" w:rsidRDefault="00E15087" w:rsidP="006E75F8">
      <w:pPr>
        <w:pStyle w:val="ListParagraph"/>
        <w:numPr>
          <w:ilvl w:val="3"/>
          <w:numId w:val="1"/>
        </w:numPr>
      </w:pPr>
      <w:r>
        <w:t xml:space="preserve">There can be a public easement by prescription </w:t>
      </w:r>
    </w:p>
    <w:p w14:paraId="2B6C0F40" w14:textId="08625934" w:rsidR="0016233B" w:rsidRDefault="0016233B" w:rsidP="00B327E8">
      <w:pPr>
        <w:pStyle w:val="ListParagraph"/>
        <w:numPr>
          <w:ilvl w:val="2"/>
          <w:numId w:val="1"/>
        </w:numPr>
        <w:outlineLvl w:val="2"/>
      </w:pPr>
      <w:bookmarkStart w:id="116" w:name="_Toc7710345"/>
      <w:r>
        <w:t>Scope and Abandonment</w:t>
      </w:r>
      <w:bookmarkEnd w:id="116"/>
    </w:p>
    <w:p w14:paraId="0BEC6669" w14:textId="6E6C72D8" w:rsidR="00E15087" w:rsidRDefault="00E15087" w:rsidP="00020F8D">
      <w:pPr>
        <w:pStyle w:val="ListParagraph"/>
        <w:numPr>
          <w:ilvl w:val="3"/>
          <w:numId w:val="1"/>
        </w:numPr>
      </w:pPr>
      <w:r>
        <w:t xml:space="preserve">Common law: can’t convey to a third party </w:t>
      </w:r>
    </w:p>
    <w:p w14:paraId="517EB57D" w14:textId="16702EA5" w:rsidR="00E15087" w:rsidRDefault="00E15087" w:rsidP="00E15087">
      <w:pPr>
        <w:pStyle w:val="ListParagraph"/>
        <w:numPr>
          <w:ilvl w:val="4"/>
          <w:numId w:val="1"/>
        </w:numPr>
      </w:pPr>
      <w:r>
        <w:t>Schroeder and Restatement don’t like this</w:t>
      </w:r>
    </w:p>
    <w:p w14:paraId="68BA30FA" w14:textId="3428E333" w:rsidR="00E15087" w:rsidRDefault="00E15087" w:rsidP="00E15087">
      <w:pPr>
        <w:pStyle w:val="ListParagraph"/>
        <w:numPr>
          <w:ilvl w:val="4"/>
          <w:numId w:val="1"/>
        </w:numPr>
      </w:pPr>
      <w:r>
        <w:t>Just creating extra steps</w:t>
      </w:r>
    </w:p>
    <w:p w14:paraId="77EFE6E8" w14:textId="4FFF8CB1" w:rsidR="00E15087" w:rsidRDefault="00E15087" w:rsidP="00E15087">
      <w:pPr>
        <w:pStyle w:val="ListParagraph"/>
        <w:numPr>
          <w:ilvl w:val="3"/>
          <w:numId w:val="1"/>
        </w:numPr>
      </w:pPr>
      <w:r>
        <w:t>Extension of use is misuse</w:t>
      </w:r>
    </w:p>
    <w:p w14:paraId="4004E3DA" w14:textId="24131A80" w:rsidR="009E1206" w:rsidRDefault="009E1206" w:rsidP="00020F8D">
      <w:pPr>
        <w:pStyle w:val="ListParagraph"/>
        <w:numPr>
          <w:ilvl w:val="3"/>
          <w:numId w:val="1"/>
        </w:numPr>
      </w:pPr>
      <w:r>
        <w:t>Methods for terminating easements (p. 532)</w:t>
      </w:r>
    </w:p>
    <w:p w14:paraId="6604B3FA" w14:textId="15B8EE8D" w:rsidR="009E1206" w:rsidRDefault="009E1206" w:rsidP="00020F8D">
      <w:pPr>
        <w:pStyle w:val="ListParagraph"/>
        <w:numPr>
          <w:ilvl w:val="4"/>
          <w:numId w:val="1"/>
        </w:numPr>
      </w:pPr>
      <w:r>
        <w:t>Release (writing normally required)</w:t>
      </w:r>
    </w:p>
    <w:p w14:paraId="72A44779" w14:textId="372010FA" w:rsidR="009E1206" w:rsidRDefault="009E1206" w:rsidP="00020F8D">
      <w:pPr>
        <w:pStyle w:val="ListParagraph"/>
        <w:numPr>
          <w:ilvl w:val="4"/>
          <w:numId w:val="1"/>
        </w:numPr>
      </w:pPr>
      <w:r>
        <w:t>Expiration</w:t>
      </w:r>
    </w:p>
    <w:p w14:paraId="29251E7A" w14:textId="0C0EAAE2" w:rsidR="009E1206" w:rsidRDefault="009E1206" w:rsidP="00020F8D">
      <w:pPr>
        <w:pStyle w:val="ListParagraph"/>
        <w:numPr>
          <w:ilvl w:val="4"/>
          <w:numId w:val="1"/>
        </w:numPr>
      </w:pPr>
      <w:r>
        <w:t>End of necessity</w:t>
      </w:r>
    </w:p>
    <w:p w14:paraId="29BE5A19" w14:textId="35D719F5" w:rsidR="009E1206" w:rsidRDefault="009E1206" w:rsidP="00020F8D">
      <w:pPr>
        <w:pStyle w:val="ListParagraph"/>
        <w:numPr>
          <w:ilvl w:val="4"/>
          <w:numId w:val="1"/>
        </w:numPr>
      </w:pPr>
      <w:r>
        <w:t>Merger</w:t>
      </w:r>
    </w:p>
    <w:p w14:paraId="07484CEB" w14:textId="4D0C6AA7" w:rsidR="009E1206" w:rsidRDefault="009E1206" w:rsidP="00020F8D">
      <w:pPr>
        <w:pStyle w:val="ListParagraph"/>
        <w:numPr>
          <w:ilvl w:val="4"/>
          <w:numId w:val="1"/>
        </w:numPr>
      </w:pPr>
      <w:r>
        <w:t>Estoppel</w:t>
      </w:r>
    </w:p>
    <w:p w14:paraId="0CFA13C7" w14:textId="0166D5E1" w:rsidR="009E1206" w:rsidRDefault="009E1206" w:rsidP="00020F8D">
      <w:pPr>
        <w:pStyle w:val="ListParagraph"/>
        <w:numPr>
          <w:ilvl w:val="4"/>
          <w:numId w:val="1"/>
        </w:numPr>
      </w:pPr>
      <w:r>
        <w:t>Abandonment</w:t>
      </w:r>
    </w:p>
    <w:p w14:paraId="4A899E14" w14:textId="11CB9B91" w:rsidR="009E1206" w:rsidRDefault="009E1206" w:rsidP="00020F8D">
      <w:pPr>
        <w:pStyle w:val="ListParagraph"/>
        <w:numPr>
          <w:ilvl w:val="4"/>
          <w:numId w:val="1"/>
        </w:numPr>
      </w:pPr>
      <w:r>
        <w:t>Condemnation</w:t>
      </w:r>
    </w:p>
    <w:p w14:paraId="536B2A66" w14:textId="034E4385" w:rsidR="009E1206" w:rsidRDefault="009E1206" w:rsidP="00020F8D">
      <w:pPr>
        <w:pStyle w:val="ListParagraph"/>
        <w:numPr>
          <w:ilvl w:val="4"/>
          <w:numId w:val="1"/>
        </w:numPr>
      </w:pPr>
      <w:r>
        <w:t xml:space="preserve">Prescription </w:t>
      </w:r>
    </w:p>
    <w:p w14:paraId="73A4C298" w14:textId="121898DC" w:rsidR="00C91C9D" w:rsidRDefault="00C91C9D" w:rsidP="00B327E8">
      <w:pPr>
        <w:pStyle w:val="ListParagraph"/>
        <w:numPr>
          <w:ilvl w:val="3"/>
          <w:numId w:val="1"/>
        </w:numPr>
        <w:outlineLvl w:val="2"/>
        <w:rPr>
          <w:b/>
        </w:rPr>
      </w:pPr>
      <w:bookmarkStart w:id="117" w:name="_Toc7710346"/>
      <w:r w:rsidRPr="00C91C9D">
        <w:rPr>
          <w:b/>
          <w:i/>
        </w:rPr>
        <w:t>Brown v. Voss</w:t>
      </w:r>
      <w:r w:rsidRPr="00C91C9D">
        <w:rPr>
          <w:b/>
        </w:rPr>
        <w:t xml:space="preserve"> (1986)</w:t>
      </w:r>
      <w:r w:rsidR="006E75F8">
        <w:rPr>
          <w:b/>
        </w:rPr>
        <w:t xml:space="preserve"> [easement only for benefit of one parcel]</w:t>
      </w:r>
      <w:bookmarkEnd w:id="117"/>
    </w:p>
    <w:p w14:paraId="00C27230" w14:textId="0263D3D3" w:rsidR="00051679" w:rsidRPr="00051679" w:rsidRDefault="00051679" w:rsidP="00E15087">
      <w:pPr>
        <w:jc w:val="center"/>
        <w:rPr>
          <w:b/>
        </w:rPr>
      </w:pPr>
      <w:r w:rsidRPr="00051679">
        <w:rPr>
          <w:b/>
          <w:noProof/>
        </w:rPr>
        <w:lastRenderedPageBreak/>
        <w:drawing>
          <wp:inline distT="0" distB="0" distL="0" distR="0" wp14:anchorId="4AC1F36F" wp14:editId="401467A6">
            <wp:extent cx="3027223" cy="2763167"/>
            <wp:effectExtent l="0" t="0" r="0" b="5715"/>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37960" cy="2772967"/>
                    </a:xfrm>
                    <a:prstGeom prst="rect">
                      <a:avLst/>
                    </a:prstGeom>
                  </pic:spPr>
                </pic:pic>
              </a:graphicData>
            </a:graphic>
          </wp:inline>
        </w:drawing>
      </w:r>
    </w:p>
    <w:p w14:paraId="0C2697AE" w14:textId="4C6D51D8" w:rsidR="00C91C9D" w:rsidRDefault="00C91C9D" w:rsidP="00C91C9D">
      <w:pPr>
        <w:pStyle w:val="ListParagraph"/>
        <w:numPr>
          <w:ilvl w:val="4"/>
          <w:numId w:val="1"/>
        </w:numPr>
      </w:pPr>
      <w:r>
        <w:t>Parcel B had an easement though Parcel A. Plaintiffs acquired parcels B &amp; C and wanted to build a house that straddled both parcels – and use the easement of Parcel B</w:t>
      </w:r>
    </w:p>
    <w:p w14:paraId="18E9A8E8" w14:textId="19BA0957" w:rsidR="00C91C9D" w:rsidRDefault="00C91C9D" w:rsidP="00C91C9D">
      <w:pPr>
        <w:pStyle w:val="ListParagraph"/>
        <w:numPr>
          <w:ilvl w:val="4"/>
          <w:numId w:val="1"/>
        </w:numPr>
      </w:pPr>
      <w:r>
        <w:t>Trial court finds for Browns</w:t>
      </w:r>
    </w:p>
    <w:p w14:paraId="1105018F" w14:textId="76C5609F" w:rsidR="00C91C9D" w:rsidRDefault="00C91C9D" w:rsidP="00C91C9D">
      <w:pPr>
        <w:pStyle w:val="ListParagraph"/>
        <w:numPr>
          <w:ilvl w:val="4"/>
          <w:numId w:val="1"/>
        </w:numPr>
      </w:pPr>
      <w:r>
        <w:t>Supreme Court – this is a misuse of easement, but you got the damages wrong</w:t>
      </w:r>
    </w:p>
    <w:p w14:paraId="547F6807" w14:textId="08D0D011" w:rsidR="00C91C9D" w:rsidRDefault="00C91C9D" w:rsidP="00C91C9D">
      <w:pPr>
        <w:pStyle w:val="ListParagraph"/>
        <w:numPr>
          <w:ilvl w:val="4"/>
          <w:numId w:val="1"/>
        </w:numPr>
      </w:pPr>
      <w:r>
        <w:t>How does Court justify not enjoining law violation?</w:t>
      </w:r>
    </w:p>
    <w:p w14:paraId="4DCACA2E" w14:textId="2BB1AF5E" w:rsidR="00C91C9D" w:rsidRDefault="00C91C9D" w:rsidP="00C91C9D">
      <w:pPr>
        <w:pStyle w:val="ListParagraph"/>
        <w:numPr>
          <w:ilvl w:val="4"/>
          <w:numId w:val="1"/>
        </w:numPr>
      </w:pPr>
      <w:r>
        <w:t>Does this remedy remind us of Boomer?</w:t>
      </w:r>
    </w:p>
    <w:p w14:paraId="5AA16C22" w14:textId="4575A9FD" w:rsidR="00C91C9D" w:rsidRDefault="00C91C9D" w:rsidP="00C91C9D">
      <w:pPr>
        <w:pStyle w:val="ListParagraph"/>
        <w:numPr>
          <w:ilvl w:val="4"/>
          <w:numId w:val="1"/>
        </w:numPr>
      </w:pPr>
      <w:r>
        <w:t xml:space="preserve">Brown is violating legal limits of the easement </w:t>
      </w:r>
    </w:p>
    <w:p w14:paraId="4E073B2E" w14:textId="28079E66" w:rsidR="00C91C9D" w:rsidRDefault="00C91C9D" w:rsidP="00C91C9D">
      <w:pPr>
        <w:pStyle w:val="ListParagraph"/>
        <w:numPr>
          <w:ilvl w:val="5"/>
          <w:numId w:val="1"/>
        </w:numPr>
      </w:pPr>
      <w:r>
        <w:t>Doesn’t give an injunction, they give damages</w:t>
      </w:r>
    </w:p>
    <w:p w14:paraId="475486DF" w14:textId="69D92059" w:rsidR="00C91C9D" w:rsidRDefault="00C91C9D" w:rsidP="00C91C9D">
      <w:pPr>
        <w:pStyle w:val="ListParagraph"/>
        <w:numPr>
          <w:ilvl w:val="4"/>
          <w:numId w:val="1"/>
        </w:numPr>
      </w:pPr>
      <w:r>
        <w:t>Plaintiffs acted reasonably, no damage to defendants, no increase in volume of travel, no increase in burden on servient estate</w:t>
      </w:r>
    </w:p>
    <w:p w14:paraId="49BAD664" w14:textId="0C35B177" w:rsidR="00051679" w:rsidRDefault="00051679" w:rsidP="00051679">
      <w:pPr>
        <w:pStyle w:val="ListParagraph"/>
        <w:numPr>
          <w:ilvl w:val="5"/>
          <w:numId w:val="1"/>
        </w:numPr>
      </w:pPr>
      <w:r w:rsidRPr="00051679">
        <w:t>“[P]</w:t>
      </w:r>
      <w:proofErr w:type="spellStart"/>
      <w:r w:rsidRPr="00051679">
        <w:t>laintiffs</w:t>
      </w:r>
      <w:proofErr w:type="spellEnd"/>
      <w:r w:rsidRPr="00051679">
        <w:t xml:space="preserve"> have acted reasonably …there was no damage to the defendants … there are no increase in the volume … there </w:t>
      </w:r>
      <w:proofErr w:type="spellStart"/>
      <w:r w:rsidRPr="00051679">
        <w:t>as</w:t>
      </w:r>
      <w:proofErr w:type="spellEnd"/>
      <w:r w:rsidRPr="00051679">
        <w:t xml:space="preserve"> no increase in the burden on the servient estate … the defendants waited more than a year while plaintiffs expended more than $11,000 … the plaintiff would suffer considerable hardship in the injunction were granted whereas no appreciable hardship or damages would flow to the defendants from its denial.”  </w:t>
      </w:r>
    </w:p>
    <w:p w14:paraId="23FAEDC8" w14:textId="21D43DEA" w:rsidR="00C91C9D" w:rsidRDefault="00C91C9D" w:rsidP="00C91C9D">
      <w:pPr>
        <w:pStyle w:val="ListParagraph"/>
        <w:numPr>
          <w:ilvl w:val="4"/>
          <w:numId w:val="1"/>
        </w:numPr>
      </w:pPr>
      <w:r>
        <w:t>Defendants waited a year to complain while plaintiffs spent a lot of money, plaintiffs would suffer considerable hardship if the injunction were granted – no hardship or damages would flow to defendants from its denial</w:t>
      </w:r>
    </w:p>
    <w:p w14:paraId="66580A1B" w14:textId="52313E81" w:rsidR="00B327E8" w:rsidRDefault="00B327E8" w:rsidP="00C91C9D">
      <w:pPr>
        <w:pStyle w:val="ListParagraph"/>
        <w:numPr>
          <w:ilvl w:val="4"/>
          <w:numId w:val="1"/>
        </w:numPr>
      </w:pPr>
      <w:r>
        <w:t>In Boomer, injunction would be a huge harm to defendant (&amp; employees)</w:t>
      </w:r>
    </w:p>
    <w:p w14:paraId="4637C2F0" w14:textId="6EA8EFA9" w:rsidR="00B327E8" w:rsidRDefault="00B327E8" w:rsidP="00C91C9D">
      <w:pPr>
        <w:pStyle w:val="ListParagraph"/>
        <w:numPr>
          <w:ilvl w:val="4"/>
          <w:numId w:val="1"/>
        </w:numPr>
      </w:pPr>
      <w:r>
        <w:lastRenderedPageBreak/>
        <w:t>Differences between the cases</w:t>
      </w:r>
    </w:p>
    <w:p w14:paraId="61FF265F" w14:textId="394EA3EA" w:rsidR="00B327E8" w:rsidRDefault="00B327E8" w:rsidP="00B327E8">
      <w:pPr>
        <w:pStyle w:val="ListParagraph"/>
        <w:numPr>
          <w:ilvl w:val="5"/>
          <w:numId w:val="1"/>
        </w:numPr>
      </w:pPr>
      <w:r>
        <w:t>More people affected negatively by pollution than by Brown’s easement</w:t>
      </w:r>
    </w:p>
    <w:p w14:paraId="60E7718B" w14:textId="70DB30DD" w:rsidR="00B327E8" w:rsidRDefault="00B327E8" w:rsidP="00B327E8">
      <w:pPr>
        <w:pStyle w:val="ListParagraph"/>
        <w:numPr>
          <w:ilvl w:val="5"/>
          <w:numId w:val="1"/>
        </w:numPr>
      </w:pPr>
      <w:r>
        <w:t>People affected but not party to litigation</w:t>
      </w:r>
    </w:p>
    <w:p w14:paraId="3136C78B" w14:textId="7FD6A198" w:rsidR="00B327E8" w:rsidRDefault="00B327E8" w:rsidP="00B327E8">
      <w:pPr>
        <w:pStyle w:val="ListParagraph"/>
        <w:numPr>
          <w:ilvl w:val="5"/>
          <w:numId w:val="1"/>
        </w:numPr>
      </w:pPr>
      <w:r>
        <w:t xml:space="preserve">More damages you don’t know about </w:t>
      </w:r>
    </w:p>
    <w:p w14:paraId="68023B21" w14:textId="40AFFD2D" w:rsidR="00B327E8" w:rsidRDefault="00B327E8" w:rsidP="00B327E8">
      <w:pPr>
        <w:pStyle w:val="ListParagraph"/>
        <w:numPr>
          <w:ilvl w:val="6"/>
          <w:numId w:val="1"/>
        </w:numPr>
      </w:pPr>
      <w:r>
        <w:t>Magnitude of harm: defeat idea that company should remain open</w:t>
      </w:r>
    </w:p>
    <w:p w14:paraId="3A9087EE" w14:textId="1427D38C" w:rsidR="00B327E8" w:rsidRDefault="00B327E8" w:rsidP="00B327E8">
      <w:pPr>
        <w:pStyle w:val="ListParagraph"/>
        <w:numPr>
          <w:ilvl w:val="6"/>
          <w:numId w:val="1"/>
        </w:numPr>
      </w:pPr>
      <w:r>
        <w:t>Here, self-contained scenario</w:t>
      </w:r>
    </w:p>
    <w:p w14:paraId="56EB4F61" w14:textId="6A2280E0" w:rsidR="00B327E8" w:rsidRDefault="00B327E8" w:rsidP="00B327E8">
      <w:pPr>
        <w:pStyle w:val="ListParagraph"/>
        <w:numPr>
          <w:ilvl w:val="5"/>
          <w:numId w:val="1"/>
        </w:numPr>
      </w:pPr>
      <w:r>
        <w:t>Social value</w:t>
      </w:r>
    </w:p>
    <w:p w14:paraId="48B7092F" w14:textId="4D6D57C5" w:rsidR="00B327E8" w:rsidRDefault="00B327E8" w:rsidP="00B327E8">
      <w:pPr>
        <w:pStyle w:val="ListParagraph"/>
        <w:numPr>
          <w:ilvl w:val="5"/>
          <w:numId w:val="1"/>
        </w:numPr>
      </w:pPr>
      <w:r>
        <w:t>Ability to bargain</w:t>
      </w:r>
    </w:p>
    <w:p w14:paraId="76CCF66E" w14:textId="058515F1" w:rsidR="00B327E8" w:rsidRDefault="00B327E8" w:rsidP="00B327E8">
      <w:pPr>
        <w:pStyle w:val="ListParagraph"/>
        <w:numPr>
          <w:ilvl w:val="6"/>
          <w:numId w:val="1"/>
        </w:numPr>
      </w:pPr>
      <w:r>
        <w:t xml:space="preserve">Neighbors can easily negotiate </w:t>
      </w:r>
    </w:p>
    <w:p w14:paraId="5DA78342" w14:textId="194FD823" w:rsidR="00B327E8" w:rsidRDefault="00B327E8" w:rsidP="00B327E8">
      <w:pPr>
        <w:pStyle w:val="ListParagraph"/>
        <w:numPr>
          <w:ilvl w:val="4"/>
          <w:numId w:val="1"/>
        </w:numPr>
      </w:pPr>
      <w:r>
        <w:t xml:space="preserve">Damages </w:t>
      </w:r>
    </w:p>
    <w:p w14:paraId="272378BA" w14:textId="5B19A0C2" w:rsidR="00B327E8" w:rsidRDefault="00B327E8" w:rsidP="00B327E8">
      <w:pPr>
        <w:pStyle w:val="ListParagraph"/>
        <w:numPr>
          <w:ilvl w:val="5"/>
          <w:numId w:val="1"/>
        </w:numPr>
      </w:pPr>
      <w:r>
        <w:t>Market for pollution won’t work, but market for easement might</w:t>
      </w:r>
    </w:p>
    <w:p w14:paraId="01391875" w14:textId="7B18A7C4" w:rsidR="00B327E8" w:rsidRDefault="00B327E8" w:rsidP="00B327E8">
      <w:pPr>
        <w:pStyle w:val="ListParagraph"/>
        <w:numPr>
          <w:ilvl w:val="5"/>
          <w:numId w:val="1"/>
        </w:numPr>
      </w:pPr>
      <w:r>
        <w:t>The normal remedy is an injunction, this case is not in the majority</w:t>
      </w:r>
    </w:p>
    <w:p w14:paraId="7BE8F80B" w14:textId="5097982D" w:rsidR="00B327E8" w:rsidRDefault="00B327E8" w:rsidP="00B327E8">
      <w:pPr>
        <w:pStyle w:val="ListParagraph"/>
        <w:numPr>
          <w:ilvl w:val="4"/>
          <w:numId w:val="1"/>
        </w:numPr>
      </w:pPr>
      <w:r>
        <w:t xml:space="preserve">How might Voss’ lawyer </w:t>
      </w:r>
      <w:proofErr w:type="gramStart"/>
      <w:r>
        <w:t>done</w:t>
      </w:r>
      <w:proofErr w:type="gramEnd"/>
      <w:r>
        <w:t xml:space="preserve"> better?</w:t>
      </w:r>
    </w:p>
    <w:p w14:paraId="62B5DB33" w14:textId="09F0AE0D" w:rsidR="00B327E8" w:rsidRDefault="00B327E8" w:rsidP="00B327E8">
      <w:pPr>
        <w:pStyle w:val="ListParagraph"/>
        <w:numPr>
          <w:ilvl w:val="5"/>
          <w:numId w:val="1"/>
        </w:numPr>
      </w:pPr>
      <w:r>
        <w:t xml:space="preserve">Show there was alternative access to Parcels B &amp; from the (or a) road </w:t>
      </w:r>
    </w:p>
    <w:p w14:paraId="7151E3B0" w14:textId="14DC511C" w:rsidR="00B327E8" w:rsidRDefault="00B327E8" w:rsidP="00B327E8">
      <w:pPr>
        <w:pStyle w:val="ListParagraph"/>
        <w:numPr>
          <w:ilvl w:val="5"/>
          <w:numId w:val="1"/>
        </w:numPr>
      </w:pPr>
      <w:r>
        <w:t>Didn’t introduce evidence of annoyance trucks were causing</w:t>
      </w:r>
    </w:p>
    <w:p w14:paraId="632053EB" w14:textId="2097863C" w:rsidR="00B327E8" w:rsidRDefault="00B327E8" w:rsidP="00B327E8">
      <w:pPr>
        <w:pStyle w:val="ListParagraph"/>
        <w:numPr>
          <w:ilvl w:val="4"/>
          <w:numId w:val="1"/>
        </w:numPr>
      </w:pPr>
      <w:r>
        <w:t xml:space="preserve">Court says reasonable adjustments to easement allowed </w:t>
      </w:r>
    </w:p>
    <w:p w14:paraId="70057B85" w14:textId="452F5448" w:rsidR="00B327E8" w:rsidRDefault="00B327E8" w:rsidP="00B327E8">
      <w:pPr>
        <w:pStyle w:val="ListParagraph"/>
        <w:numPr>
          <w:ilvl w:val="5"/>
          <w:numId w:val="1"/>
        </w:numPr>
      </w:pPr>
      <w:r>
        <w:t>… like if things change down the road</w:t>
      </w:r>
    </w:p>
    <w:p w14:paraId="43C12EAA" w14:textId="18B48E5A" w:rsidR="002E0974" w:rsidRDefault="002E0974" w:rsidP="002E0974">
      <w:pPr>
        <w:pStyle w:val="ListParagraph"/>
        <w:numPr>
          <w:ilvl w:val="4"/>
          <w:numId w:val="1"/>
        </w:numPr>
      </w:pPr>
      <w:r>
        <w:t>Court balancing here</w:t>
      </w:r>
    </w:p>
    <w:p w14:paraId="06D63AA7" w14:textId="4D0FDFF9" w:rsidR="006E75F8" w:rsidRPr="00E15087" w:rsidRDefault="006E75F8" w:rsidP="00C91C9D">
      <w:pPr>
        <w:pStyle w:val="ListParagraph"/>
        <w:numPr>
          <w:ilvl w:val="3"/>
          <w:numId w:val="1"/>
        </w:numPr>
        <w:rPr>
          <w:b/>
        </w:rPr>
      </w:pPr>
      <w:r w:rsidRPr="00E15087">
        <w:rPr>
          <w:b/>
        </w:rPr>
        <w:t>Most jurisdictions, an easement may not be used in connection with a nondominant estate, and any such use is subject to an injunction</w:t>
      </w:r>
    </w:p>
    <w:p w14:paraId="317539CB" w14:textId="19C53E2A" w:rsidR="006E75F8" w:rsidRDefault="006E75F8" w:rsidP="00C91C9D">
      <w:pPr>
        <w:pStyle w:val="ListParagraph"/>
        <w:numPr>
          <w:ilvl w:val="3"/>
          <w:numId w:val="1"/>
        </w:numPr>
      </w:pPr>
      <w:r>
        <w:t>General role: the location of an easement, once fixed by the parties cannot be changed by servient owner without permission of the dominant owner</w:t>
      </w:r>
    </w:p>
    <w:p w14:paraId="3EEE9F42" w14:textId="67C4057E" w:rsidR="00E15087" w:rsidRDefault="00E15087" w:rsidP="00E15087">
      <w:pPr>
        <w:pStyle w:val="ListParagraph"/>
        <w:numPr>
          <w:ilvl w:val="4"/>
          <w:numId w:val="1"/>
        </w:numPr>
      </w:pPr>
      <w:r>
        <w:t xml:space="preserve">Restatement rejects this </w:t>
      </w:r>
    </w:p>
    <w:p w14:paraId="461C746F" w14:textId="54ACDE3A" w:rsidR="00C91C9D" w:rsidRDefault="00C91C9D" w:rsidP="00C91C9D">
      <w:pPr>
        <w:pStyle w:val="ListParagraph"/>
        <w:numPr>
          <w:ilvl w:val="3"/>
          <w:numId w:val="1"/>
        </w:numPr>
      </w:pPr>
      <w:r>
        <w:t xml:space="preserve">Elements of Undue Hardship/Balancing the Equities </w:t>
      </w:r>
    </w:p>
    <w:p w14:paraId="18B44780" w14:textId="0584E407" w:rsidR="00C91C9D" w:rsidRDefault="00C91C9D" w:rsidP="00C91C9D">
      <w:pPr>
        <w:pStyle w:val="ListParagraph"/>
        <w:numPr>
          <w:ilvl w:val="4"/>
          <w:numId w:val="1"/>
        </w:numPr>
      </w:pPr>
      <w:r>
        <w:t>Defendant’s culpability</w:t>
      </w:r>
    </w:p>
    <w:p w14:paraId="562C9478" w14:textId="3F2392E9" w:rsidR="00C91C9D" w:rsidRDefault="00C91C9D" w:rsidP="00C91C9D">
      <w:pPr>
        <w:pStyle w:val="ListParagraph"/>
        <w:numPr>
          <w:ilvl w:val="4"/>
          <w:numId w:val="1"/>
        </w:numPr>
      </w:pPr>
      <w:r>
        <w:t>Public interest (social value &amp; utility of the activity)</w:t>
      </w:r>
    </w:p>
    <w:p w14:paraId="52C7D2FA" w14:textId="2300327A" w:rsidR="00C91C9D" w:rsidRDefault="00C91C9D" w:rsidP="00C91C9D">
      <w:pPr>
        <w:pStyle w:val="ListParagraph"/>
        <w:numPr>
          <w:ilvl w:val="4"/>
          <w:numId w:val="1"/>
        </w:numPr>
      </w:pPr>
      <w:r>
        <w:t xml:space="preserve">Defendant’s delay or acquiescence </w:t>
      </w:r>
    </w:p>
    <w:p w14:paraId="599D3B13" w14:textId="37E3A36D" w:rsidR="00C91C9D" w:rsidRDefault="00C91C9D" w:rsidP="00C91C9D">
      <w:pPr>
        <w:pStyle w:val="ListParagraph"/>
        <w:numPr>
          <w:ilvl w:val="4"/>
          <w:numId w:val="1"/>
        </w:numPr>
      </w:pPr>
      <w:r>
        <w:t>Hardship to plaintiff if only awarded damages</w:t>
      </w:r>
    </w:p>
    <w:p w14:paraId="0FC2F93E" w14:textId="77777777" w:rsidR="00B327E8" w:rsidRDefault="00C91C9D" w:rsidP="00B327E8">
      <w:pPr>
        <w:pStyle w:val="ListParagraph"/>
        <w:numPr>
          <w:ilvl w:val="3"/>
          <w:numId w:val="1"/>
        </w:numPr>
      </w:pPr>
      <w:r>
        <w:t>Good faith on the person who is trying to avoid having an injunction imposed against him</w:t>
      </w:r>
    </w:p>
    <w:p w14:paraId="330160AB" w14:textId="25B1FDB8" w:rsidR="00C91C9D" w:rsidRPr="00B327E8" w:rsidRDefault="00B327E8" w:rsidP="00B327E8">
      <w:pPr>
        <w:pStyle w:val="ListParagraph"/>
        <w:numPr>
          <w:ilvl w:val="3"/>
          <w:numId w:val="1"/>
        </w:numPr>
        <w:outlineLvl w:val="2"/>
        <w:rPr>
          <w:b/>
        </w:rPr>
      </w:pPr>
      <w:bookmarkStart w:id="118" w:name="_Toc7710347"/>
      <w:proofErr w:type="spellStart"/>
      <w:r w:rsidRPr="00B327E8">
        <w:rPr>
          <w:b/>
          <w:i/>
        </w:rPr>
        <w:t>Preseault</w:t>
      </w:r>
      <w:proofErr w:type="spellEnd"/>
      <w:r w:rsidRPr="00B327E8">
        <w:rPr>
          <w:b/>
          <w:i/>
        </w:rPr>
        <w:t xml:space="preserve"> v. U.S.</w:t>
      </w:r>
      <w:r w:rsidRPr="00B327E8">
        <w:rPr>
          <w:b/>
        </w:rPr>
        <w:t xml:space="preserve"> (1996)</w:t>
      </w:r>
      <w:r w:rsidR="00E15087">
        <w:rPr>
          <w:b/>
        </w:rPr>
        <w:t xml:space="preserve"> [Rails to </w:t>
      </w:r>
      <w:r w:rsidR="00A86644">
        <w:rPr>
          <w:b/>
        </w:rPr>
        <w:t>trails</w:t>
      </w:r>
      <w:r w:rsidR="00E15087">
        <w:rPr>
          <w:b/>
        </w:rPr>
        <w:t xml:space="preserve"> Act]</w:t>
      </w:r>
      <w:bookmarkEnd w:id="118"/>
    </w:p>
    <w:p w14:paraId="2185A4F4" w14:textId="732DAB6F" w:rsidR="00B327E8" w:rsidRDefault="00B327E8" w:rsidP="00B327E8">
      <w:pPr>
        <w:pStyle w:val="ListParagraph"/>
        <w:numPr>
          <w:ilvl w:val="4"/>
          <w:numId w:val="1"/>
        </w:numPr>
      </w:pPr>
      <w:r>
        <w:t>Rails-to-Trails Act</w:t>
      </w:r>
    </w:p>
    <w:p w14:paraId="3A16BF21" w14:textId="47756C66" w:rsidR="00B327E8" w:rsidRDefault="00B327E8" w:rsidP="00B327E8">
      <w:pPr>
        <w:pStyle w:val="ListParagraph"/>
        <w:numPr>
          <w:ilvl w:val="4"/>
          <w:numId w:val="1"/>
        </w:numPr>
      </w:pPr>
      <w:r>
        <w:t>Whether people who used to own land before RR took over had an interest in the land</w:t>
      </w:r>
    </w:p>
    <w:p w14:paraId="7ECC56CC" w14:textId="58CC6B2C" w:rsidR="00B327E8" w:rsidRDefault="00B327E8" w:rsidP="00B327E8">
      <w:pPr>
        <w:pStyle w:val="ListParagraph"/>
        <w:numPr>
          <w:ilvl w:val="4"/>
          <w:numId w:val="1"/>
        </w:numPr>
      </w:pPr>
      <w:r>
        <w:t xml:space="preserve">If RR owned land fee simple </w:t>
      </w:r>
      <w:r>
        <w:sym w:font="Wingdings" w:char="F0E0"/>
      </w:r>
      <w:r>
        <w:t xml:space="preserve"> </w:t>
      </w:r>
      <w:r w:rsidR="00CA50B1">
        <w:t xml:space="preserve">no problem or </w:t>
      </w:r>
      <w:proofErr w:type="gramStart"/>
      <w:r w:rsidR="00CA50B1">
        <w:t>did</w:t>
      </w:r>
      <w:proofErr w:type="gramEnd"/>
      <w:r w:rsidR="00CA50B1">
        <w:t xml:space="preserve"> they just have an easement?</w:t>
      </w:r>
    </w:p>
    <w:p w14:paraId="353857DE" w14:textId="1FD748D1" w:rsidR="00CA50B1" w:rsidRDefault="00CA50B1" w:rsidP="00B327E8">
      <w:pPr>
        <w:pStyle w:val="ListParagraph"/>
        <w:numPr>
          <w:ilvl w:val="4"/>
          <w:numId w:val="1"/>
        </w:numPr>
      </w:pPr>
      <w:r>
        <w:lastRenderedPageBreak/>
        <w:t>1</w:t>
      </w:r>
      <w:r w:rsidRPr="00CA50B1">
        <w:rPr>
          <w:vertAlign w:val="superscript"/>
        </w:rPr>
        <w:t>st</w:t>
      </w:r>
      <w:r>
        <w:t xml:space="preserve"> Question: what interest does RR have?</w:t>
      </w:r>
    </w:p>
    <w:p w14:paraId="21114754" w14:textId="124280FE" w:rsidR="00CA50B1" w:rsidRDefault="00CA50B1" w:rsidP="00CA50B1">
      <w:pPr>
        <w:pStyle w:val="ListParagraph"/>
        <w:numPr>
          <w:ilvl w:val="5"/>
          <w:numId w:val="1"/>
        </w:numPr>
      </w:pPr>
      <w:r>
        <w:t>Owner had not agreed to voluntarily give the property – had to go to court</w:t>
      </w:r>
    </w:p>
    <w:p w14:paraId="1C5B5C8E" w14:textId="68F443FB" w:rsidR="00CA50B1" w:rsidRDefault="00CA50B1" w:rsidP="00CA50B1">
      <w:pPr>
        <w:pStyle w:val="ListParagraph"/>
        <w:numPr>
          <w:ilvl w:val="5"/>
          <w:numId w:val="1"/>
        </w:numPr>
      </w:pPr>
      <w:r>
        <w:t xml:space="preserve">Condemnation </w:t>
      </w:r>
    </w:p>
    <w:p w14:paraId="7DE0D2AA" w14:textId="108A9DAC" w:rsidR="00CA50B1" w:rsidRDefault="00CA50B1" w:rsidP="00CA50B1">
      <w:pPr>
        <w:pStyle w:val="ListParagraph"/>
        <w:numPr>
          <w:ilvl w:val="5"/>
          <w:numId w:val="1"/>
        </w:numPr>
      </w:pPr>
      <w:r>
        <w:t>Court evaluates worth of parcels</w:t>
      </w:r>
    </w:p>
    <w:p w14:paraId="7DDA8C77" w14:textId="7B0F6E55" w:rsidR="00CA50B1" w:rsidRDefault="00CA50B1" w:rsidP="00CA50B1">
      <w:pPr>
        <w:pStyle w:val="ListParagraph"/>
        <w:numPr>
          <w:ilvl w:val="4"/>
          <w:numId w:val="1"/>
        </w:numPr>
      </w:pPr>
      <w:r>
        <w:t>One owner did voluntarily give/sell the property?</w:t>
      </w:r>
    </w:p>
    <w:p w14:paraId="1A08BA47" w14:textId="0841B2EF" w:rsidR="00CA50B1" w:rsidRDefault="00CA50B1" w:rsidP="00CA50B1">
      <w:pPr>
        <w:pStyle w:val="ListParagraph"/>
        <w:numPr>
          <w:ilvl w:val="4"/>
          <w:numId w:val="1"/>
        </w:numPr>
      </w:pPr>
      <w:r>
        <w:t>Result: different types of instruments conveying the different parcels</w:t>
      </w:r>
    </w:p>
    <w:p w14:paraId="5B7A1F2A" w14:textId="3CB6476C" w:rsidR="00CA50B1" w:rsidRDefault="00CA50B1" w:rsidP="00CA50B1">
      <w:pPr>
        <w:pStyle w:val="ListParagraph"/>
        <w:numPr>
          <w:ilvl w:val="4"/>
          <w:numId w:val="1"/>
        </w:numPr>
      </w:pPr>
      <w:r>
        <w:t>Doesn’t specify what the interest is in the land</w:t>
      </w:r>
    </w:p>
    <w:p w14:paraId="735E4038" w14:textId="37DEC251" w:rsidR="00CA50B1" w:rsidRDefault="00CA50B1" w:rsidP="00CA50B1">
      <w:pPr>
        <w:pStyle w:val="ListParagraph"/>
        <w:numPr>
          <w:ilvl w:val="5"/>
          <w:numId w:val="1"/>
        </w:numPr>
      </w:pPr>
      <w:r>
        <w:t>Is it fee simple or easement?</w:t>
      </w:r>
    </w:p>
    <w:p w14:paraId="77D16D39" w14:textId="4FFC3B08" w:rsidR="00CA50B1" w:rsidRDefault="00CA50B1" w:rsidP="00CA50B1">
      <w:pPr>
        <w:pStyle w:val="ListParagraph"/>
        <w:numPr>
          <w:ilvl w:val="4"/>
          <w:numId w:val="1"/>
        </w:numPr>
      </w:pPr>
      <w:r>
        <w:t>One government defense</w:t>
      </w:r>
    </w:p>
    <w:p w14:paraId="1A718C62" w14:textId="63714D59" w:rsidR="00CA50B1" w:rsidRDefault="00CA50B1" w:rsidP="00CA50B1">
      <w:pPr>
        <w:pStyle w:val="ListParagraph"/>
        <w:numPr>
          <w:ilvl w:val="5"/>
          <w:numId w:val="1"/>
        </w:numPr>
      </w:pPr>
      <w:r>
        <w:t xml:space="preserve">RR company had easement for RR purposes </w:t>
      </w:r>
    </w:p>
    <w:p w14:paraId="0CB12B59" w14:textId="58992F01" w:rsidR="00CA50B1" w:rsidRDefault="00CA50B1" w:rsidP="00CA50B1">
      <w:pPr>
        <w:pStyle w:val="ListParagraph"/>
        <w:numPr>
          <w:ilvl w:val="5"/>
          <w:numId w:val="1"/>
        </w:numPr>
      </w:pPr>
      <w:r>
        <w:t>Changed use the RR line into public pathway and that’s OK because it’s in the scope of the easement</w:t>
      </w:r>
    </w:p>
    <w:p w14:paraId="07AD0F03" w14:textId="37B71209" w:rsidR="00CA50B1" w:rsidRDefault="00CA50B1" w:rsidP="00CA50B1">
      <w:pPr>
        <w:pStyle w:val="ListParagraph"/>
        <w:numPr>
          <w:ilvl w:val="5"/>
          <w:numId w:val="1"/>
        </w:numPr>
      </w:pPr>
      <w:r>
        <w:t>Public pathway isn’t that different from RR</w:t>
      </w:r>
    </w:p>
    <w:p w14:paraId="053BA4B0" w14:textId="09C6ECED" w:rsidR="00CA50B1" w:rsidRDefault="00CA50B1" w:rsidP="00CA50B1">
      <w:pPr>
        <w:pStyle w:val="ListParagraph"/>
        <w:numPr>
          <w:ilvl w:val="6"/>
          <w:numId w:val="1"/>
        </w:numPr>
      </w:pPr>
      <w:r>
        <w:t xml:space="preserve">Still just moving people from A </w:t>
      </w:r>
      <w:r>
        <w:sym w:font="Wingdings" w:char="F0E0"/>
      </w:r>
      <w:r>
        <w:t xml:space="preserve"> B</w:t>
      </w:r>
    </w:p>
    <w:p w14:paraId="2F7BF6A6" w14:textId="48F479E0" w:rsidR="00CA50B1" w:rsidRDefault="00CA50B1" w:rsidP="00CA50B1">
      <w:pPr>
        <w:pStyle w:val="ListParagraph"/>
        <w:numPr>
          <w:ilvl w:val="4"/>
          <w:numId w:val="1"/>
        </w:numPr>
      </w:pPr>
      <w:r>
        <w:t>Court finds that this isn’t a permissible change</w:t>
      </w:r>
    </w:p>
    <w:p w14:paraId="65F462E9" w14:textId="254AB800" w:rsidR="00CA50B1" w:rsidRDefault="00CA50B1" w:rsidP="00CA50B1">
      <w:pPr>
        <w:pStyle w:val="ListParagraph"/>
        <w:numPr>
          <w:ilvl w:val="4"/>
          <w:numId w:val="1"/>
        </w:numPr>
      </w:pPr>
      <w:r>
        <w:t>Burdens are different but is the burden worse with the pathway?</w:t>
      </w:r>
    </w:p>
    <w:p w14:paraId="3E819046" w14:textId="65209F0F" w:rsidR="00CA50B1" w:rsidRDefault="00CA50B1" w:rsidP="00CA50B1">
      <w:pPr>
        <w:pStyle w:val="ListParagraph"/>
        <w:numPr>
          <w:ilvl w:val="5"/>
          <w:numId w:val="1"/>
        </w:numPr>
      </w:pPr>
      <w:r>
        <w:t>Traffic is more constant</w:t>
      </w:r>
    </w:p>
    <w:p w14:paraId="2F82E475" w14:textId="726C7337" w:rsidR="00CA50B1" w:rsidRDefault="00CA50B1" w:rsidP="00CA50B1">
      <w:pPr>
        <w:pStyle w:val="ListParagraph"/>
        <w:numPr>
          <w:ilvl w:val="5"/>
          <w:numId w:val="1"/>
        </w:numPr>
      </w:pPr>
      <w:r>
        <w:t xml:space="preserve">More people trespassing on their land </w:t>
      </w:r>
    </w:p>
    <w:p w14:paraId="458D0136" w14:textId="32F4BCAB" w:rsidR="00CA50B1" w:rsidRDefault="00CA50B1" w:rsidP="00CA50B1">
      <w:pPr>
        <w:pStyle w:val="ListParagraph"/>
        <w:numPr>
          <w:ilvl w:val="6"/>
          <w:numId w:val="1"/>
        </w:numPr>
      </w:pPr>
      <w:r>
        <w:t>Trains are contained</w:t>
      </w:r>
    </w:p>
    <w:p w14:paraId="71F6C91B" w14:textId="069FEC5A" w:rsidR="00CA50B1" w:rsidRDefault="00CA50B1" w:rsidP="00CA50B1">
      <w:pPr>
        <w:pStyle w:val="ListParagraph"/>
        <w:numPr>
          <w:ilvl w:val="4"/>
          <w:numId w:val="1"/>
        </w:numPr>
      </w:pPr>
      <w:r>
        <w:t>Easement in gross</w:t>
      </w:r>
    </w:p>
    <w:p w14:paraId="3DC91A9D" w14:textId="7E0DA5E4" w:rsidR="00CA50B1" w:rsidRDefault="00CA50B1" w:rsidP="00CA50B1">
      <w:pPr>
        <w:pStyle w:val="ListParagraph"/>
        <w:numPr>
          <w:ilvl w:val="5"/>
          <w:numId w:val="1"/>
        </w:numPr>
      </w:pPr>
      <w:r>
        <w:t>Not tied to any particular property  that RR owns</w:t>
      </w:r>
    </w:p>
    <w:p w14:paraId="6CA20972" w14:textId="3FBC1316" w:rsidR="00CA50B1" w:rsidRDefault="00CA50B1" w:rsidP="00CA50B1">
      <w:pPr>
        <w:pStyle w:val="ListParagraph"/>
        <w:numPr>
          <w:ilvl w:val="5"/>
          <w:numId w:val="1"/>
        </w:numPr>
      </w:pPr>
      <w:r>
        <w:t xml:space="preserve">This kind of use wasn’t reasonably foreseeable </w:t>
      </w:r>
    </w:p>
    <w:p w14:paraId="2D350770" w14:textId="2D178A26" w:rsidR="00CA50B1" w:rsidRDefault="00CA50B1" w:rsidP="00CA50B1">
      <w:pPr>
        <w:pStyle w:val="ListParagraph"/>
        <w:numPr>
          <w:ilvl w:val="4"/>
          <w:numId w:val="1"/>
        </w:numPr>
      </w:pPr>
      <w:r>
        <w:t>Violation of the scope of the original easement</w:t>
      </w:r>
    </w:p>
    <w:p w14:paraId="7B1B9E48" w14:textId="48E90E3E" w:rsidR="00CA50B1" w:rsidRDefault="00CA50B1" w:rsidP="00CA50B1">
      <w:pPr>
        <w:pStyle w:val="ListParagraph"/>
        <w:numPr>
          <w:ilvl w:val="5"/>
          <w:numId w:val="1"/>
        </w:numPr>
      </w:pPr>
      <w:r>
        <w:t>Taking under 5</w:t>
      </w:r>
      <w:r w:rsidRPr="00CA50B1">
        <w:rPr>
          <w:vertAlign w:val="superscript"/>
        </w:rPr>
        <w:t>th</w:t>
      </w:r>
      <w:r>
        <w:t xml:space="preserve"> Amendment </w:t>
      </w:r>
    </w:p>
    <w:p w14:paraId="2FD430A0" w14:textId="3B04C2AE" w:rsidR="00CA50B1" w:rsidRDefault="00CA50B1" w:rsidP="00CA50B1">
      <w:pPr>
        <w:pStyle w:val="ListParagraph"/>
        <w:numPr>
          <w:ilvl w:val="5"/>
          <w:numId w:val="1"/>
        </w:numPr>
      </w:pPr>
      <w:r>
        <w:t>Exceeding scope of easement is like trespassing</w:t>
      </w:r>
    </w:p>
    <w:p w14:paraId="40AD6B19" w14:textId="71054D75" w:rsidR="00CA50B1" w:rsidRDefault="00CA50B1" w:rsidP="00CA50B1">
      <w:pPr>
        <w:pStyle w:val="ListParagraph"/>
        <w:numPr>
          <w:ilvl w:val="5"/>
          <w:numId w:val="1"/>
        </w:numPr>
      </w:pPr>
      <w:r>
        <w:t>Was easement abandoned?</w:t>
      </w:r>
    </w:p>
    <w:p w14:paraId="73797C75" w14:textId="4C4289D9" w:rsidR="00CA50B1" w:rsidRDefault="00051679" w:rsidP="00051679">
      <w:pPr>
        <w:jc w:val="center"/>
      </w:pPr>
      <w:r w:rsidRPr="00051679">
        <w:rPr>
          <w:noProof/>
        </w:rPr>
        <w:drawing>
          <wp:inline distT="0" distB="0" distL="0" distR="0" wp14:anchorId="2FAF1DAE" wp14:editId="76FB6C98">
            <wp:extent cx="2494844" cy="200733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36904" cy="2041177"/>
                    </a:xfrm>
                    <a:prstGeom prst="rect">
                      <a:avLst/>
                    </a:prstGeom>
                  </pic:spPr>
                </pic:pic>
              </a:graphicData>
            </a:graphic>
          </wp:inline>
        </w:drawing>
      </w:r>
    </w:p>
    <w:p w14:paraId="68336098" w14:textId="600D0FB5" w:rsidR="0016233B" w:rsidRDefault="0016233B" w:rsidP="0016233B">
      <w:pPr>
        <w:pStyle w:val="ListParagraph"/>
        <w:numPr>
          <w:ilvl w:val="2"/>
          <w:numId w:val="1"/>
        </w:numPr>
      </w:pPr>
      <w:r>
        <w:t>Negative Easements</w:t>
      </w:r>
    </w:p>
    <w:p w14:paraId="29571959" w14:textId="77777777" w:rsidR="00F2681D" w:rsidRDefault="00F2681D" w:rsidP="00F2681D">
      <w:pPr>
        <w:pStyle w:val="ListParagraph"/>
        <w:numPr>
          <w:ilvl w:val="3"/>
          <w:numId w:val="1"/>
        </w:numPr>
      </w:pPr>
      <w:r>
        <w:t xml:space="preserve">Common law is restrictive on what could (have been) be done with are negative easement </w:t>
      </w:r>
    </w:p>
    <w:p w14:paraId="70207C8D" w14:textId="6C80F3B2" w:rsidR="00F2681D" w:rsidRDefault="00F2681D" w:rsidP="00F2681D">
      <w:pPr>
        <w:pStyle w:val="ListParagraph"/>
        <w:numPr>
          <w:ilvl w:val="4"/>
          <w:numId w:val="1"/>
        </w:numPr>
      </w:pPr>
      <w:r>
        <w:t>Very few kinds of negative easements in English law</w:t>
      </w:r>
    </w:p>
    <w:p w14:paraId="2A11DE37" w14:textId="64E574BA" w:rsidR="009E1206" w:rsidRDefault="009E1206" w:rsidP="009E1206">
      <w:pPr>
        <w:pStyle w:val="ListParagraph"/>
        <w:numPr>
          <w:ilvl w:val="3"/>
          <w:numId w:val="1"/>
        </w:numPr>
      </w:pPr>
      <w:r>
        <w:lastRenderedPageBreak/>
        <w:t>Conservation easement – to preserve scenic and historic areas and open space</w:t>
      </w:r>
    </w:p>
    <w:p w14:paraId="51BBF024" w14:textId="1FE3362A" w:rsidR="009E1206" w:rsidRDefault="009E1206" w:rsidP="009E1206">
      <w:pPr>
        <w:pStyle w:val="ListParagraph"/>
        <w:numPr>
          <w:ilvl w:val="3"/>
          <w:numId w:val="1"/>
        </w:numPr>
      </w:pPr>
      <w:r>
        <w:t xml:space="preserve">Today, </w:t>
      </w:r>
      <w:r w:rsidRPr="009D685F">
        <w:rPr>
          <w:u w:val="single"/>
        </w:rPr>
        <w:t>negative restrictions on land are usually treated as equitable servitudes</w:t>
      </w:r>
      <w:r>
        <w:t>. American courts sometimes refer to equitable servitudes as negative easements</w:t>
      </w:r>
    </w:p>
    <w:p w14:paraId="36C80335" w14:textId="30BEB710" w:rsidR="0016233B" w:rsidRDefault="0016233B" w:rsidP="00F2681D">
      <w:pPr>
        <w:pStyle w:val="ListParagraph"/>
        <w:numPr>
          <w:ilvl w:val="1"/>
          <w:numId w:val="1"/>
        </w:numPr>
        <w:outlineLvl w:val="1"/>
      </w:pPr>
      <w:bookmarkStart w:id="119" w:name="_Toc7710348"/>
      <w:r>
        <w:t>Covenants</w:t>
      </w:r>
      <w:bookmarkEnd w:id="119"/>
    </w:p>
    <w:p w14:paraId="5CCAF096" w14:textId="20C200B3" w:rsidR="00CA50B1" w:rsidRDefault="00CA50B1" w:rsidP="0016233B">
      <w:pPr>
        <w:pStyle w:val="ListParagraph"/>
        <w:numPr>
          <w:ilvl w:val="2"/>
          <w:numId w:val="1"/>
        </w:numPr>
      </w:pPr>
      <w:r>
        <w:t xml:space="preserve">Servitudes </w:t>
      </w:r>
    </w:p>
    <w:p w14:paraId="4DA19F3B" w14:textId="352BF577" w:rsidR="00CA50B1" w:rsidRDefault="00CA50B1" w:rsidP="00CA50B1">
      <w:pPr>
        <w:pStyle w:val="ListParagraph"/>
        <w:numPr>
          <w:ilvl w:val="3"/>
          <w:numId w:val="1"/>
        </w:numPr>
      </w:pPr>
      <w:r>
        <w:t>Right to enter another’s land</w:t>
      </w:r>
    </w:p>
    <w:p w14:paraId="7274A607" w14:textId="2F65CB2B" w:rsidR="00F2681D" w:rsidRDefault="00F2681D" w:rsidP="00F2681D">
      <w:pPr>
        <w:pStyle w:val="ListParagraph"/>
        <w:numPr>
          <w:ilvl w:val="4"/>
          <w:numId w:val="1"/>
        </w:numPr>
      </w:pPr>
      <w:r>
        <w:t>Affirmative easements (also profits)</w:t>
      </w:r>
    </w:p>
    <w:p w14:paraId="6F30019E" w14:textId="250B32DE" w:rsidR="00145BCE" w:rsidRDefault="00145BCE" w:rsidP="00F2681D">
      <w:pPr>
        <w:pStyle w:val="ListParagraph"/>
        <w:numPr>
          <w:ilvl w:val="4"/>
          <w:numId w:val="1"/>
        </w:numPr>
      </w:pPr>
      <w:r>
        <w:t>Bargaining around the law of trespass</w:t>
      </w:r>
    </w:p>
    <w:p w14:paraId="0390BA85" w14:textId="5880D93F" w:rsidR="00F2681D" w:rsidRDefault="00F2681D" w:rsidP="00CA50B1">
      <w:pPr>
        <w:pStyle w:val="ListParagraph"/>
        <w:numPr>
          <w:ilvl w:val="3"/>
          <w:numId w:val="1"/>
        </w:numPr>
      </w:pPr>
      <w:r>
        <w:t xml:space="preserve">Covenants/equitable servitudes </w:t>
      </w:r>
    </w:p>
    <w:p w14:paraId="621B2E8F" w14:textId="408EE93D" w:rsidR="00F2681D" w:rsidRDefault="00F2681D" w:rsidP="00F2681D">
      <w:pPr>
        <w:pStyle w:val="ListParagraph"/>
        <w:numPr>
          <w:ilvl w:val="4"/>
          <w:numId w:val="1"/>
        </w:numPr>
      </w:pPr>
      <w:r>
        <w:t>Rights regarding conduct on another’s land</w:t>
      </w:r>
    </w:p>
    <w:p w14:paraId="76BBE612" w14:textId="39AB2293" w:rsidR="00F2681D" w:rsidRDefault="00F2681D" w:rsidP="00F2681D">
      <w:pPr>
        <w:pStyle w:val="ListParagraph"/>
        <w:numPr>
          <w:ilvl w:val="5"/>
          <w:numId w:val="1"/>
        </w:numPr>
      </w:pPr>
      <w:r>
        <w:t>Regulation</w:t>
      </w:r>
    </w:p>
    <w:p w14:paraId="755A3685" w14:textId="6EE65818" w:rsidR="00145BCE" w:rsidRDefault="00145BCE" w:rsidP="00145BCE">
      <w:pPr>
        <w:pStyle w:val="ListParagraph"/>
        <w:numPr>
          <w:ilvl w:val="4"/>
          <w:numId w:val="1"/>
        </w:numPr>
      </w:pPr>
      <w:r>
        <w:t>Bargaining around the law of nuisance</w:t>
      </w:r>
    </w:p>
    <w:p w14:paraId="4BF162E6" w14:textId="7ADCBB80" w:rsidR="00F2681D" w:rsidRDefault="00F2681D" w:rsidP="00F2681D">
      <w:pPr>
        <w:pStyle w:val="ListParagraph"/>
        <w:numPr>
          <w:ilvl w:val="3"/>
          <w:numId w:val="1"/>
        </w:numPr>
      </w:pPr>
      <w:r>
        <w:t>How to make arrangements durable</w:t>
      </w:r>
    </w:p>
    <w:p w14:paraId="011204D5" w14:textId="52838C30" w:rsidR="00F2681D" w:rsidRDefault="00F2681D" w:rsidP="00F2681D">
      <w:pPr>
        <w:pStyle w:val="ListParagraph"/>
        <w:numPr>
          <w:ilvl w:val="4"/>
          <w:numId w:val="1"/>
        </w:numPr>
      </w:pPr>
      <w:r>
        <w:t>To continue beyond the enforcement between two immediate parties</w:t>
      </w:r>
    </w:p>
    <w:p w14:paraId="1BA5DED0" w14:textId="26FC48F0" w:rsidR="00F2681D" w:rsidRDefault="00F2681D" w:rsidP="00F2681D">
      <w:pPr>
        <w:pStyle w:val="ListParagraph"/>
        <w:numPr>
          <w:ilvl w:val="4"/>
          <w:numId w:val="1"/>
        </w:numPr>
      </w:pPr>
      <w:r>
        <w:t xml:space="preserve">Makes it more valuable </w:t>
      </w:r>
    </w:p>
    <w:p w14:paraId="3786F74E" w14:textId="66AD1DB7" w:rsidR="00F2681D" w:rsidRDefault="00F2681D" w:rsidP="00F2681D">
      <w:pPr>
        <w:pStyle w:val="ListParagraph"/>
        <w:numPr>
          <w:ilvl w:val="4"/>
          <w:numId w:val="1"/>
        </w:numPr>
      </w:pPr>
      <w:r>
        <w:t>Benefits and burdens to run with the land</w:t>
      </w:r>
    </w:p>
    <w:p w14:paraId="29732E6C" w14:textId="72D79E92" w:rsidR="00F2681D" w:rsidRDefault="00F2681D" w:rsidP="00F2681D">
      <w:pPr>
        <w:pStyle w:val="ListParagraph"/>
        <w:numPr>
          <w:ilvl w:val="3"/>
          <w:numId w:val="1"/>
        </w:numPr>
      </w:pPr>
      <w:r>
        <w:t xml:space="preserve">When do benefits run to new </w:t>
      </w:r>
      <w:proofErr w:type="gramStart"/>
      <w:r>
        <w:t>parties</w:t>
      </w:r>
      <w:proofErr w:type="gramEnd"/>
      <w:r>
        <w:t xml:space="preserve"> </w:t>
      </w:r>
    </w:p>
    <w:p w14:paraId="1A59E2E1" w14:textId="15AD2CF3" w:rsidR="00F2681D" w:rsidRDefault="00F2681D" w:rsidP="00F2681D">
      <w:pPr>
        <w:pStyle w:val="ListParagraph"/>
        <w:numPr>
          <w:ilvl w:val="4"/>
          <w:numId w:val="1"/>
        </w:numPr>
      </w:pPr>
      <w:r>
        <w:t>Can two complete strangers to original K invoke privileges?</w:t>
      </w:r>
    </w:p>
    <w:p w14:paraId="2FA22D63" w14:textId="0652321E" w:rsidR="00F2681D" w:rsidRDefault="00F2681D" w:rsidP="00F2681D">
      <w:pPr>
        <w:pStyle w:val="ListParagraph"/>
        <w:numPr>
          <w:ilvl w:val="4"/>
          <w:numId w:val="1"/>
        </w:numPr>
      </w:pPr>
      <w:r>
        <w:t xml:space="preserve">“touch and concern” the land </w:t>
      </w:r>
    </w:p>
    <w:p w14:paraId="1A59691D" w14:textId="50687966" w:rsidR="00F2681D" w:rsidRDefault="00F2681D" w:rsidP="00F2681D">
      <w:pPr>
        <w:pStyle w:val="ListParagraph"/>
        <w:numPr>
          <w:ilvl w:val="4"/>
          <w:numId w:val="1"/>
        </w:numPr>
      </w:pPr>
      <w:r>
        <w:t>Almost no one wants to enforce a covenant today</w:t>
      </w:r>
    </w:p>
    <w:p w14:paraId="53060DA1" w14:textId="1E6418ED" w:rsidR="00F2681D" w:rsidRDefault="00F2681D" w:rsidP="00F2681D">
      <w:pPr>
        <w:pStyle w:val="ListParagraph"/>
        <w:numPr>
          <w:ilvl w:val="5"/>
          <w:numId w:val="1"/>
        </w:numPr>
      </w:pPr>
      <w:r>
        <w:t>Those that regulate equitable servitudes are the bigger deal</w:t>
      </w:r>
    </w:p>
    <w:p w14:paraId="011D0A8D" w14:textId="69CA0C76" w:rsidR="00F2681D" w:rsidRDefault="00F2681D" w:rsidP="00F2681D">
      <w:pPr>
        <w:pStyle w:val="ListParagraph"/>
        <w:numPr>
          <w:ilvl w:val="4"/>
          <w:numId w:val="1"/>
        </w:numPr>
      </w:pPr>
      <w:r>
        <w:t>Only landlord-tenant relationship had privity</w:t>
      </w:r>
    </w:p>
    <w:p w14:paraId="0FF9EBE3" w14:textId="4739D628" w:rsidR="00145BCE" w:rsidRDefault="0016233B" w:rsidP="00145BCE">
      <w:pPr>
        <w:pStyle w:val="ListParagraph"/>
        <w:numPr>
          <w:ilvl w:val="2"/>
          <w:numId w:val="1"/>
        </w:numPr>
        <w:outlineLvl w:val="2"/>
      </w:pPr>
      <w:bookmarkStart w:id="120" w:name="_Toc7710349"/>
      <w:r>
        <w:t>Real Covenants and Equitable Servitudes</w:t>
      </w:r>
      <w:bookmarkEnd w:id="120"/>
    </w:p>
    <w:p w14:paraId="301F60E4" w14:textId="4456EEC7" w:rsidR="00145BCE" w:rsidRPr="00145BCE" w:rsidRDefault="00145BCE" w:rsidP="00145BCE">
      <w:pPr>
        <w:pStyle w:val="ListParagraph"/>
        <w:numPr>
          <w:ilvl w:val="3"/>
          <w:numId w:val="1"/>
        </w:numPr>
      </w:pPr>
      <w:r w:rsidRPr="00145BCE">
        <w:t>Real Covenants (Original English)</w:t>
      </w:r>
    </w:p>
    <w:p w14:paraId="547BBBD3" w14:textId="39ABFDCE" w:rsidR="00145BCE" w:rsidRPr="00145BCE" w:rsidRDefault="00145BCE" w:rsidP="00145BCE">
      <w:pPr>
        <w:pStyle w:val="ListParagraph"/>
        <w:numPr>
          <w:ilvl w:val="4"/>
          <w:numId w:val="1"/>
        </w:numPr>
      </w:pPr>
      <w:r w:rsidRPr="00145BCE">
        <w:t>Promises = contracts running with the land</w:t>
      </w:r>
    </w:p>
    <w:p w14:paraId="29E166D2" w14:textId="77777777" w:rsidR="00145BCE" w:rsidRPr="00145BCE" w:rsidRDefault="00145BCE" w:rsidP="00145BCE">
      <w:pPr>
        <w:pStyle w:val="ListParagraph"/>
        <w:numPr>
          <w:ilvl w:val="4"/>
          <w:numId w:val="1"/>
        </w:numPr>
      </w:pPr>
      <w:r w:rsidRPr="00145BCE">
        <w:t>Enforceable at law for damages</w:t>
      </w:r>
    </w:p>
    <w:p w14:paraId="47323F9C" w14:textId="77777777" w:rsidR="00145BCE" w:rsidRPr="00145BCE" w:rsidRDefault="00145BCE" w:rsidP="00145BCE">
      <w:pPr>
        <w:pStyle w:val="ListParagraph"/>
        <w:numPr>
          <w:ilvl w:val="4"/>
          <w:numId w:val="1"/>
        </w:numPr>
      </w:pPr>
      <w:r w:rsidRPr="00145BCE">
        <w:t>Requirements:</w:t>
      </w:r>
    </w:p>
    <w:p w14:paraId="6DBF1BC9" w14:textId="77777777" w:rsidR="00145BCE" w:rsidRPr="00145BCE" w:rsidRDefault="00145BCE" w:rsidP="00145BCE">
      <w:pPr>
        <w:pStyle w:val="ListParagraph"/>
        <w:numPr>
          <w:ilvl w:val="5"/>
          <w:numId w:val="1"/>
        </w:numPr>
      </w:pPr>
      <w:r w:rsidRPr="00145BCE">
        <w:t>Statute of Frauds is satisfied</w:t>
      </w:r>
    </w:p>
    <w:p w14:paraId="5799DF3C" w14:textId="77777777" w:rsidR="00145BCE" w:rsidRPr="00145BCE" w:rsidRDefault="00145BCE" w:rsidP="00145BCE">
      <w:pPr>
        <w:pStyle w:val="ListParagraph"/>
        <w:numPr>
          <w:ilvl w:val="5"/>
          <w:numId w:val="1"/>
        </w:numPr>
      </w:pPr>
      <w:r w:rsidRPr="00145BCE">
        <w:t>Parties intend promise to run with land</w:t>
      </w:r>
    </w:p>
    <w:p w14:paraId="4515EC52" w14:textId="77777777" w:rsidR="00145BCE" w:rsidRPr="00145BCE" w:rsidRDefault="00145BCE" w:rsidP="00145BCE">
      <w:pPr>
        <w:pStyle w:val="ListParagraph"/>
        <w:numPr>
          <w:ilvl w:val="5"/>
          <w:numId w:val="1"/>
        </w:numPr>
      </w:pPr>
      <w:r w:rsidRPr="00145BCE">
        <w:t>Promise “touches and concerns” land</w:t>
      </w:r>
    </w:p>
    <w:p w14:paraId="66E11A29" w14:textId="7ABDD764" w:rsidR="00145BCE" w:rsidRPr="00145BCE" w:rsidRDefault="00145BCE" w:rsidP="00145BCE">
      <w:pPr>
        <w:pStyle w:val="ListParagraph"/>
        <w:numPr>
          <w:ilvl w:val="6"/>
          <w:numId w:val="1"/>
        </w:numPr>
      </w:pPr>
      <w:r w:rsidRPr="00145BCE">
        <w:t>Benefit is not in gross</w:t>
      </w:r>
    </w:p>
    <w:p w14:paraId="2DEE2C0D" w14:textId="77777777" w:rsidR="00145BCE" w:rsidRPr="00145BCE" w:rsidRDefault="00145BCE" w:rsidP="00145BCE">
      <w:pPr>
        <w:pStyle w:val="ListParagraph"/>
        <w:numPr>
          <w:ilvl w:val="6"/>
          <w:numId w:val="1"/>
        </w:numPr>
      </w:pPr>
      <w:r w:rsidRPr="00145BCE">
        <w:t>Burden is not a personal obligation</w:t>
      </w:r>
    </w:p>
    <w:p w14:paraId="2A07A666" w14:textId="5FFD0698" w:rsidR="00145BCE" w:rsidRDefault="00145BCE" w:rsidP="00145BCE">
      <w:pPr>
        <w:pStyle w:val="ListParagraph"/>
        <w:numPr>
          <w:ilvl w:val="5"/>
          <w:numId w:val="1"/>
        </w:numPr>
      </w:pPr>
      <w:r w:rsidRPr="00145BCE">
        <w:t>There is “privity of estate”</w:t>
      </w:r>
    </w:p>
    <w:p w14:paraId="08F2EB62" w14:textId="2ED93DBB" w:rsidR="00145BCE" w:rsidRDefault="00145BCE" w:rsidP="00145BCE">
      <w:pPr>
        <w:pStyle w:val="ListParagraph"/>
        <w:numPr>
          <w:ilvl w:val="3"/>
          <w:numId w:val="1"/>
        </w:numPr>
      </w:pPr>
      <w:r>
        <w:t>Equitable Servitudes (Original English)</w:t>
      </w:r>
    </w:p>
    <w:p w14:paraId="46D1208B" w14:textId="77777777" w:rsidR="00145BCE" w:rsidRPr="00145BCE" w:rsidRDefault="00145BCE" w:rsidP="00145BCE">
      <w:pPr>
        <w:pStyle w:val="ListParagraph"/>
        <w:numPr>
          <w:ilvl w:val="4"/>
          <w:numId w:val="1"/>
        </w:numPr>
      </w:pPr>
      <w:r w:rsidRPr="00145BCE">
        <w:t xml:space="preserve">Promises relating to land enforceable at equity for specific performance </w:t>
      </w:r>
    </w:p>
    <w:p w14:paraId="5FDA5AFF" w14:textId="77777777" w:rsidR="00145BCE" w:rsidRPr="00145BCE" w:rsidRDefault="00145BCE" w:rsidP="00145BCE">
      <w:pPr>
        <w:pStyle w:val="ListParagraph"/>
        <w:numPr>
          <w:ilvl w:val="4"/>
          <w:numId w:val="1"/>
        </w:numPr>
      </w:pPr>
      <w:r w:rsidRPr="00145BCE">
        <w:t>Requirements:</w:t>
      </w:r>
    </w:p>
    <w:p w14:paraId="56E1D50F" w14:textId="77777777" w:rsidR="00145BCE" w:rsidRPr="00145BCE" w:rsidRDefault="00145BCE" w:rsidP="00145BCE">
      <w:pPr>
        <w:pStyle w:val="ListParagraph"/>
        <w:numPr>
          <w:ilvl w:val="5"/>
          <w:numId w:val="1"/>
        </w:numPr>
      </w:pPr>
      <w:r w:rsidRPr="00145BCE">
        <w:t>Writing</w:t>
      </w:r>
    </w:p>
    <w:p w14:paraId="30B773EC" w14:textId="77777777" w:rsidR="00145BCE" w:rsidRPr="00145BCE" w:rsidRDefault="00145BCE" w:rsidP="00145BCE">
      <w:pPr>
        <w:pStyle w:val="ListParagraph"/>
        <w:numPr>
          <w:ilvl w:val="5"/>
          <w:numId w:val="1"/>
        </w:numPr>
      </w:pPr>
      <w:r w:rsidRPr="00145BCE">
        <w:t>Intent manifested in writing</w:t>
      </w:r>
    </w:p>
    <w:p w14:paraId="08E6E58D" w14:textId="77777777" w:rsidR="00145BCE" w:rsidRPr="00145BCE" w:rsidRDefault="00145BCE" w:rsidP="00145BCE">
      <w:pPr>
        <w:pStyle w:val="ListParagraph"/>
        <w:numPr>
          <w:ilvl w:val="5"/>
          <w:numId w:val="1"/>
        </w:numPr>
      </w:pPr>
      <w:r w:rsidRPr="00145BCE">
        <w:t>Obligation “touches and concerns” land</w:t>
      </w:r>
    </w:p>
    <w:p w14:paraId="5F21EB8D" w14:textId="4DD4010C" w:rsidR="00145BCE" w:rsidRDefault="00145BCE" w:rsidP="00145BCE">
      <w:pPr>
        <w:pStyle w:val="ListParagraph"/>
        <w:numPr>
          <w:ilvl w:val="5"/>
          <w:numId w:val="1"/>
        </w:numPr>
      </w:pPr>
      <w:r w:rsidRPr="00145BCE">
        <w:lastRenderedPageBreak/>
        <w:t>Notice to burdened party</w:t>
      </w:r>
    </w:p>
    <w:p w14:paraId="3FEC24D2" w14:textId="0AA22896" w:rsidR="00145BCE" w:rsidRPr="009D685F" w:rsidRDefault="00145BCE" w:rsidP="00145BCE">
      <w:pPr>
        <w:pStyle w:val="ListParagraph"/>
        <w:numPr>
          <w:ilvl w:val="3"/>
          <w:numId w:val="1"/>
        </w:numPr>
        <w:rPr>
          <w:b/>
        </w:rPr>
      </w:pPr>
      <w:r w:rsidRPr="009D685F">
        <w:rPr>
          <w:b/>
        </w:rPr>
        <w:t>Real Covenants (20</w:t>
      </w:r>
      <w:r w:rsidRPr="009D685F">
        <w:rPr>
          <w:b/>
          <w:vertAlign w:val="superscript"/>
        </w:rPr>
        <w:t>th</w:t>
      </w:r>
      <w:r w:rsidRPr="009D685F">
        <w:rPr>
          <w:b/>
        </w:rPr>
        <w:t xml:space="preserve"> Century Liberalization)</w:t>
      </w:r>
    </w:p>
    <w:p w14:paraId="09FBAE2E" w14:textId="5D261128" w:rsidR="00123F25" w:rsidRPr="00145BCE" w:rsidRDefault="00123F25" w:rsidP="00123F25">
      <w:pPr>
        <w:pStyle w:val="ListParagraph"/>
        <w:numPr>
          <w:ilvl w:val="4"/>
          <w:numId w:val="1"/>
        </w:numPr>
      </w:pPr>
      <w:r>
        <w:t>A promise respecting the use of land that runs with the land at law.</w:t>
      </w:r>
    </w:p>
    <w:p w14:paraId="521E90A3" w14:textId="77777777" w:rsidR="00145BCE" w:rsidRPr="00145BCE" w:rsidRDefault="00145BCE" w:rsidP="00145BCE">
      <w:pPr>
        <w:pStyle w:val="ListParagraph"/>
        <w:numPr>
          <w:ilvl w:val="4"/>
          <w:numId w:val="1"/>
        </w:numPr>
      </w:pPr>
      <w:r w:rsidRPr="00145BCE">
        <w:t>Writing satisfying the Statute of Frauds</w:t>
      </w:r>
    </w:p>
    <w:p w14:paraId="799FA0F1" w14:textId="77777777" w:rsidR="00145BCE" w:rsidRPr="00145BCE" w:rsidRDefault="00145BCE" w:rsidP="00145BCE">
      <w:pPr>
        <w:pStyle w:val="ListParagraph"/>
        <w:numPr>
          <w:ilvl w:val="4"/>
          <w:numId w:val="1"/>
        </w:numPr>
      </w:pPr>
      <w:r w:rsidRPr="00145BCE">
        <w:t>Intent to have burdens and benefits run manifested in writing</w:t>
      </w:r>
    </w:p>
    <w:p w14:paraId="7BEE34AF" w14:textId="77777777" w:rsidR="00145BCE" w:rsidRPr="00145BCE" w:rsidRDefault="00145BCE" w:rsidP="00145BCE">
      <w:pPr>
        <w:pStyle w:val="ListParagraph"/>
        <w:numPr>
          <w:ilvl w:val="4"/>
          <w:numId w:val="1"/>
        </w:numPr>
      </w:pPr>
      <w:r w:rsidRPr="00145BCE">
        <w:t>Obligation relates to land or land value (“touch and concern”)</w:t>
      </w:r>
    </w:p>
    <w:p w14:paraId="7C681694" w14:textId="77777777" w:rsidR="00145BCE" w:rsidRPr="00145BCE" w:rsidRDefault="00145BCE" w:rsidP="00145BCE">
      <w:pPr>
        <w:pStyle w:val="ListParagraph"/>
        <w:numPr>
          <w:ilvl w:val="4"/>
          <w:numId w:val="1"/>
        </w:numPr>
        <w:rPr>
          <w:strike/>
        </w:rPr>
      </w:pPr>
      <w:r w:rsidRPr="00145BCE">
        <w:rPr>
          <w:strike/>
        </w:rPr>
        <w:t>Instantaneous horizontal privity(landlord/tenant)</w:t>
      </w:r>
    </w:p>
    <w:p w14:paraId="40373975" w14:textId="77777777" w:rsidR="00145BCE" w:rsidRPr="00145BCE" w:rsidRDefault="00145BCE" w:rsidP="00145BCE">
      <w:pPr>
        <w:pStyle w:val="ListParagraph"/>
        <w:numPr>
          <w:ilvl w:val="4"/>
          <w:numId w:val="1"/>
        </w:numPr>
      </w:pPr>
      <w:r w:rsidRPr="00145BCE">
        <w:t>Expanded horizontal privity somewhat –  also included the grantor/grantee relationship</w:t>
      </w:r>
    </w:p>
    <w:p w14:paraId="21A40390" w14:textId="77777777" w:rsidR="00145BCE" w:rsidRPr="00145BCE" w:rsidRDefault="00145BCE" w:rsidP="00145BCE">
      <w:pPr>
        <w:pStyle w:val="ListParagraph"/>
        <w:numPr>
          <w:ilvl w:val="4"/>
          <w:numId w:val="1"/>
        </w:numPr>
      </w:pPr>
      <w:r w:rsidRPr="00145BCE">
        <w:t>But still no horizontal privity between “strangers”</w:t>
      </w:r>
    </w:p>
    <w:p w14:paraId="2C297EC9" w14:textId="77777777" w:rsidR="00145BCE" w:rsidRPr="00145BCE" w:rsidRDefault="00145BCE" w:rsidP="00145BCE">
      <w:pPr>
        <w:pStyle w:val="ListParagraph"/>
        <w:numPr>
          <w:ilvl w:val="4"/>
          <w:numId w:val="1"/>
        </w:numPr>
      </w:pPr>
      <w:r w:rsidRPr="00145BCE">
        <w:t>Vertical privity of estate</w:t>
      </w:r>
    </w:p>
    <w:p w14:paraId="508E6D9C" w14:textId="4D729A13" w:rsidR="00145BCE" w:rsidRDefault="00145BCE" w:rsidP="00145BCE">
      <w:pPr>
        <w:pStyle w:val="ListParagraph"/>
        <w:numPr>
          <w:ilvl w:val="4"/>
          <w:numId w:val="1"/>
        </w:numPr>
      </w:pPr>
      <w:r w:rsidRPr="00145BCE">
        <w:t xml:space="preserve">Notice to burdened party </w:t>
      </w:r>
    </w:p>
    <w:tbl>
      <w:tblPr>
        <w:tblStyle w:val="TableGrid"/>
        <w:tblW w:w="0" w:type="auto"/>
        <w:tblLook w:val="04A0" w:firstRow="1" w:lastRow="0" w:firstColumn="1" w:lastColumn="0" w:noHBand="0" w:noVBand="1"/>
      </w:tblPr>
      <w:tblGrid>
        <w:gridCol w:w="3116"/>
        <w:gridCol w:w="3117"/>
        <w:gridCol w:w="3117"/>
      </w:tblGrid>
      <w:tr w:rsidR="00123F25" w14:paraId="745BB87D" w14:textId="77777777" w:rsidTr="00123F25">
        <w:tc>
          <w:tcPr>
            <w:tcW w:w="3116" w:type="dxa"/>
            <w:shd w:val="clear" w:color="auto" w:fill="A5A5A5" w:themeFill="accent3"/>
          </w:tcPr>
          <w:p w14:paraId="0005CDEC" w14:textId="77777777" w:rsidR="00123F25" w:rsidRDefault="00123F25" w:rsidP="00123F25"/>
        </w:tc>
        <w:tc>
          <w:tcPr>
            <w:tcW w:w="3117" w:type="dxa"/>
            <w:shd w:val="clear" w:color="auto" w:fill="A5A5A5" w:themeFill="accent3"/>
          </w:tcPr>
          <w:p w14:paraId="79B98689" w14:textId="0E7021DC" w:rsidR="00123F25" w:rsidRDefault="00123F25" w:rsidP="00123F25">
            <w:r>
              <w:t>Burden</w:t>
            </w:r>
          </w:p>
        </w:tc>
        <w:tc>
          <w:tcPr>
            <w:tcW w:w="3117" w:type="dxa"/>
            <w:shd w:val="clear" w:color="auto" w:fill="A5A5A5" w:themeFill="accent3"/>
          </w:tcPr>
          <w:p w14:paraId="5D6B31A0" w14:textId="110F8FAB" w:rsidR="00123F25" w:rsidRDefault="00123F25" w:rsidP="00123F25">
            <w:r>
              <w:t>Benefit</w:t>
            </w:r>
          </w:p>
        </w:tc>
      </w:tr>
      <w:tr w:rsidR="00123F25" w14:paraId="60912315" w14:textId="77777777" w:rsidTr="00123F25">
        <w:tc>
          <w:tcPr>
            <w:tcW w:w="3116" w:type="dxa"/>
          </w:tcPr>
          <w:p w14:paraId="7DC18CCA" w14:textId="79C708B2" w:rsidR="00123F25" w:rsidRDefault="00123F25" w:rsidP="00123F25">
            <w:r>
              <w:t>Intent</w:t>
            </w:r>
          </w:p>
        </w:tc>
        <w:tc>
          <w:tcPr>
            <w:tcW w:w="3117" w:type="dxa"/>
          </w:tcPr>
          <w:p w14:paraId="05432B7B" w14:textId="6C429C93" w:rsidR="00123F25" w:rsidRDefault="00123F25" w:rsidP="00123F25">
            <w:r>
              <w:t>Yes</w:t>
            </w:r>
          </w:p>
        </w:tc>
        <w:tc>
          <w:tcPr>
            <w:tcW w:w="3117" w:type="dxa"/>
          </w:tcPr>
          <w:p w14:paraId="7CE7B82A" w14:textId="258C33A3" w:rsidR="00123F25" w:rsidRDefault="00123F25" w:rsidP="00123F25">
            <w:r>
              <w:t>Yes</w:t>
            </w:r>
          </w:p>
        </w:tc>
      </w:tr>
      <w:tr w:rsidR="00123F25" w14:paraId="7B4B2797" w14:textId="77777777" w:rsidTr="00123F25">
        <w:tc>
          <w:tcPr>
            <w:tcW w:w="3116" w:type="dxa"/>
          </w:tcPr>
          <w:p w14:paraId="3AFBD856" w14:textId="302D50FE" w:rsidR="00123F25" w:rsidRDefault="00123F25" w:rsidP="00123F25">
            <w:r>
              <w:t>Horizontal privity</w:t>
            </w:r>
          </w:p>
        </w:tc>
        <w:tc>
          <w:tcPr>
            <w:tcW w:w="3117" w:type="dxa"/>
          </w:tcPr>
          <w:p w14:paraId="6AA730CF" w14:textId="573913E7" w:rsidR="00123F25" w:rsidRDefault="00123F25" w:rsidP="00123F25">
            <w:r>
              <w:t>Yes</w:t>
            </w:r>
          </w:p>
        </w:tc>
        <w:tc>
          <w:tcPr>
            <w:tcW w:w="3117" w:type="dxa"/>
          </w:tcPr>
          <w:p w14:paraId="2B085FAD" w14:textId="119EE9BB" w:rsidR="00123F25" w:rsidRDefault="00123F25" w:rsidP="00123F25">
            <w:r>
              <w:t>No</w:t>
            </w:r>
          </w:p>
        </w:tc>
      </w:tr>
      <w:tr w:rsidR="00123F25" w14:paraId="47D8E862" w14:textId="77777777" w:rsidTr="00123F25">
        <w:tc>
          <w:tcPr>
            <w:tcW w:w="3116" w:type="dxa"/>
          </w:tcPr>
          <w:p w14:paraId="0D3AD175" w14:textId="4B7C6F54" w:rsidR="00123F25" w:rsidRDefault="00123F25" w:rsidP="00123F25">
            <w:r>
              <w:t>Vertical privity</w:t>
            </w:r>
          </w:p>
        </w:tc>
        <w:tc>
          <w:tcPr>
            <w:tcW w:w="3117" w:type="dxa"/>
          </w:tcPr>
          <w:p w14:paraId="248223E3" w14:textId="37805FC0" w:rsidR="00123F25" w:rsidRDefault="00123F25" w:rsidP="00123F25">
            <w:r>
              <w:t>Yes</w:t>
            </w:r>
          </w:p>
        </w:tc>
        <w:tc>
          <w:tcPr>
            <w:tcW w:w="3117" w:type="dxa"/>
          </w:tcPr>
          <w:p w14:paraId="2FA77FA7" w14:textId="51890F98" w:rsidR="00123F25" w:rsidRDefault="00123F25" w:rsidP="00123F25">
            <w:r>
              <w:t>Yes</w:t>
            </w:r>
          </w:p>
        </w:tc>
      </w:tr>
      <w:tr w:rsidR="00123F25" w14:paraId="1AB8EE42" w14:textId="77777777" w:rsidTr="00123F25">
        <w:tc>
          <w:tcPr>
            <w:tcW w:w="3116" w:type="dxa"/>
          </w:tcPr>
          <w:p w14:paraId="6757D2B6" w14:textId="560A6F1D" w:rsidR="00123F25" w:rsidRDefault="00123F25" w:rsidP="00123F25">
            <w:r>
              <w:t xml:space="preserve">Touch and concern </w:t>
            </w:r>
          </w:p>
        </w:tc>
        <w:tc>
          <w:tcPr>
            <w:tcW w:w="3117" w:type="dxa"/>
          </w:tcPr>
          <w:p w14:paraId="2F3B8B87" w14:textId="52E60C09" w:rsidR="00123F25" w:rsidRDefault="00123F25" w:rsidP="00123F25">
            <w:r>
              <w:t xml:space="preserve">Yes </w:t>
            </w:r>
          </w:p>
        </w:tc>
        <w:tc>
          <w:tcPr>
            <w:tcW w:w="3117" w:type="dxa"/>
          </w:tcPr>
          <w:p w14:paraId="1A6473BE" w14:textId="22D85CA0" w:rsidR="00123F25" w:rsidRDefault="00123F25" w:rsidP="00123F25">
            <w:r>
              <w:t xml:space="preserve">Yes </w:t>
            </w:r>
          </w:p>
        </w:tc>
      </w:tr>
    </w:tbl>
    <w:p w14:paraId="408DA38B" w14:textId="77777777" w:rsidR="00123F25" w:rsidRDefault="00123F25" w:rsidP="00123F25"/>
    <w:p w14:paraId="586B99CD" w14:textId="1B06022E" w:rsidR="00145BCE" w:rsidRPr="009D685F" w:rsidRDefault="00145BCE" w:rsidP="00145BCE">
      <w:pPr>
        <w:pStyle w:val="ListParagraph"/>
        <w:numPr>
          <w:ilvl w:val="3"/>
          <w:numId w:val="1"/>
        </w:numPr>
        <w:rPr>
          <w:b/>
        </w:rPr>
      </w:pPr>
      <w:r w:rsidRPr="009D685F">
        <w:rPr>
          <w:b/>
        </w:rPr>
        <w:t>Equitable Servitudes (20</w:t>
      </w:r>
      <w:r w:rsidRPr="009D685F">
        <w:rPr>
          <w:b/>
          <w:vertAlign w:val="superscript"/>
        </w:rPr>
        <w:t>th</w:t>
      </w:r>
      <w:r w:rsidRPr="009D685F">
        <w:rPr>
          <w:b/>
        </w:rPr>
        <w:t xml:space="preserve"> Century Liberalization)</w:t>
      </w:r>
    </w:p>
    <w:p w14:paraId="486CE123" w14:textId="77777777" w:rsidR="00145BCE" w:rsidRPr="00145BCE" w:rsidRDefault="00145BCE" w:rsidP="00145BCE">
      <w:pPr>
        <w:pStyle w:val="ListParagraph"/>
        <w:numPr>
          <w:ilvl w:val="4"/>
          <w:numId w:val="1"/>
        </w:numPr>
      </w:pPr>
      <w:r w:rsidRPr="00145BCE">
        <w:t>Writing</w:t>
      </w:r>
    </w:p>
    <w:p w14:paraId="1405CD2A" w14:textId="77777777" w:rsidR="00145BCE" w:rsidRPr="00145BCE" w:rsidRDefault="00145BCE" w:rsidP="00145BCE">
      <w:pPr>
        <w:pStyle w:val="ListParagraph"/>
        <w:numPr>
          <w:ilvl w:val="4"/>
          <w:numId w:val="1"/>
        </w:numPr>
      </w:pPr>
      <w:r w:rsidRPr="00145BCE">
        <w:t>Intent manifested in writing</w:t>
      </w:r>
    </w:p>
    <w:p w14:paraId="3D9C88BE" w14:textId="77777777" w:rsidR="00145BCE" w:rsidRPr="00145BCE" w:rsidRDefault="00145BCE" w:rsidP="00145BCE">
      <w:pPr>
        <w:pStyle w:val="ListParagraph"/>
        <w:numPr>
          <w:ilvl w:val="4"/>
          <w:numId w:val="1"/>
        </w:numPr>
      </w:pPr>
      <w:r w:rsidRPr="00145BCE">
        <w:t>Obligation relates to land or land value (“touch and concern”)</w:t>
      </w:r>
    </w:p>
    <w:p w14:paraId="6D14541F" w14:textId="60BC47C5" w:rsidR="00145BCE" w:rsidRDefault="00145BCE" w:rsidP="00145BCE">
      <w:pPr>
        <w:pStyle w:val="ListParagraph"/>
        <w:numPr>
          <w:ilvl w:val="4"/>
          <w:numId w:val="1"/>
        </w:numPr>
      </w:pPr>
      <w:r w:rsidRPr="00145BCE">
        <w:t>Notice to burdened party</w:t>
      </w:r>
    </w:p>
    <w:p w14:paraId="321A3F50" w14:textId="0765F83B" w:rsidR="009D685F" w:rsidRDefault="009D685F" w:rsidP="00145BCE">
      <w:pPr>
        <w:pStyle w:val="ListParagraph"/>
        <w:numPr>
          <w:ilvl w:val="4"/>
          <w:numId w:val="1"/>
        </w:numPr>
      </w:pPr>
      <w:r>
        <w:t>[if you have ES, pretty much always also have RC]</w:t>
      </w:r>
    </w:p>
    <w:p w14:paraId="2B28CB87" w14:textId="6C612DF8" w:rsidR="00123F25" w:rsidRDefault="00123F25" w:rsidP="00145BCE">
      <w:pPr>
        <w:pStyle w:val="ListParagraph"/>
        <w:numPr>
          <w:ilvl w:val="3"/>
          <w:numId w:val="1"/>
        </w:numPr>
      </w:pPr>
      <w:r>
        <w:t>Requirements</w:t>
      </w:r>
      <w:r w:rsidR="00F056F9">
        <w:t xml:space="preserve"> (Definitions) </w:t>
      </w:r>
    </w:p>
    <w:p w14:paraId="13E389AB" w14:textId="6744FA66" w:rsidR="00123F25" w:rsidRDefault="00123F25" w:rsidP="00123F25">
      <w:pPr>
        <w:pStyle w:val="ListParagraph"/>
        <w:numPr>
          <w:ilvl w:val="4"/>
          <w:numId w:val="1"/>
        </w:numPr>
      </w:pPr>
      <w:r>
        <w:t xml:space="preserve">Horizontal – privity of estate between the original covenanting parties </w:t>
      </w:r>
    </w:p>
    <w:p w14:paraId="5C470EAB" w14:textId="4E85D9F3" w:rsidR="00123F25" w:rsidRDefault="00123F25" w:rsidP="00123F25">
      <w:pPr>
        <w:pStyle w:val="ListParagraph"/>
        <w:numPr>
          <w:ilvl w:val="5"/>
          <w:numId w:val="1"/>
        </w:numPr>
      </w:pPr>
      <w:r>
        <w:t>Required for the burden of a covenant to run at law</w:t>
      </w:r>
    </w:p>
    <w:p w14:paraId="00070FD4" w14:textId="6EB3943D" w:rsidR="00123F25" w:rsidRDefault="00123F25" w:rsidP="00123F25">
      <w:pPr>
        <w:pStyle w:val="ListParagraph"/>
        <w:numPr>
          <w:ilvl w:val="5"/>
          <w:numId w:val="1"/>
        </w:numPr>
      </w:pPr>
      <w:r>
        <w:t>Not required for the benefit to run</w:t>
      </w:r>
    </w:p>
    <w:p w14:paraId="7A4AEBF5" w14:textId="46DAB4D4" w:rsidR="00F056F9" w:rsidRDefault="00F056F9" w:rsidP="00123F25">
      <w:pPr>
        <w:pStyle w:val="ListParagraph"/>
        <w:numPr>
          <w:ilvl w:val="5"/>
          <w:numId w:val="1"/>
        </w:numPr>
      </w:pPr>
      <w:r>
        <w:t xml:space="preserve">Has to be a conveyance – can’t just be a regular </w:t>
      </w:r>
      <w:proofErr w:type="spellStart"/>
      <w:r>
        <w:t>agreeemnt</w:t>
      </w:r>
      <w:proofErr w:type="spellEnd"/>
    </w:p>
    <w:p w14:paraId="3B824DD0" w14:textId="4DF8B607" w:rsidR="00123F25" w:rsidRDefault="00123F25" w:rsidP="00123F25">
      <w:pPr>
        <w:pStyle w:val="ListParagraph"/>
        <w:numPr>
          <w:ilvl w:val="4"/>
          <w:numId w:val="1"/>
        </w:numPr>
      </w:pPr>
      <w:r>
        <w:t xml:space="preserve">Vertical – privity of estate between one </w:t>
      </w:r>
      <w:proofErr w:type="spellStart"/>
      <w:r>
        <w:t>o</w:t>
      </w:r>
      <w:proofErr w:type="spellEnd"/>
      <w:r>
        <w:t xml:space="preserve"> the covenanting parties and a successor in interest</w:t>
      </w:r>
    </w:p>
    <w:p w14:paraId="596C013C" w14:textId="6965B1BB" w:rsidR="00123F25" w:rsidRDefault="00123F25" w:rsidP="00123F25">
      <w:pPr>
        <w:pStyle w:val="ListParagraph"/>
        <w:numPr>
          <w:ilvl w:val="5"/>
          <w:numId w:val="1"/>
        </w:numPr>
      </w:pPr>
      <w:r>
        <w:t>Traditional doctrine requires vertical privity for both the burden and the benefit of a real covenant to run</w:t>
      </w:r>
    </w:p>
    <w:p w14:paraId="7D604173" w14:textId="66F8AFCC" w:rsidR="00123F25" w:rsidRDefault="00123F25" w:rsidP="00123F25">
      <w:pPr>
        <w:pStyle w:val="ListParagraph"/>
        <w:numPr>
          <w:ilvl w:val="5"/>
          <w:numId w:val="1"/>
        </w:numPr>
      </w:pPr>
      <w:r>
        <w:t xml:space="preserve">On the burden side, the covenant is enforceable only against someone who has succeeded to the same estate as that of the original promisor </w:t>
      </w:r>
    </w:p>
    <w:p w14:paraId="6D7D1CC4" w14:textId="7094A204" w:rsidR="00123F25" w:rsidRPr="00F056F9" w:rsidRDefault="00123F25" w:rsidP="00123F25">
      <w:pPr>
        <w:pStyle w:val="ListParagraph"/>
        <w:numPr>
          <w:ilvl w:val="5"/>
          <w:numId w:val="1"/>
        </w:numPr>
      </w:pPr>
      <w:r>
        <w:lastRenderedPageBreak/>
        <w:t xml:space="preserve">For running of the benefit, the promise is enforceable by a person who succeeds the original </w:t>
      </w:r>
      <w:proofErr w:type="spellStart"/>
      <w:r>
        <w:t>promisee’s</w:t>
      </w:r>
      <w:proofErr w:type="spellEnd"/>
      <w:r>
        <w:t xml:space="preserve"> estate or to a lesser interest carved out </w:t>
      </w:r>
      <w:r w:rsidRPr="00F056F9">
        <w:t>of that estate</w:t>
      </w:r>
    </w:p>
    <w:p w14:paraId="1118614D" w14:textId="433FFAA5" w:rsidR="00680E0A" w:rsidRPr="00F056F9" w:rsidRDefault="00680E0A" w:rsidP="00123F25">
      <w:pPr>
        <w:pStyle w:val="ListParagraph"/>
        <w:numPr>
          <w:ilvl w:val="5"/>
          <w:numId w:val="1"/>
        </w:numPr>
      </w:pPr>
      <w:r w:rsidRPr="00F056F9">
        <w:t xml:space="preserve">In most </w:t>
      </w:r>
      <w:r w:rsidR="00EE0A90" w:rsidRPr="00F056F9">
        <w:t>jurisdictions</w:t>
      </w:r>
      <w:r w:rsidRPr="00F056F9">
        <w:t xml:space="preserve">, </w:t>
      </w:r>
      <w:r w:rsidRPr="00F056F9">
        <w:sym w:font="Symbol" w:char="F070"/>
      </w:r>
      <w:r w:rsidRPr="00F056F9">
        <w:t xml:space="preserve"> may enforce the covenant regardless of vertical privity, in either circumstance:</w:t>
      </w:r>
    </w:p>
    <w:p w14:paraId="6CFE9D6E" w14:textId="380A728A" w:rsidR="00680E0A" w:rsidRPr="00F056F9" w:rsidRDefault="00680E0A" w:rsidP="00680E0A">
      <w:pPr>
        <w:pStyle w:val="ListParagraph"/>
        <w:numPr>
          <w:ilvl w:val="6"/>
          <w:numId w:val="1"/>
        </w:numPr>
      </w:pPr>
      <w:r w:rsidRPr="00F056F9">
        <w:t xml:space="preserve">The original parties expressly stated their intent to allow a party not </w:t>
      </w:r>
      <w:r w:rsidR="00EE0A90" w:rsidRPr="00F056F9">
        <w:t>in vertical privity to enforce the covenant</w:t>
      </w:r>
    </w:p>
    <w:p w14:paraId="03D8FC9E" w14:textId="5202E694" w:rsidR="00EE0A90" w:rsidRDefault="00EE0A90" w:rsidP="00680E0A">
      <w:pPr>
        <w:pStyle w:val="ListParagraph"/>
        <w:numPr>
          <w:ilvl w:val="6"/>
          <w:numId w:val="1"/>
        </w:numPr>
      </w:pPr>
      <w:r w:rsidRPr="00F056F9">
        <w:t>Where the implied benefit theory applies as a result of the existence of a common development scheme</w:t>
      </w:r>
    </w:p>
    <w:p w14:paraId="5454905C" w14:textId="47BB1223" w:rsidR="00F056F9" w:rsidRPr="00F056F9" w:rsidRDefault="00F056F9" w:rsidP="00F056F9">
      <w:pPr>
        <w:pStyle w:val="ListParagraph"/>
        <w:numPr>
          <w:ilvl w:val="5"/>
          <w:numId w:val="1"/>
        </w:numPr>
      </w:pPr>
      <w:r>
        <w:t>For something to run with the land: Burdened has to be exact same estate , benefit can be same or lesser estate</w:t>
      </w:r>
    </w:p>
    <w:p w14:paraId="16D30309" w14:textId="4BC3D75E" w:rsidR="00123F25" w:rsidRDefault="00123F25" w:rsidP="00123F25">
      <w:pPr>
        <w:pStyle w:val="ListParagraph"/>
        <w:numPr>
          <w:ilvl w:val="4"/>
          <w:numId w:val="1"/>
        </w:numPr>
      </w:pPr>
      <w:r>
        <w:t>Intent: original contracting parties must have intended to bind successor to their respective estates</w:t>
      </w:r>
    </w:p>
    <w:p w14:paraId="3329FEB3" w14:textId="084DAB31" w:rsidR="00123F25" w:rsidRDefault="00123F25" w:rsidP="00123F25">
      <w:pPr>
        <w:pStyle w:val="ListParagraph"/>
        <w:numPr>
          <w:ilvl w:val="4"/>
          <w:numId w:val="1"/>
        </w:numPr>
      </w:pPr>
      <w:r>
        <w:t>Touch and concern</w:t>
      </w:r>
    </w:p>
    <w:p w14:paraId="26AD20D6" w14:textId="64502E2A" w:rsidR="00123F25" w:rsidRDefault="00123F25" w:rsidP="00123F25">
      <w:pPr>
        <w:pStyle w:val="ListParagraph"/>
        <w:numPr>
          <w:ilvl w:val="5"/>
          <w:numId w:val="1"/>
        </w:numPr>
      </w:pPr>
      <w:r>
        <w:t>The promise must relate in some way to the enjoyment, possession, or use of the affect land rather than being of personal concern</w:t>
      </w:r>
    </w:p>
    <w:p w14:paraId="7307E283" w14:textId="779DF5B8" w:rsidR="00123F25" w:rsidRDefault="00123F25" w:rsidP="00123F25">
      <w:pPr>
        <w:pStyle w:val="ListParagraph"/>
        <w:numPr>
          <w:ilvl w:val="4"/>
          <w:numId w:val="1"/>
        </w:numPr>
      </w:pPr>
      <w:r>
        <w:t>Notice of the covenant not required for the covenant to be valid,  but the covenant may not be enforceable against one who lacks notice – actual, record, or inquiry</w:t>
      </w:r>
    </w:p>
    <w:p w14:paraId="01E88417" w14:textId="23B453F2" w:rsidR="00CA2F62" w:rsidRDefault="00CA2F62" w:rsidP="00CA2F62">
      <w:pPr>
        <w:pStyle w:val="ListParagraph"/>
        <w:numPr>
          <w:ilvl w:val="3"/>
          <w:numId w:val="1"/>
        </w:numPr>
      </w:pPr>
      <w:r>
        <w:t>Requirements to run with the land:</w:t>
      </w:r>
    </w:p>
    <w:p w14:paraId="58052F79" w14:textId="36B28A14" w:rsidR="00CA2F62" w:rsidRDefault="00CA2F62" w:rsidP="00CA2F62">
      <w:pPr>
        <w:pStyle w:val="ListParagraph"/>
        <w:numPr>
          <w:ilvl w:val="4"/>
          <w:numId w:val="1"/>
        </w:numPr>
      </w:pPr>
      <w:r>
        <w:t>RC</w:t>
      </w:r>
    </w:p>
    <w:p w14:paraId="7A67EB37" w14:textId="4DF498C9" w:rsidR="00CA2F62" w:rsidRDefault="00CA2F62" w:rsidP="00CA2F62">
      <w:pPr>
        <w:pStyle w:val="ListParagraph"/>
        <w:numPr>
          <w:ilvl w:val="5"/>
          <w:numId w:val="1"/>
        </w:numPr>
      </w:pPr>
      <w:r>
        <w:t>Intent to Bind successors</w:t>
      </w:r>
    </w:p>
    <w:p w14:paraId="3B96440A" w14:textId="4EB96B4F" w:rsidR="00CA2F62" w:rsidRDefault="00CA2F62" w:rsidP="00CA2F62">
      <w:pPr>
        <w:pStyle w:val="ListParagraph"/>
        <w:numPr>
          <w:ilvl w:val="5"/>
          <w:numId w:val="1"/>
        </w:numPr>
      </w:pPr>
      <w:r>
        <w:t>Touch and concern</w:t>
      </w:r>
    </w:p>
    <w:p w14:paraId="3A56A604" w14:textId="3EC32311" w:rsidR="00CA2F62" w:rsidRDefault="00CA2F62" w:rsidP="00CA2F62">
      <w:pPr>
        <w:pStyle w:val="ListParagraph"/>
        <w:numPr>
          <w:ilvl w:val="5"/>
          <w:numId w:val="1"/>
        </w:numPr>
      </w:pPr>
      <w:r>
        <w:t>Privity of estate</w:t>
      </w:r>
    </w:p>
    <w:p w14:paraId="5F2519F1" w14:textId="316989C7" w:rsidR="00CA2F62" w:rsidRDefault="00CA2F62" w:rsidP="00CA2F62">
      <w:pPr>
        <w:pStyle w:val="ListParagraph"/>
        <w:numPr>
          <w:ilvl w:val="6"/>
          <w:numId w:val="1"/>
        </w:numPr>
      </w:pPr>
      <w:r>
        <w:t>Horizontal P</w:t>
      </w:r>
    </w:p>
    <w:p w14:paraId="38D755B6" w14:textId="7C7885A9" w:rsidR="00CA2F62" w:rsidRDefault="00CA2F62" w:rsidP="00CA2F62">
      <w:pPr>
        <w:pStyle w:val="ListParagraph"/>
        <w:numPr>
          <w:ilvl w:val="6"/>
          <w:numId w:val="1"/>
        </w:numPr>
      </w:pPr>
      <w:r>
        <w:t>Vertical P</w:t>
      </w:r>
    </w:p>
    <w:p w14:paraId="36ACB070" w14:textId="6CA8EB3D" w:rsidR="00CA2F62" w:rsidRDefault="00CA2F62" w:rsidP="00CA2F62">
      <w:pPr>
        <w:pStyle w:val="ListParagraph"/>
        <w:numPr>
          <w:ilvl w:val="7"/>
          <w:numId w:val="1"/>
        </w:numPr>
      </w:pPr>
      <w:r>
        <w:t xml:space="preserve">Must be essentially same estate </w:t>
      </w:r>
    </w:p>
    <w:p w14:paraId="517C2A78" w14:textId="43EF2B11" w:rsidR="00CA2F62" w:rsidRDefault="00CA2F62" w:rsidP="00CA2F62">
      <w:pPr>
        <w:pStyle w:val="ListParagraph"/>
        <w:numPr>
          <w:ilvl w:val="4"/>
          <w:numId w:val="1"/>
        </w:numPr>
      </w:pPr>
      <w:r>
        <w:t>ES</w:t>
      </w:r>
    </w:p>
    <w:p w14:paraId="19175EDD" w14:textId="77777777" w:rsidR="00CA2F62" w:rsidRDefault="00CA2F62" w:rsidP="00CA2F62">
      <w:pPr>
        <w:pStyle w:val="ListParagraph"/>
        <w:numPr>
          <w:ilvl w:val="5"/>
          <w:numId w:val="1"/>
        </w:numPr>
      </w:pPr>
      <w:r>
        <w:t>Intent to Bind successors</w:t>
      </w:r>
    </w:p>
    <w:p w14:paraId="309F0B65" w14:textId="77777777" w:rsidR="00CA2F62" w:rsidRDefault="00CA2F62" w:rsidP="00CA2F62">
      <w:pPr>
        <w:pStyle w:val="ListParagraph"/>
        <w:numPr>
          <w:ilvl w:val="5"/>
          <w:numId w:val="1"/>
        </w:numPr>
      </w:pPr>
      <w:r>
        <w:t>Touch and concern</w:t>
      </w:r>
    </w:p>
    <w:p w14:paraId="4953FD99" w14:textId="4991E12E" w:rsidR="00CA2F62" w:rsidRDefault="00CA2F62" w:rsidP="00CA2F62">
      <w:pPr>
        <w:pStyle w:val="ListParagraph"/>
        <w:numPr>
          <w:ilvl w:val="5"/>
          <w:numId w:val="1"/>
        </w:numPr>
      </w:pPr>
      <w:r>
        <w:t>Notice</w:t>
      </w:r>
    </w:p>
    <w:p w14:paraId="563E415C" w14:textId="7A8C3483" w:rsidR="00F056F9" w:rsidRDefault="00F056F9" w:rsidP="00F056F9">
      <w:pPr>
        <w:pStyle w:val="ListParagraph"/>
        <w:numPr>
          <w:ilvl w:val="3"/>
          <w:numId w:val="1"/>
        </w:numPr>
      </w:pPr>
      <w:r>
        <w:t>Requirements for Equitable Servitudes</w:t>
      </w:r>
    </w:p>
    <w:p w14:paraId="6FC76DAA" w14:textId="5FDB840A" w:rsidR="00F056F9" w:rsidRDefault="00F056F9" w:rsidP="00F056F9">
      <w:pPr>
        <w:pStyle w:val="ListParagraph"/>
        <w:numPr>
          <w:ilvl w:val="4"/>
          <w:numId w:val="1"/>
        </w:numPr>
      </w:pPr>
      <w:r>
        <w:t>Intent to bind successors</w:t>
      </w:r>
    </w:p>
    <w:p w14:paraId="2CA9FC19" w14:textId="2A96112D" w:rsidR="00F056F9" w:rsidRDefault="00F056F9" w:rsidP="00F056F9">
      <w:pPr>
        <w:pStyle w:val="ListParagraph"/>
        <w:numPr>
          <w:ilvl w:val="4"/>
          <w:numId w:val="1"/>
        </w:numPr>
      </w:pPr>
      <w:r>
        <w:t>Touch and concern</w:t>
      </w:r>
    </w:p>
    <w:p w14:paraId="5A1DA1F8" w14:textId="224FEF8B" w:rsidR="00F056F9" w:rsidRDefault="00F056F9" w:rsidP="00F056F9">
      <w:pPr>
        <w:pStyle w:val="ListParagraph"/>
        <w:numPr>
          <w:ilvl w:val="4"/>
          <w:numId w:val="1"/>
        </w:numPr>
      </w:pPr>
      <w:r>
        <w:t>Writing</w:t>
      </w:r>
    </w:p>
    <w:p w14:paraId="01891F91" w14:textId="18E0E3B7" w:rsidR="00F056F9" w:rsidRDefault="00F056F9" w:rsidP="00F056F9">
      <w:pPr>
        <w:pStyle w:val="ListParagraph"/>
        <w:numPr>
          <w:ilvl w:val="4"/>
          <w:numId w:val="1"/>
        </w:numPr>
      </w:pPr>
      <w:r>
        <w:t xml:space="preserve"> Notice </w:t>
      </w:r>
      <w:r w:rsidR="009D685F">
        <w:t>(burdened only, not benefit)</w:t>
      </w:r>
    </w:p>
    <w:p w14:paraId="068CAB0A" w14:textId="590062E5" w:rsidR="000E261F" w:rsidRDefault="000E261F" w:rsidP="000E261F">
      <w:pPr>
        <w:pStyle w:val="ListParagraph"/>
        <w:numPr>
          <w:ilvl w:val="4"/>
          <w:numId w:val="1"/>
        </w:numPr>
      </w:pPr>
      <w:r>
        <w:t>Cannot violate public policy or fundamental right</w:t>
      </w:r>
    </w:p>
    <w:p w14:paraId="39486096" w14:textId="186D10C3" w:rsidR="00145BCE" w:rsidRPr="00F056F9" w:rsidRDefault="00145BCE" w:rsidP="00145BCE">
      <w:pPr>
        <w:pStyle w:val="ListParagraph"/>
        <w:numPr>
          <w:ilvl w:val="3"/>
          <w:numId w:val="1"/>
        </w:numPr>
        <w:rPr>
          <w:b/>
        </w:rPr>
      </w:pPr>
      <w:r w:rsidRPr="00F056F9">
        <w:rPr>
          <w:b/>
        </w:rPr>
        <w:t>What remedy is sought?</w:t>
      </w:r>
    </w:p>
    <w:p w14:paraId="536C9CDF" w14:textId="10070510" w:rsidR="00145BCE" w:rsidRPr="00F056F9" w:rsidRDefault="00145BCE" w:rsidP="00145BCE">
      <w:pPr>
        <w:pStyle w:val="ListParagraph"/>
        <w:numPr>
          <w:ilvl w:val="4"/>
          <w:numId w:val="1"/>
        </w:numPr>
        <w:rPr>
          <w:b/>
        </w:rPr>
      </w:pPr>
      <w:r w:rsidRPr="00F056F9">
        <w:rPr>
          <w:b/>
        </w:rPr>
        <w:lastRenderedPageBreak/>
        <w:t>If injunction, check elements of equitable servitudes</w:t>
      </w:r>
    </w:p>
    <w:p w14:paraId="24352958" w14:textId="7859FCB8" w:rsidR="00145BCE" w:rsidRPr="00F056F9" w:rsidRDefault="00145BCE" w:rsidP="00145BCE">
      <w:pPr>
        <w:pStyle w:val="ListParagraph"/>
        <w:numPr>
          <w:ilvl w:val="4"/>
          <w:numId w:val="1"/>
        </w:numPr>
        <w:rPr>
          <w:b/>
        </w:rPr>
      </w:pPr>
      <w:r w:rsidRPr="00F056F9">
        <w:rPr>
          <w:b/>
        </w:rPr>
        <w:t xml:space="preserve">If damages, check elements of real covenants </w:t>
      </w:r>
    </w:p>
    <w:p w14:paraId="2F410ABE" w14:textId="6687F22B" w:rsidR="00145BCE" w:rsidRDefault="009E1206" w:rsidP="00145BCE">
      <w:pPr>
        <w:pStyle w:val="ListParagraph"/>
        <w:numPr>
          <w:ilvl w:val="3"/>
          <w:numId w:val="1"/>
        </w:numPr>
      </w:pPr>
      <w:r>
        <w:t>Restatement</w:t>
      </w:r>
      <w:r w:rsidR="00145BCE">
        <w:t xml:space="preserve"> 3d, Servitudes</w:t>
      </w:r>
    </w:p>
    <w:p w14:paraId="43E5EA65" w14:textId="77777777" w:rsidR="00145BCE" w:rsidRPr="00145BCE" w:rsidRDefault="00145BCE" w:rsidP="00145BCE">
      <w:pPr>
        <w:pStyle w:val="ListParagraph"/>
        <w:numPr>
          <w:ilvl w:val="4"/>
          <w:numId w:val="1"/>
        </w:numPr>
      </w:pPr>
      <w:r w:rsidRPr="00145BCE">
        <w:t>“A servitude is a legal device that creates a right or an obligation that runs with land or an interest in land” §1.1</w:t>
      </w:r>
    </w:p>
    <w:p w14:paraId="665E0C77" w14:textId="77777777" w:rsidR="00145BCE" w:rsidRPr="00145BCE" w:rsidRDefault="00145BCE" w:rsidP="00145BCE">
      <w:pPr>
        <w:pStyle w:val="ListParagraph"/>
        <w:numPr>
          <w:ilvl w:val="5"/>
          <w:numId w:val="1"/>
        </w:numPr>
      </w:pPr>
      <w:r w:rsidRPr="00145BCE">
        <w:t>A negative covenant requires the covenantor to refrain from doing something (negative covenant and restrictive covenant are synonyms)</w:t>
      </w:r>
    </w:p>
    <w:p w14:paraId="41112106" w14:textId="77777777" w:rsidR="00145BCE" w:rsidRPr="00145BCE" w:rsidRDefault="00145BCE" w:rsidP="00145BCE">
      <w:pPr>
        <w:pStyle w:val="ListParagraph"/>
        <w:numPr>
          <w:ilvl w:val="5"/>
          <w:numId w:val="1"/>
        </w:numPr>
      </w:pPr>
      <w:r w:rsidRPr="00145BCE">
        <w:t>An affirmative covenant requires the covenantor to do something</w:t>
      </w:r>
    </w:p>
    <w:p w14:paraId="492CBD51" w14:textId="77777777" w:rsidR="00145BCE" w:rsidRPr="00145BCE" w:rsidRDefault="00145BCE" w:rsidP="00145BCE">
      <w:pPr>
        <w:pStyle w:val="ListParagraph"/>
        <w:numPr>
          <w:ilvl w:val="4"/>
          <w:numId w:val="1"/>
        </w:numPr>
      </w:pPr>
      <w:r w:rsidRPr="00145BCE">
        <w:t>All remedies available in all cases</w:t>
      </w:r>
    </w:p>
    <w:p w14:paraId="5467B9F8" w14:textId="77777777" w:rsidR="00145BCE" w:rsidRPr="00145BCE" w:rsidRDefault="00145BCE" w:rsidP="00145BCE">
      <w:pPr>
        <w:pStyle w:val="ListParagraph"/>
        <w:numPr>
          <w:ilvl w:val="4"/>
          <w:numId w:val="1"/>
        </w:numPr>
      </w:pPr>
      <w:r w:rsidRPr="00145BCE">
        <w:t>Privity rules unified and rationalized</w:t>
      </w:r>
    </w:p>
    <w:p w14:paraId="2A564E5D" w14:textId="77777777" w:rsidR="00145BCE" w:rsidRPr="00145BCE" w:rsidRDefault="00145BCE" w:rsidP="00145BCE">
      <w:pPr>
        <w:pStyle w:val="ListParagraph"/>
        <w:numPr>
          <w:ilvl w:val="4"/>
          <w:numId w:val="1"/>
        </w:numPr>
      </w:pPr>
      <w:r w:rsidRPr="00145BCE">
        <w:t xml:space="preserve">Slightly stricter </w:t>
      </w:r>
      <w:proofErr w:type="spellStart"/>
      <w:r w:rsidRPr="00145BCE">
        <w:t>reqmts</w:t>
      </w:r>
      <w:proofErr w:type="spellEnd"/>
      <w:r w:rsidRPr="00145BCE">
        <w:t xml:space="preserve"> for affirmative covenants</w:t>
      </w:r>
    </w:p>
    <w:p w14:paraId="0A57D21A" w14:textId="13099660" w:rsidR="00145BCE" w:rsidRDefault="00145BCE" w:rsidP="00145BCE">
      <w:pPr>
        <w:pStyle w:val="ListParagraph"/>
        <w:numPr>
          <w:ilvl w:val="4"/>
          <w:numId w:val="1"/>
        </w:numPr>
      </w:pPr>
      <w:r w:rsidRPr="00145BCE">
        <w:t xml:space="preserve">Running </w:t>
      </w:r>
      <w:proofErr w:type="spellStart"/>
      <w:r w:rsidRPr="00145BCE">
        <w:t>Reqmts</w:t>
      </w:r>
      <w:proofErr w:type="spellEnd"/>
      <w:r w:rsidRPr="00145BCE">
        <w:t xml:space="preserve"> (Negative Covenants)</w:t>
      </w:r>
    </w:p>
    <w:p w14:paraId="686ED565" w14:textId="77777777" w:rsidR="00145BCE" w:rsidRDefault="00145BCE" w:rsidP="00145BCE">
      <w:pPr>
        <w:pStyle w:val="ListParagraph"/>
        <w:numPr>
          <w:ilvl w:val="5"/>
          <w:numId w:val="1"/>
        </w:numPr>
      </w:pPr>
      <w:r>
        <w:t>Burden</w:t>
      </w:r>
    </w:p>
    <w:p w14:paraId="7EFD7A00" w14:textId="77777777" w:rsidR="00145BCE" w:rsidRDefault="00145BCE" w:rsidP="00145BCE">
      <w:pPr>
        <w:pStyle w:val="ListParagraph"/>
        <w:numPr>
          <w:ilvl w:val="6"/>
          <w:numId w:val="1"/>
        </w:numPr>
      </w:pPr>
      <w:r>
        <w:t>Writing</w:t>
      </w:r>
    </w:p>
    <w:p w14:paraId="5D3E4AEF" w14:textId="77777777" w:rsidR="00145BCE" w:rsidRDefault="00145BCE" w:rsidP="00145BCE">
      <w:pPr>
        <w:pStyle w:val="ListParagraph"/>
        <w:numPr>
          <w:ilvl w:val="6"/>
          <w:numId w:val="1"/>
        </w:numPr>
      </w:pPr>
      <w:r>
        <w:t>Intent</w:t>
      </w:r>
    </w:p>
    <w:p w14:paraId="39CD9342" w14:textId="77777777" w:rsidR="00145BCE" w:rsidRDefault="00145BCE" w:rsidP="00145BCE">
      <w:pPr>
        <w:pStyle w:val="ListParagraph"/>
        <w:numPr>
          <w:ilvl w:val="6"/>
          <w:numId w:val="1"/>
        </w:numPr>
      </w:pPr>
      <w:r>
        <w:t>Notice</w:t>
      </w:r>
    </w:p>
    <w:p w14:paraId="1E971C0D" w14:textId="77777777" w:rsidR="00145BCE" w:rsidRDefault="00145BCE" w:rsidP="00145BCE">
      <w:pPr>
        <w:pStyle w:val="ListParagraph"/>
        <w:numPr>
          <w:ilvl w:val="6"/>
          <w:numId w:val="1"/>
        </w:numPr>
      </w:pPr>
      <w:r>
        <w:t>Public policy limits</w:t>
      </w:r>
    </w:p>
    <w:p w14:paraId="261BE6BB" w14:textId="77777777" w:rsidR="00145BCE" w:rsidRDefault="00145BCE" w:rsidP="00145BCE">
      <w:pPr>
        <w:pStyle w:val="ListParagraph"/>
        <w:numPr>
          <w:ilvl w:val="5"/>
          <w:numId w:val="1"/>
        </w:numPr>
      </w:pPr>
      <w:r>
        <w:t>Benefit</w:t>
      </w:r>
    </w:p>
    <w:p w14:paraId="176F5CC4" w14:textId="77777777" w:rsidR="00145BCE" w:rsidRDefault="00145BCE" w:rsidP="00145BCE">
      <w:pPr>
        <w:pStyle w:val="ListParagraph"/>
        <w:numPr>
          <w:ilvl w:val="6"/>
          <w:numId w:val="1"/>
        </w:numPr>
      </w:pPr>
      <w:r>
        <w:t xml:space="preserve">Writing </w:t>
      </w:r>
    </w:p>
    <w:p w14:paraId="264693F6" w14:textId="77777777" w:rsidR="00145BCE" w:rsidRDefault="00145BCE" w:rsidP="00145BCE">
      <w:pPr>
        <w:pStyle w:val="ListParagraph"/>
        <w:numPr>
          <w:ilvl w:val="6"/>
          <w:numId w:val="1"/>
        </w:numPr>
      </w:pPr>
      <w:r>
        <w:t>Intent</w:t>
      </w:r>
    </w:p>
    <w:p w14:paraId="7CA70627" w14:textId="77777777" w:rsidR="00145BCE" w:rsidRDefault="00145BCE" w:rsidP="00145BCE">
      <w:pPr>
        <w:pStyle w:val="ListParagraph"/>
        <w:numPr>
          <w:ilvl w:val="6"/>
          <w:numId w:val="1"/>
        </w:numPr>
      </w:pPr>
      <w:r>
        <w:t>Public policy limits</w:t>
      </w:r>
    </w:p>
    <w:p w14:paraId="577CB67A" w14:textId="4BC29079" w:rsidR="00145BCE" w:rsidRDefault="00145BCE" w:rsidP="00145BCE">
      <w:pPr>
        <w:pStyle w:val="ListParagraph"/>
        <w:numPr>
          <w:ilvl w:val="4"/>
          <w:numId w:val="1"/>
        </w:numPr>
      </w:pPr>
      <w:r w:rsidRPr="00145BCE">
        <w:t xml:space="preserve">Running </w:t>
      </w:r>
      <w:proofErr w:type="spellStart"/>
      <w:r w:rsidRPr="00145BCE">
        <w:t>Reqmts</w:t>
      </w:r>
      <w:proofErr w:type="spellEnd"/>
      <w:r w:rsidRPr="00145BCE">
        <w:t xml:space="preserve"> (Affirmative Covenants)</w:t>
      </w:r>
    </w:p>
    <w:p w14:paraId="022D4701" w14:textId="4F48B6A0" w:rsidR="00145BCE" w:rsidRDefault="00145BCE" w:rsidP="00145BCE">
      <w:pPr>
        <w:pStyle w:val="ListParagraph"/>
        <w:numPr>
          <w:ilvl w:val="5"/>
          <w:numId w:val="1"/>
        </w:numPr>
      </w:pPr>
      <w:r>
        <w:t>Burden</w:t>
      </w:r>
    </w:p>
    <w:p w14:paraId="3392FCFB" w14:textId="7295CF9C" w:rsidR="00145BCE" w:rsidRDefault="00145BCE" w:rsidP="00145BCE">
      <w:pPr>
        <w:pStyle w:val="ListParagraph"/>
        <w:numPr>
          <w:ilvl w:val="6"/>
          <w:numId w:val="1"/>
        </w:numPr>
      </w:pPr>
      <w:r>
        <w:t>Writing</w:t>
      </w:r>
    </w:p>
    <w:p w14:paraId="5A02CF12" w14:textId="7D5E05D2" w:rsidR="00145BCE" w:rsidRDefault="00145BCE" w:rsidP="00145BCE">
      <w:pPr>
        <w:pStyle w:val="ListParagraph"/>
        <w:numPr>
          <w:ilvl w:val="6"/>
          <w:numId w:val="1"/>
        </w:numPr>
      </w:pPr>
      <w:r>
        <w:t>Intent</w:t>
      </w:r>
    </w:p>
    <w:p w14:paraId="7079544B" w14:textId="5F1EA378" w:rsidR="00145BCE" w:rsidRDefault="00145BCE" w:rsidP="00145BCE">
      <w:pPr>
        <w:pStyle w:val="ListParagraph"/>
        <w:numPr>
          <w:ilvl w:val="6"/>
          <w:numId w:val="1"/>
        </w:numPr>
      </w:pPr>
      <w:r>
        <w:t>Notice</w:t>
      </w:r>
    </w:p>
    <w:p w14:paraId="3848299B" w14:textId="3A535FAA" w:rsidR="00145BCE" w:rsidRDefault="00145BCE" w:rsidP="00145BCE">
      <w:pPr>
        <w:pStyle w:val="ListParagraph"/>
        <w:numPr>
          <w:ilvl w:val="6"/>
          <w:numId w:val="1"/>
        </w:numPr>
      </w:pPr>
      <w:r>
        <w:t>Public policy limits</w:t>
      </w:r>
    </w:p>
    <w:p w14:paraId="1F4432C2" w14:textId="498C89AD" w:rsidR="00145BCE" w:rsidRDefault="00145BCE" w:rsidP="00145BCE">
      <w:pPr>
        <w:pStyle w:val="ListParagraph"/>
        <w:numPr>
          <w:ilvl w:val="5"/>
          <w:numId w:val="1"/>
        </w:numPr>
      </w:pPr>
      <w:r>
        <w:t>Benefit</w:t>
      </w:r>
    </w:p>
    <w:p w14:paraId="2F8A87B8" w14:textId="2B89C9A3" w:rsidR="00145BCE" w:rsidRDefault="00145BCE" w:rsidP="00145BCE">
      <w:pPr>
        <w:pStyle w:val="ListParagraph"/>
        <w:numPr>
          <w:ilvl w:val="6"/>
          <w:numId w:val="1"/>
        </w:numPr>
      </w:pPr>
      <w:r>
        <w:t xml:space="preserve">Writing </w:t>
      </w:r>
    </w:p>
    <w:p w14:paraId="600933A0" w14:textId="52916E93" w:rsidR="00145BCE" w:rsidRDefault="00145BCE" w:rsidP="00145BCE">
      <w:pPr>
        <w:pStyle w:val="ListParagraph"/>
        <w:numPr>
          <w:ilvl w:val="6"/>
          <w:numId w:val="1"/>
        </w:numPr>
      </w:pPr>
      <w:r>
        <w:t>Intent</w:t>
      </w:r>
    </w:p>
    <w:p w14:paraId="48A0C723" w14:textId="61A08E11" w:rsidR="00145BCE" w:rsidRDefault="00145BCE" w:rsidP="00145BCE">
      <w:pPr>
        <w:pStyle w:val="ListParagraph"/>
        <w:numPr>
          <w:ilvl w:val="6"/>
          <w:numId w:val="1"/>
        </w:numPr>
      </w:pPr>
      <w:r>
        <w:t>Public policy limits</w:t>
      </w:r>
    </w:p>
    <w:p w14:paraId="16BA0448" w14:textId="2D0CB738" w:rsidR="00145BCE" w:rsidRPr="00145BCE" w:rsidRDefault="00145BCE" w:rsidP="00145BCE">
      <w:pPr>
        <w:pStyle w:val="ListParagraph"/>
        <w:numPr>
          <w:ilvl w:val="6"/>
          <w:numId w:val="1"/>
        </w:numPr>
      </w:pPr>
      <w:r>
        <w:t>Vertical privity</w:t>
      </w:r>
    </w:p>
    <w:p w14:paraId="2E10ECDB" w14:textId="7437D120" w:rsidR="00F2681D" w:rsidRPr="00F2681D" w:rsidRDefault="00F2681D" w:rsidP="00F2681D">
      <w:pPr>
        <w:pStyle w:val="ListParagraph"/>
        <w:numPr>
          <w:ilvl w:val="3"/>
          <w:numId w:val="1"/>
        </w:numPr>
        <w:outlineLvl w:val="2"/>
        <w:rPr>
          <w:b/>
        </w:rPr>
      </w:pPr>
      <w:bookmarkStart w:id="121" w:name="_Toc7710350"/>
      <w:proofErr w:type="spellStart"/>
      <w:r w:rsidRPr="00F2681D">
        <w:rPr>
          <w:b/>
          <w:i/>
        </w:rPr>
        <w:t>Tulk</w:t>
      </w:r>
      <w:proofErr w:type="spellEnd"/>
      <w:r w:rsidRPr="00F2681D">
        <w:rPr>
          <w:b/>
          <w:i/>
        </w:rPr>
        <w:t xml:space="preserve"> v. </w:t>
      </w:r>
      <w:proofErr w:type="spellStart"/>
      <w:r w:rsidRPr="00F2681D">
        <w:rPr>
          <w:b/>
          <w:i/>
        </w:rPr>
        <w:t>Moxhay</w:t>
      </w:r>
      <w:proofErr w:type="spellEnd"/>
      <w:r w:rsidRPr="00F2681D">
        <w:rPr>
          <w:b/>
          <w:i/>
        </w:rPr>
        <w:t xml:space="preserve"> </w:t>
      </w:r>
      <w:r w:rsidRPr="00F2681D">
        <w:rPr>
          <w:b/>
        </w:rPr>
        <w:t>(1848)</w:t>
      </w:r>
      <w:r w:rsidR="0045015C">
        <w:rPr>
          <w:b/>
        </w:rPr>
        <w:t xml:space="preserve"> [Leicester Square Garden]</w:t>
      </w:r>
      <w:bookmarkEnd w:id="121"/>
    </w:p>
    <w:p w14:paraId="3972D6FB" w14:textId="6F1753E4" w:rsidR="00F2681D" w:rsidRDefault="00F2681D" w:rsidP="00F2681D">
      <w:pPr>
        <w:pStyle w:val="ListParagraph"/>
        <w:numPr>
          <w:ilvl w:val="4"/>
          <w:numId w:val="1"/>
        </w:numPr>
      </w:pPr>
      <w:r>
        <w:t xml:space="preserve">Equitable servitudes become preferred instrument </w:t>
      </w:r>
    </w:p>
    <w:p w14:paraId="6CFA467D" w14:textId="1B9E569F" w:rsidR="00F2681D" w:rsidRDefault="00F2681D" w:rsidP="00F2681D">
      <w:pPr>
        <w:pStyle w:val="ListParagraph"/>
        <w:numPr>
          <w:ilvl w:val="4"/>
          <w:numId w:val="1"/>
        </w:numPr>
      </w:pPr>
      <w:r>
        <w:t>Does away with privity requirements and replaces it with notice</w:t>
      </w:r>
    </w:p>
    <w:p w14:paraId="246DE3A9" w14:textId="3D28FE56" w:rsidR="00F2681D" w:rsidRDefault="00F2681D" w:rsidP="00F2681D">
      <w:pPr>
        <w:pStyle w:val="ListParagraph"/>
        <w:numPr>
          <w:ilvl w:val="5"/>
          <w:numId w:val="1"/>
        </w:numPr>
      </w:pPr>
      <w:r>
        <w:t>Intentions of parties to make it durable, knowing acquisition (notice), touch &amp; concern the land</w:t>
      </w:r>
    </w:p>
    <w:p w14:paraId="68B21117" w14:textId="732726A0" w:rsidR="007D598D" w:rsidRDefault="007D598D" w:rsidP="007D598D">
      <w:pPr>
        <w:pStyle w:val="ListParagraph"/>
        <w:numPr>
          <w:ilvl w:val="4"/>
          <w:numId w:val="1"/>
        </w:numPr>
      </w:pPr>
      <w:r>
        <w:t>Leicester Square Garden</w:t>
      </w:r>
    </w:p>
    <w:p w14:paraId="4001B0A6" w14:textId="7CE90D6C" w:rsidR="007D598D" w:rsidRDefault="007D598D" w:rsidP="007D598D">
      <w:pPr>
        <w:pStyle w:val="ListParagraph"/>
        <w:numPr>
          <w:ilvl w:val="4"/>
          <w:numId w:val="1"/>
        </w:numPr>
      </w:pPr>
      <w:r>
        <w:t>What does “touch &amp; concern” mean?</w:t>
      </w:r>
    </w:p>
    <w:p w14:paraId="13B4EA9D" w14:textId="1F6A1F5A" w:rsidR="007D598D" w:rsidRDefault="007D598D" w:rsidP="007D598D">
      <w:pPr>
        <w:pStyle w:val="ListParagraph"/>
        <w:numPr>
          <w:ilvl w:val="5"/>
          <w:numId w:val="1"/>
        </w:numPr>
      </w:pPr>
      <w:r>
        <w:t xml:space="preserve">“The promise must relate in some way to the enjoyment, possession, or use of the affected land </w:t>
      </w:r>
      <w:r>
        <w:lastRenderedPageBreak/>
        <w:t xml:space="preserve">rather than being of personal concern to the original contracting parties” </w:t>
      </w:r>
    </w:p>
    <w:p w14:paraId="45417977" w14:textId="01F16A06" w:rsidR="007D598D" w:rsidRDefault="007D598D" w:rsidP="007D598D">
      <w:pPr>
        <w:pStyle w:val="ListParagraph"/>
        <w:numPr>
          <w:ilvl w:val="5"/>
          <w:numId w:val="1"/>
        </w:numPr>
      </w:pPr>
      <w:r>
        <w:t xml:space="preserve">Example: obligation to keep portrait up in a house </w:t>
      </w:r>
    </w:p>
    <w:p w14:paraId="257D0FD2" w14:textId="0071145A" w:rsidR="007D598D" w:rsidRDefault="007D598D" w:rsidP="007D598D">
      <w:pPr>
        <w:pStyle w:val="ListParagraph"/>
        <w:numPr>
          <w:ilvl w:val="6"/>
          <w:numId w:val="1"/>
        </w:numPr>
      </w:pPr>
      <w:r>
        <w:t xml:space="preserve">Personal interest </w:t>
      </w:r>
    </w:p>
    <w:p w14:paraId="0D2683FC" w14:textId="3566BB85" w:rsidR="007D598D" w:rsidRDefault="007D598D" w:rsidP="007D598D">
      <w:pPr>
        <w:pStyle w:val="ListParagraph"/>
        <w:numPr>
          <w:ilvl w:val="6"/>
          <w:numId w:val="1"/>
        </w:numPr>
      </w:pPr>
      <w:r>
        <w:t xml:space="preserve">But </w:t>
      </w:r>
      <w:proofErr w:type="gramStart"/>
      <w:r>
        <w:t>also</w:t>
      </w:r>
      <w:proofErr w:type="gramEnd"/>
      <w:r>
        <w:t xml:space="preserve"> restriction on the use </w:t>
      </w:r>
    </w:p>
    <w:p w14:paraId="4134A10D" w14:textId="4346B4AE" w:rsidR="007D598D" w:rsidRDefault="007D598D" w:rsidP="007D598D">
      <w:pPr>
        <w:pStyle w:val="ListParagraph"/>
        <w:numPr>
          <w:ilvl w:val="5"/>
          <w:numId w:val="1"/>
        </w:numPr>
      </w:pPr>
      <w:proofErr w:type="gramStart"/>
      <w:r>
        <w:t>So</w:t>
      </w:r>
      <w:proofErr w:type="gramEnd"/>
      <w:r>
        <w:t xml:space="preserve"> does it touch and concern the land?</w:t>
      </w:r>
    </w:p>
    <w:p w14:paraId="0A8E3D7F" w14:textId="59FC238C" w:rsidR="007D598D" w:rsidRDefault="007D598D" w:rsidP="007D598D">
      <w:pPr>
        <w:pStyle w:val="ListParagraph"/>
        <w:numPr>
          <w:ilvl w:val="6"/>
          <w:numId w:val="1"/>
        </w:numPr>
      </w:pPr>
      <w:r>
        <w:t>Wife will sell to someone who doesn’t want to enforce it</w:t>
      </w:r>
    </w:p>
    <w:p w14:paraId="38EC95E4" w14:textId="4CD13FDA" w:rsidR="007D598D" w:rsidRDefault="007D598D" w:rsidP="007D598D">
      <w:pPr>
        <w:pStyle w:val="ListParagraph"/>
        <w:numPr>
          <w:ilvl w:val="6"/>
          <w:numId w:val="1"/>
        </w:numPr>
      </w:pPr>
      <w:r>
        <w:t>It doesn’t touch and concern</w:t>
      </w:r>
    </w:p>
    <w:p w14:paraId="172A7A89" w14:textId="619DBF1D" w:rsidR="0016233B" w:rsidRDefault="0016233B" w:rsidP="000B1D29">
      <w:pPr>
        <w:pStyle w:val="ListParagraph"/>
        <w:numPr>
          <w:ilvl w:val="2"/>
          <w:numId w:val="1"/>
        </w:numPr>
        <w:outlineLvl w:val="2"/>
      </w:pPr>
      <w:bookmarkStart w:id="122" w:name="_Toc7710351"/>
      <w:r>
        <w:t>Terminating Covenants</w:t>
      </w:r>
      <w:bookmarkEnd w:id="122"/>
    </w:p>
    <w:p w14:paraId="7BB99D3D" w14:textId="1FC2E3A4" w:rsidR="00D02815" w:rsidRDefault="00D02815" w:rsidP="00020F8D">
      <w:pPr>
        <w:pStyle w:val="ListParagraph"/>
        <w:numPr>
          <w:ilvl w:val="3"/>
          <w:numId w:val="1"/>
        </w:numPr>
      </w:pPr>
      <w:r>
        <w:t>Termination (p. 545):</w:t>
      </w:r>
    </w:p>
    <w:p w14:paraId="337B8639" w14:textId="60E3F1E4" w:rsidR="00D02815" w:rsidRDefault="00D02815" w:rsidP="00020F8D">
      <w:pPr>
        <w:pStyle w:val="ListParagraph"/>
        <w:numPr>
          <w:ilvl w:val="4"/>
          <w:numId w:val="1"/>
        </w:numPr>
      </w:pPr>
      <w:r>
        <w:t>Merger</w:t>
      </w:r>
    </w:p>
    <w:p w14:paraId="662EB781" w14:textId="31054BC7" w:rsidR="00D02815" w:rsidRDefault="00D02815" w:rsidP="00020F8D">
      <w:pPr>
        <w:pStyle w:val="ListParagraph"/>
        <w:numPr>
          <w:ilvl w:val="4"/>
          <w:numId w:val="1"/>
        </w:numPr>
      </w:pPr>
      <w:r>
        <w:t>Release</w:t>
      </w:r>
    </w:p>
    <w:p w14:paraId="14A8000B" w14:textId="42C86715" w:rsidR="00D02815" w:rsidRDefault="00D02815" w:rsidP="00020F8D">
      <w:pPr>
        <w:pStyle w:val="ListParagraph"/>
        <w:numPr>
          <w:ilvl w:val="4"/>
          <w:numId w:val="1"/>
        </w:numPr>
      </w:pPr>
      <w:r>
        <w:t>Acquiescence</w:t>
      </w:r>
    </w:p>
    <w:p w14:paraId="37864772" w14:textId="4FBDD76A" w:rsidR="00D02815" w:rsidRDefault="00D02815" w:rsidP="00020F8D">
      <w:pPr>
        <w:pStyle w:val="ListParagraph"/>
        <w:numPr>
          <w:ilvl w:val="4"/>
          <w:numId w:val="1"/>
        </w:numPr>
      </w:pPr>
      <w:r>
        <w:t>Abandonment</w:t>
      </w:r>
    </w:p>
    <w:p w14:paraId="31A89BB7" w14:textId="754E90BC" w:rsidR="00D02815" w:rsidRDefault="00D02815" w:rsidP="00020F8D">
      <w:pPr>
        <w:pStyle w:val="ListParagraph"/>
        <w:numPr>
          <w:ilvl w:val="4"/>
          <w:numId w:val="1"/>
        </w:numPr>
      </w:pPr>
      <w:r>
        <w:t>Unclean hands</w:t>
      </w:r>
    </w:p>
    <w:p w14:paraId="62136652" w14:textId="0974A3B8" w:rsidR="00D02815" w:rsidRDefault="00D02815" w:rsidP="00020F8D">
      <w:pPr>
        <w:pStyle w:val="ListParagraph"/>
        <w:numPr>
          <w:ilvl w:val="4"/>
          <w:numId w:val="1"/>
        </w:numPr>
      </w:pPr>
      <w:r>
        <w:t xml:space="preserve">Laches </w:t>
      </w:r>
    </w:p>
    <w:p w14:paraId="5AB97AFF" w14:textId="1270343D" w:rsidR="00D02815" w:rsidRDefault="00D02815" w:rsidP="00020F8D">
      <w:pPr>
        <w:pStyle w:val="ListParagraph"/>
        <w:numPr>
          <w:ilvl w:val="4"/>
          <w:numId w:val="1"/>
        </w:numPr>
      </w:pPr>
      <w:r>
        <w:t xml:space="preserve">Estoppel </w:t>
      </w:r>
    </w:p>
    <w:p w14:paraId="5984CD3D" w14:textId="2F94CDF8" w:rsidR="00C84E54" w:rsidRPr="000B1D29" w:rsidRDefault="00C84E54" w:rsidP="000B1D29">
      <w:pPr>
        <w:pStyle w:val="ListParagraph"/>
        <w:numPr>
          <w:ilvl w:val="3"/>
          <w:numId w:val="1"/>
        </w:numPr>
        <w:outlineLvl w:val="2"/>
        <w:rPr>
          <w:b/>
        </w:rPr>
      </w:pPr>
      <w:bookmarkStart w:id="123" w:name="_Toc7710352"/>
      <w:r w:rsidRPr="000B1D29">
        <w:rPr>
          <w:b/>
          <w:i/>
        </w:rPr>
        <w:t xml:space="preserve">River </w:t>
      </w:r>
      <w:r w:rsidR="000B1D29" w:rsidRPr="000B1D29">
        <w:rPr>
          <w:b/>
          <w:i/>
        </w:rPr>
        <w:t>Heights  Associates L.P. v. Batten</w:t>
      </w:r>
      <w:r w:rsidR="000B1D29" w:rsidRPr="000B1D29">
        <w:rPr>
          <w:b/>
        </w:rPr>
        <w:t xml:space="preserve"> (2004) </w:t>
      </w:r>
      <w:r w:rsidR="00D02815">
        <w:rPr>
          <w:b/>
        </w:rPr>
        <w:t>[subdivision forbidden from commercial use]</w:t>
      </w:r>
      <w:bookmarkEnd w:id="123"/>
    </w:p>
    <w:p w14:paraId="489C7120" w14:textId="0E304E72" w:rsidR="000B1D29" w:rsidRDefault="000B1D29" w:rsidP="000B1D29">
      <w:pPr>
        <w:pStyle w:val="ListParagraph"/>
        <w:numPr>
          <w:ilvl w:val="4"/>
          <w:numId w:val="1"/>
        </w:numPr>
      </w:pPr>
      <w:r>
        <w:t xml:space="preserve">Other properties in division are still benefitting from restriction </w:t>
      </w:r>
    </w:p>
    <w:p w14:paraId="6E3E21F6" w14:textId="77BEC1E7" w:rsidR="000B1D29" w:rsidRDefault="000B1D29" w:rsidP="000B1D29">
      <w:pPr>
        <w:pStyle w:val="ListParagraph"/>
        <w:numPr>
          <w:ilvl w:val="4"/>
          <w:numId w:val="1"/>
        </w:numPr>
      </w:pPr>
      <w:r>
        <w:t>As long as beneficiaries are benefitting, it’s hard to overcome it</w:t>
      </w:r>
    </w:p>
    <w:p w14:paraId="6C21BFB0" w14:textId="7AAE7F2D" w:rsidR="000B1D29" w:rsidRDefault="000B1D29" w:rsidP="000B1D29">
      <w:pPr>
        <w:pStyle w:val="ListParagraph"/>
        <w:numPr>
          <w:ilvl w:val="4"/>
          <w:numId w:val="1"/>
        </w:numPr>
      </w:pPr>
      <w:r>
        <w:t xml:space="preserve">The changes are outside (not inside) the development </w:t>
      </w:r>
    </w:p>
    <w:p w14:paraId="1351EA9F" w14:textId="4D1CBD77" w:rsidR="00D02815" w:rsidRDefault="00D02815" w:rsidP="00D02815">
      <w:pPr>
        <w:pStyle w:val="ListParagraph"/>
        <w:numPr>
          <w:ilvl w:val="3"/>
          <w:numId w:val="1"/>
        </w:numPr>
      </w:pPr>
      <w:r>
        <w:t xml:space="preserve">Changed conditions doctrine: </w:t>
      </w:r>
    </w:p>
    <w:p w14:paraId="67C846CC" w14:textId="69547F87" w:rsidR="00D02815" w:rsidRDefault="00D02815" w:rsidP="00D02815">
      <w:pPr>
        <w:pStyle w:val="ListParagraph"/>
        <w:numPr>
          <w:ilvl w:val="4"/>
          <w:numId w:val="1"/>
        </w:numPr>
      </w:pPr>
      <w:r>
        <w:t xml:space="preserve">Courts may modify or even terminate equitable servitudes on the basis of changed conditions </w:t>
      </w:r>
    </w:p>
    <w:p w14:paraId="629D4EED" w14:textId="31D587D2" w:rsidR="00D02815" w:rsidRDefault="00D02815" w:rsidP="00D02815">
      <w:pPr>
        <w:pStyle w:val="ListParagraph"/>
        <w:numPr>
          <w:ilvl w:val="4"/>
          <w:numId w:val="1"/>
        </w:numPr>
      </w:pPr>
      <w:r>
        <w:t xml:space="preserve">As long as the restriction is of value to some land, courts usually will not terminate it, even though conditions have changed in such a way that the restriction decreased the value of other land </w:t>
      </w:r>
    </w:p>
    <w:p w14:paraId="063E3B7F" w14:textId="4CDF91FC" w:rsidR="001F5F77" w:rsidRDefault="001F5F77" w:rsidP="00FF4A4B">
      <w:pPr>
        <w:pStyle w:val="ListParagraph"/>
        <w:numPr>
          <w:ilvl w:val="2"/>
          <w:numId w:val="1"/>
        </w:numPr>
        <w:outlineLvl w:val="2"/>
      </w:pPr>
      <w:bookmarkStart w:id="124" w:name="_Toc7710353"/>
      <w:r>
        <w:t>Discriminatory Servitudes</w:t>
      </w:r>
      <w:bookmarkEnd w:id="124"/>
      <w:r>
        <w:t xml:space="preserve"> </w:t>
      </w:r>
    </w:p>
    <w:p w14:paraId="37F049F0" w14:textId="224C7525" w:rsidR="00FF4A4B" w:rsidRPr="00FF4A4B" w:rsidRDefault="00FF4A4B" w:rsidP="00FF4A4B">
      <w:pPr>
        <w:pStyle w:val="ListParagraph"/>
        <w:numPr>
          <w:ilvl w:val="3"/>
          <w:numId w:val="1"/>
        </w:numPr>
        <w:outlineLvl w:val="2"/>
        <w:rPr>
          <w:b/>
        </w:rPr>
      </w:pPr>
      <w:bookmarkStart w:id="125" w:name="_Toc7710354"/>
      <w:r w:rsidRPr="00FF4A4B">
        <w:rPr>
          <w:b/>
          <w:i/>
        </w:rPr>
        <w:t>Shelley v. Kraemer</w:t>
      </w:r>
      <w:r w:rsidRPr="00FF4A4B">
        <w:rPr>
          <w:b/>
        </w:rPr>
        <w:t xml:space="preserve"> (1948)</w:t>
      </w:r>
      <w:r w:rsidR="00D02815">
        <w:rPr>
          <w:b/>
        </w:rPr>
        <w:t xml:space="preserve"> [racist covenant not to sell to black people}</w:t>
      </w:r>
      <w:bookmarkEnd w:id="125"/>
    </w:p>
    <w:p w14:paraId="47F21F26" w14:textId="199C6053" w:rsidR="00FF4A4B" w:rsidRDefault="00FF4A4B" w:rsidP="00FF4A4B">
      <w:pPr>
        <w:pStyle w:val="ListParagraph"/>
        <w:numPr>
          <w:ilvl w:val="4"/>
          <w:numId w:val="1"/>
        </w:numPr>
      </w:pPr>
      <w:r>
        <w:t>Racist covenant in St. Louis neighborhood</w:t>
      </w:r>
    </w:p>
    <w:p w14:paraId="706EEB38" w14:textId="5F679569" w:rsidR="00FF4A4B" w:rsidRDefault="00FF4A4B" w:rsidP="00FF4A4B">
      <w:pPr>
        <w:pStyle w:val="ListParagraph"/>
        <w:numPr>
          <w:ilvl w:val="5"/>
          <w:numId w:val="1"/>
        </w:numPr>
      </w:pPr>
      <w:r>
        <w:t>No non-white people can live there</w:t>
      </w:r>
    </w:p>
    <w:p w14:paraId="0A495857" w14:textId="23DBC213" w:rsidR="00FF4A4B" w:rsidRDefault="00FF4A4B" w:rsidP="00FF4A4B">
      <w:pPr>
        <w:pStyle w:val="ListParagraph"/>
        <w:numPr>
          <w:ilvl w:val="4"/>
          <w:numId w:val="1"/>
        </w:numPr>
      </w:pPr>
      <w:r>
        <w:t xml:space="preserve">Neighbors try to enforce it by injunction </w:t>
      </w:r>
    </w:p>
    <w:p w14:paraId="40B12014" w14:textId="68425A26" w:rsidR="00FF4A4B" w:rsidRDefault="00FF4A4B" w:rsidP="00FF4A4B">
      <w:pPr>
        <w:pStyle w:val="ListParagraph"/>
        <w:numPr>
          <w:ilvl w:val="4"/>
          <w:numId w:val="1"/>
        </w:numPr>
      </w:pPr>
      <w:r>
        <w:t>Preceding this, SCOTUS had ruled segregated/discriminatory zoning laws were unconstitutional</w:t>
      </w:r>
    </w:p>
    <w:p w14:paraId="54895372" w14:textId="545DA3AD" w:rsidR="00FF4A4B" w:rsidRDefault="00FF4A4B" w:rsidP="00FF4A4B">
      <w:pPr>
        <w:pStyle w:val="ListParagraph"/>
        <w:numPr>
          <w:ilvl w:val="5"/>
          <w:numId w:val="1"/>
        </w:numPr>
      </w:pPr>
      <w:r>
        <w:t>So private citizens took it upon themselves to be racist</w:t>
      </w:r>
    </w:p>
    <w:p w14:paraId="275D0E79" w14:textId="26A3027B" w:rsidR="00FF4A4B" w:rsidRDefault="00FF4A4B" w:rsidP="00FF4A4B">
      <w:pPr>
        <w:pStyle w:val="ListParagraph"/>
        <w:numPr>
          <w:ilvl w:val="4"/>
          <w:numId w:val="1"/>
        </w:numPr>
      </w:pPr>
      <w:r>
        <w:lastRenderedPageBreak/>
        <w:t>Meets first 3 requirements, but what about touch &amp; concern?</w:t>
      </w:r>
    </w:p>
    <w:p w14:paraId="56A2F9C2" w14:textId="3125FE5F" w:rsidR="00FF4A4B" w:rsidRDefault="00FF4A4B" w:rsidP="00FF4A4B">
      <w:pPr>
        <w:pStyle w:val="ListParagraph"/>
        <w:numPr>
          <w:ilvl w:val="4"/>
          <w:numId w:val="1"/>
        </w:numPr>
      </w:pPr>
      <w:r>
        <w:t xml:space="preserve">Restraint or alienations </w:t>
      </w:r>
    </w:p>
    <w:p w14:paraId="7CC5C210" w14:textId="1F281384" w:rsidR="00FF4A4B" w:rsidRDefault="00FF4A4B" w:rsidP="00FF4A4B">
      <w:pPr>
        <w:pStyle w:val="ListParagraph"/>
        <w:numPr>
          <w:ilvl w:val="4"/>
          <w:numId w:val="1"/>
        </w:numPr>
      </w:pPr>
      <w:r>
        <w:t xml:space="preserve">MO court upholds covenant </w:t>
      </w:r>
      <w:r>
        <w:sym w:font="Wingdings" w:char="F0E0"/>
      </w:r>
      <w:r>
        <w:t xml:space="preserve"> SCOTUS</w:t>
      </w:r>
    </w:p>
    <w:p w14:paraId="5F816DBE" w14:textId="30F93BF5" w:rsidR="00FF4A4B" w:rsidRDefault="00FF4A4B" w:rsidP="00FF4A4B">
      <w:pPr>
        <w:pStyle w:val="ListParagraph"/>
        <w:numPr>
          <w:ilvl w:val="5"/>
          <w:numId w:val="1"/>
        </w:numPr>
      </w:pPr>
      <w:r>
        <w:t>There had been argument about whether covenant needed unanimous consent to be effective, MO court thought only those signed were bound, but predecessors to Shelley’s property signed this</w:t>
      </w:r>
    </w:p>
    <w:p w14:paraId="647DEBC3" w14:textId="09FE5974" w:rsidR="00EE2B3E" w:rsidRDefault="00EE2B3E" w:rsidP="00EE2B3E">
      <w:pPr>
        <w:pStyle w:val="ListParagraph"/>
        <w:numPr>
          <w:ilvl w:val="4"/>
          <w:numId w:val="1"/>
        </w:numPr>
      </w:pPr>
      <w:r>
        <w:t xml:space="preserve">SCOTUS </w:t>
      </w:r>
    </w:p>
    <w:p w14:paraId="7DBA71BB" w14:textId="43AADBD3" w:rsidR="00EE2B3E" w:rsidRDefault="00EE2B3E" w:rsidP="00EE2B3E">
      <w:pPr>
        <w:pStyle w:val="ListParagraph"/>
        <w:numPr>
          <w:ilvl w:val="5"/>
          <w:numId w:val="1"/>
        </w:numPr>
      </w:pPr>
      <w:r>
        <w:t>Courts enforcing this covenant is (state) violation of 14</w:t>
      </w:r>
      <w:r w:rsidRPr="00EE2B3E">
        <w:rPr>
          <w:vertAlign w:val="superscript"/>
        </w:rPr>
        <w:t>th</w:t>
      </w:r>
      <w:r>
        <w:t xml:space="preserve"> Amendment</w:t>
      </w:r>
    </w:p>
    <w:p w14:paraId="0CC001CD" w14:textId="2D489906" w:rsidR="00EE2B3E" w:rsidRDefault="00EE2B3E" w:rsidP="00EE2B3E">
      <w:pPr>
        <w:pStyle w:val="ListParagraph"/>
        <w:numPr>
          <w:ilvl w:val="6"/>
          <w:numId w:val="1"/>
        </w:numPr>
      </w:pPr>
      <w:r>
        <w:t xml:space="preserve">not of the restrictive covenant itself </w:t>
      </w:r>
    </w:p>
    <w:p w14:paraId="55233EEA" w14:textId="1643BE1E" w:rsidR="00EE2B3E" w:rsidRDefault="00EE2B3E" w:rsidP="00EE2B3E">
      <w:pPr>
        <w:pStyle w:val="ListParagraph"/>
        <w:numPr>
          <w:ilvl w:val="4"/>
          <w:numId w:val="1"/>
        </w:numPr>
      </w:pPr>
      <w:r>
        <w:t>Shelley’s got NAACP to support them</w:t>
      </w:r>
    </w:p>
    <w:p w14:paraId="363ACB00" w14:textId="3FE13D18" w:rsidR="00EE2B3E" w:rsidRDefault="00EE2B3E" w:rsidP="00EE2B3E">
      <w:pPr>
        <w:pStyle w:val="ListParagraph"/>
        <w:numPr>
          <w:ilvl w:val="4"/>
          <w:numId w:val="1"/>
        </w:numPr>
      </w:pPr>
      <w:r>
        <w:t>Willing purchaser and willing buyer</w:t>
      </w:r>
    </w:p>
    <w:p w14:paraId="3EF1A466" w14:textId="0CFBC566" w:rsidR="00EE2B3E" w:rsidRDefault="00EE2B3E" w:rsidP="00EE2B3E">
      <w:pPr>
        <w:pStyle w:val="ListParagraph"/>
        <w:numPr>
          <w:ilvl w:val="4"/>
          <w:numId w:val="1"/>
        </w:numPr>
      </w:pPr>
      <w:r>
        <w:t>Lots of RE has these racist covenants still in their chain of title</w:t>
      </w:r>
    </w:p>
    <w:p w14:paraId="31D0933A" w14:textId="5D634DB0" w:rsidR="00EE2B3E" w:rsidRDefault="00EE2B3E" w:rsidP="00EE2B3E">
      <w:pPr>
        <w:pStyle w:val="ListParagraph"/>
        <w:numPr>
          <w:ilvl w:val="4"/>
          <w:numId w:val="1"/>
        </w:numPr>
      </w:pPr>
      <w:r>
        <w:t>This case isn’t cited often in state action cases</w:t>
      </w:r>
    </w:p>
    <w:p w14:paraId="45A849A1" w14:textId="4D905680" w:rsidR="00EE2B3E" w:rsidRDefault="00EE2B3E" w:rsidP="00EE2B3E">
      <w:pPr>
        <w:pStyle w:val="ListParagraph"/>
        <w:numPr>
          <w:ilvl w:val="4"/>
          <w:numId w:val="1"/>
        </w:numPr>
      </w:pPr>
      <w:r>
        <w:t>Other related cases</w:t>
      </w:r>
    </w:p>
    <w:p w14:paraId="35534E5B" w14:textId="0CCA8948" w:rsidR="00EE2B3E" w:rsidRDefault="00EE2B3E" w:rsidP="00EE2B3E">
      <w:pPr>
        <w:pStyle w:val="ListParagraph"/>
        <w:numPr>
          <w:ilvl w:val="5"/>
          <w:numId w:val="1"/>
        </w:numPr>
      </w:pPr>
      <w:r>
        <w:t>Marsh v. Alabama</w:t>
      </w:r>
    </w:p>
    <w:p w14:paraId="5101500B" w14:textId="7D8DBFDC" w:rsidR="00EE2B3E" w:rsidRDefault="00EE2B3E" w:rsidP="00EE2B3E">
      <w:pPr>
        <w:pStyle w:val="ListParagraph"/>
        <w:numPr>
          <w:ilvl w:val="5"/>
          <w:numId w:val="1"/>
        </w:numPr>
      </w:pPr>
      <w:r>
        <w:t>White primary cases</w:t>
      </w:r>
    </w:p>
    <w:p w14:paraId="081D5EB7" w14:textId="00656A54" w:rsidR="007D598D" w:rsidRDefault="007D598D" w:rsidP="000B1D29">
      <w:pPr>
        <w:pStyle w:val="ListParagraph"/>
        <w:numPr>
          <w:ilvl w:val="1"/>
          <w:numId w:val="1"/>
        </w:numPr>
        <w:outlineLvl w:val="1"/>
      </w:pPr>
      <w:bookmarkStart w:id="126" w:name="_Toc7710355"/>
      <w:r>
        <w:t>Servitudes</w:t>
      </w:r>
      <w:bookmarkEnd w:id="126"/>
    </w:p>
    <w:p w14:paraId="4DACBA9C" w14:textId="070B4CE5" w:rsidR="007D598D" w:rsidRPr="007D598D" w:rsidRDefault="007D598D" w:rsidP="000B1D29">
      <w:pPr>
        <w:pStyle w:val="ListParagraph"/>
        <w:numPr>
          <w:ilvl w:val="2"/>
          <w:numId w:val="1"/>
        </w:numPr>
        <w:outlineLvl w:val="2"/>
        <w:rPr>
          <w:b/>
        </w:rPr>
      </w:pPr>
      <w:bookmarkStart w:id="127" w:name="_Toc7710356"/>
      <w:proofErr w:type="spellStart"/>
      <w:r w:rsidRPr="007D598D">
        <w:rPr>
          <w:b/>
          <w:i/>
        </w:rPr>
        <w:t>Neponsit</w:t>
      </w:r>
      <w:proofErr w:type="spellEnd"/>
      <w:r w:rsidRPr="007D598D">
        <w:rPr>
          <w:b/>
          <w:i/>
        </w:rPr>
        <w:t xml:space="preserve"> Property Owners Ass., Inc. v. Emigrant Industrial Savings Bank </w:t>
      </w:r>
      <w:r w:rsidRPr="007D598D">
        <w:rPr>
          <w:b/>
        </w:rPr>
        <w:t>(1938)</w:t>
      </w:r>
      <w:r w:rsidR="00680E0A">
        <w:rPr>
          <w:b/>
        </w:rPr>
        <w:t xml:space="preserve"> [money covenant]</w:t>
      </w:r>
      <w:bookmarkEnd w:id="127"/>
    </w:p>
    <w:p w14:paraId="6363FF7C" w14:textId="41D07488" w:rsidR="007D598D" w:rsidRDefault="007D598D" w:rsidP="007D598D">
      <w:pPr>
        <w:pStyle w:val="ListParagraph"/>
        <w:numPr>
          <w:ilvl w:val="3"/>
          <w:numId w:val="1"/>
        </w:numPr>
      </w:pPr>
      <w:r>
        <w:t>Deed included annual assessment (maintenance of common areas)</w:t>
      </w:r>
    </w:p>
    <w:p w14:paraId="478C336D" w14:textId="22AA39B7" w:rsidR="007D598D" w:rsidRDefault="007D598D" w:rsidP="007D598D">
      <w:pPr>
        <w:pStyle w:val="ListParagraph"/>
        <w:numPr>
          <w:ilvl w:val="4"/>
          <w:numId w:val="1"/>
        </w:numPr>
      </w:pPr>
      <w:r>
        <w:t>$4/year</w:t>
      </w:r>
    </w:p>
    <w:p w14:paraId="7774DB2C" w14:textId="08B07521" w:rsidR="00CB14D3" w:rsidRDefault="00CB14D3" w:rsidP="007D598D">
      <w:pPr>
        <w:pStyle w:val="ListParagraph"/>
        <w:numPr>
          <w:ilvl w:val="4"/>
          <w:numId w:val="1"/>
        </w:numPr>
      </w:pPr>
      <w:r>
        <w:t xml:space="preserve">Up until this case, obligations to pay money doesn’t touch and concern the land </w:t>
      </w:r>
    </w:p>
    <w:p w14:paraId="748A2723" w14:textId="3A7AF61E" w:rsidR="00CB14D3" w:rsidRDefault="00CB14D3" w:rsidP="007D598D">
      <w:pPr>
        <w:pStyle w:val="ListParagraph"/>
        <w:numPr>
          <w:ilvl w:val="4"/>
          <w:numId w:val="1"/>
        </w:numPr>
      </w:pPr>
      <w:r>
        <w:t>Just opening your wallet, not doing anything that touches the land</w:t>
      </w:r>
    </w:p>
    <w:p w14:paraId="1A40AC53" w14:textId="5D6911F2" w:rsidR="00CB14D3" w:rsidRDefault="00CB14D3" w:rsidP="00CB14D3">
      <w:pPr>
        <w:pStyle w:val="ListParagraph"/>
        <w:numPr>
          <w:ilvl w:val="3"/>
          <w:numId w:val="1"/>
        </w:numPr>
      </w:pPr>
      <w:r>
        <w:t>Why are we distinguishing this way?</w:t>
      </w:r>
    </w:p>
    <w:p w14:paraId="22E24DAD" w14:textId="2DFAB20D" w:rsidR="00CB14D3" w:rsidRDefault="00CB14D3" w:rsidP="00CB14D3">
      <w:pPr>
        <w:pStyle w:val="ListParagraph"/>
        <w:numPr>
          <w:ilvl w:val="4"/>
          <w:numId w:val="1"/>
        </w:numPr>
      </w:pPr>
      <w:r>
        <w:t xml:space="preserve">Assessment as touch and concern, but not portrait </w:t>
      </w:r>
    </w:p>
    <w:p w14:paraId="058D634F" w14:textId="12F4F55A" w:rsidR="00CB14D3" w:rsidRDefault="00CB14D3" w:rsidP="00CB14D3">
      <w:pPr>
        <w:pStyle w:val="ListParagraph"/>
        <w:numPr>
          <w:ilvl w:val="4"/>
          <w:numId w:val="1"/>
        </w:numPr>
      </w:pPr>
      <w:r>
        <w:t>Affirmative covenants seem more invasive than negative covenants</w:t>
      </w:r>
    </w:p>
    <w:p w14:paraId="6DD83400" w14:textId="398F07AD" w:rsidR="00CB14D3" w:rsidRDefault="00CB14D3" w:rsidP="00CB14D3">
      <w:pPr>
        <w:pStyle w:val="ListParagraph"/>
        <w:numPr>
          <w:ilvl w:val="3"/>
          <w:numId w:val="1"/>
        </w:numPr>
      </w:pPr>
      <w:r>
        <w:t>Why do we want to have durable obligations?</w:t>
      </w:r>
    </w:p>
    <w:p w14:paraId="3F265D73" w14:textId="36090441" w:rsidR="00CB14D3" w:rsidRDefault="00CB14D3" w:rsidP="00CB14D3">
      <w:pPr>
        <w:pStyle w:val="ListParagraph"/>
        <w:numPr>
          <w:ilvl w:val="4"/>
          <w:numId w:val="1"/>
        </w:numPr>
      </w:pPr>
      <w:r>
        <w:t>No benefits accrue from wife’s satisfaction (in terms of contract)</w:t>
      </w:r>
    </w:p>
    <w:p w14:paraId="0AE1E771" w14:textId="5A7538F6" w:rsidR="00CB14D3" w:rsidRDefault="00CB14D3" w:rsidP="00CB14D3">
      <w:pPr>
        <w:pStyle w:val="ListParagraph"/>
        <w:numPr>
          <w:ilvl w:val="3"/>
          <w:numId w:val="1"/>
        </w:numPr>
      </w:pPr>
      <w:r>
        <w:t xml:space="preserve">Footnote (look at email from Schroeder) </w:t>
      </w:r>
    </w:p>
    <w:p w14:paraId="5E172934" w14:textId="4B79D608" w:rsidR="00CB14D3" w:rsidRDefault="00CB14D3" w:rsidP="00CB14D3">
      <w:pPr>
        <w:pStyle w:val="ListParagraph"/>
        <w:numPr>
          <w:ilvl w:val="3"/>
          <w:numId w:val="1"/>
        </w:numPr>
      </w:pPr>
      <w:r>
        <w:t>Touch and concern confusion</w:t>
      </w:r>
    </w:p>
    <w:p w14:paraId="1C14CE45" w14:textId="2E914980" w:rsidR="00CB14D3" w:rsidRDefault="00CB14D3" w:rsidP="00CB14D3">
      <w:pPr>
        <w:pStyle w:val="ListParagraph"/>
        <w:numPr>
          <w:ilvl w:val="4"/>
          <w:numId w:val="1"/>
        </w:numPr>
      </w:pPr>
      <w:r>
        <w:t>Restatement gets rid of it</w:t>
      </w:r>
    </w:p>
    <w:p w14:paraId="16BD7FA1" w14:textId="7FB348C8" w:rsidR="00CB14D3" w:rsidRDefault="00CB14D3" w:rsidP="00CB14D3">
      <w:pPr>
        <w:pStyle w:val="ListParagraph"/>
        <w:numPr>
          <w:ilvl w:val="4"/>
          <w:numId w:val="1"/>
        </w:numPr>
      </w:pPr>
      <w:r>
        <w:t xml:space="preserve">No court comes up with a satisfactory definition </w:t>
      </w:r>
    </w:p>
    <w:p w14:paraId="1BFC176C" w14:textId="700A3013" w:rsidR="00680E0A" w:rsidRDefault="00680E0A" w:rsidP="00CB14D3">
      <w:pPr>
        <w:pStyle w:val="ListParagraph"/>
        <w:numPr>
          <w:ilvl w:val="4"/>
          <w:numId w:val="1"/>
        </w:numPr>
      </w:pPr>
      <w:r>
        <w:t xml:space="preserve">Covenants restricting use of land have almost always been held to touch and concern land – affirmative covenants are harder </w:t>
      </w:r>
    </w:p>
    <w:p w14:paraId="666F4F6B" w14:textId="30E44FC0" w:rsidR="00CB14D3" w:rsidRDefault="00CB14D3" w:rsidP="00CB14D3">
      <w:pPr>
        <w:pStyle w:val="ListParagraph"/>
        <w:numPr>
          <w:ilvl w:val="3"/>
          <w:numId w:val="1"/>
        </w:numPr>
      </w:pPr>
      <w:r>
        <w:lastRenderedPageBreak/>
        <w:t>Focus on public policy, violation of rights or capricious (reasons for not enforcing)</w:t>
      </w:r>
    </w:p>
    <w:p w14:paraId="41D44B3F" w14:textId="3FC8932F" w:rsidR="00CB14D3" w:rsidRDefault="00CB14D3" w:rsidP="00CB14D3">
      <w:pPr>
        <w:pStyle w:val="ListParagraph"/>
        <w:numPr>
          <w:ilvl w:val="3"/>
          <w:numId w:val="1"/>
        </w:numPr>
      </w:pPr>
      <w:r>
        <w:t>Enforceable unless unreasonable? (common in statutes)</w:t>
      </w:r>
    </w:p>
    <w:p w14:paraId="0CC34373" w14:textId="540EEA77" w:rsidR="00CB14D3" w:rsidRDefault="00CB14D3" w:rsidP="00CB14D3">
      <w:pPr>
        <w:pStyle w:val="ListParagraph"/>
        <w:numPr>
          <w:ilvl w:val="3"/>
          <w:numId w:val="1"/>
        </w:numPr>
      </w:pPr>
      <w:proofErr w:type="spellStart"/>
      <w:r>
        <w:t>Neponsit</w:t>
      </w:r>
      <w:proofErr w:type="spellEnd"/>
      <w:r>
        <w:t xml:space="preserve"> gets around privity argument (Homeowners’ Association hasn’t owned any of the property</w:t>
      </w:r>
    </w:p>
    <w:p w14:paraId="5B45CB85" w14:textId="2365D709" w:rsidR="00CB14D3" w:rsidRDefault="00CB14D3" w:rsidP="00CB14D3">
      <w:pPr>
        <w:pStyle w:val="ListParagraph"/>
        <w:numPr>
          <w:ilvl w:val="4"/>
          <w:numId w:val="1"/>
        </w:numPr>
      </w:pPr>
      <w:r>
        <w:t xml:space="preserve">Looking at </w:t>
      </w:r>
      <w:proofErr w:type="gramStart"/>
      <w:r>
        <w:t>homeowners</w:t>
      </w:r>
      <w:proofErr w:type="gramEnd"/>
      <w:r>
        <w:t xml:space="preserve"> association as agent or third-party beneficiary</w:t>
      </w:r>
    </w:p>
    <w:p w14:paraId="14F737EF" w14:textId="1E025CBF" w:rsidR="00CB14D3" w:rsidRDefault="00CB14D3" w:rsidP="00CB14D3">
      <w:pPr>
        <w:pStyle w:val="ListParagraph"/>
        <w:numPr>
          <w:ilvl w:val="3"/>
          <w:numId w:val="1"/>
        </w:numPr>
      </w:pPr>
      <w:r>
        <w:t>Restatement 3</w:t>
      </w:r>
      <w:r w:rsidRPr="00CB14D3">
        <w:rPr>
          <w:vertAlign w:val="superscript"/>
        </w:rPr>
        <w:t>rd</w:t>
      </w:r>
      <w:r>
        <w:t>: presumption of validity</w:t>
      </w:r>
    </w:p>
    <w:p w14:paraId="5BACBB1D" w14:textId="1778B3D7" w:rsidR="00CB14D3" w:rsidRDefault="00CB14D3" w:rsidP="00CB14D3">
      <w:pPr>
        <w:pStyle w:val="ListParagraph"/>
        <w:numPr>
          <w:ilvl w:val="4"/>
          <w:numId w:val="1"/>
        </w:numPr>
      </w:pPr>
      <w:r>
        <w:t>Public policy, rights, capricious are hard to meet</w:t>
      </w:r>
    </w:p>
    <w:p w14:paraId="0C97FA61" w14:textId="3A15EA23" w:rsidR="00CB14D3" w:rsidRDefault="00CB14D3" w:rsidP="00CB14D3">
      <w:pPr>
        <w:pStyle w:val="ListParagraph"/>
        <w:numPr>
          <w:ilvl w:val="4"/>
          <w:numId w:val="1"/>
        </w:numPr>
      </w:pPr>
      <w:r>
        <w:t xml:space="preserve">Relatively permissive test </w:t>
      </w:r>
    </w:p>
    <w:p w14:paraId="75C41348" w14:textId="7B8BB9AE" w:rsidR="00CB14D3" w:rsidRDefault="00CB14D3" w:rsidP="00CB14D3">
      <w:pPr>
        <w:pStyle w:val="ListParagraph"/>
        <w:numPr>
          <w:ilvl w:val="4"/>
          <w:numId w:val="1"/>
        </w:numPr>
      </w:pPr>
      <w:r>
        <w:t xml:space="preserve">Other statutes follow </w:t>
      </w:r>
    </w:p>
    <w:p w14:paraId="3A5F3F7F" w14:textId="217FA12A" w:rsidR="00CB14D3" w:rsidRDefault="00CB14D3" w:rsidP="00CB14D3">
      <w:pPr>
        <w:pStyle w:val="ListParagraph"/>
        <w:numPr>
          <w:ilvl w:val="3"/>
          <w:numId w:val="1"/>
        </w:numPr>
      </w:pPr>
      <w:r>
        <w:t>Profit motive leads to sensible restrictions</w:t>
      </w:r>
    </w:p>
    <w:p w14:paraId="38568BB2" w14:textId="1DAF3BB1" w:rsidR="00CB14D3" w:rsidRDefault="00CB14D3" w:rsidP="00CB14D3">
      <w:pPr>
        <w:pStyle w:val="ListParagraph"/>
        <w:numPr>
          <w:ilvl w:val="4"/>
          <w:numId w:val="1"/>
        </w:numPr>
      </w:pPr>
      <w:r>
        <w:t>I.e. what kinds of maintenance, things do residents actually want</w:t>
      </w:r>
    </w:p>
    <w:p w14:paraId="6691AD6C" w14:textId="5B25AC11" w:rsidR="00CB14D3" w:rsidRDefault="0060377D" w:rsidP="00CB14D3">
      <w:pPr>
        <w:pStyle w:val="ListParagraph"/>
        <w:numPr>
          <w:ilvl w:val="3"/>
          <w:numId w:val="1"/>
        </w:numPr>
      </w:pPr>
      <w:r>
        <w:t>Master Deed</w:t>
      </w:r>
    </w:p>
    <w:p w14:paraId="08DF0058" w14:textId="77777777" w:rsidR="0060377D" w:rsidRDefault="0060377D" w:rsidP="0060377D">
      <w:pPr>
        <w:pStyle w:val="ListParagraph"/>
        <w:numPr>
          <w:ilvl w:val="4"/>
          <w:numId w:val="1"/>
        </w:numPr>
      </w:pPr>
      <w:r>
        <w:t>Developer restrictions on property</w:t>
      </w:r>
    </w:p>
    <w:p w14:paraId="08F96D8C" w14:textId="087F5659" w:rsidR="0060377D" w:rsidRDefault="0060377D" w:rsidP="0060377D">
      <w:pPr>
        <w:pStyle w:val="ListParagraph"/>
        <w:numPr>
          <w:ilvl w:val="3"/>
          <w:numId w:val="1"/>
        </w:numPr>
      </w:pPr>
      <w:r>
        <w:t>Can change bylaws to reflect changed preferences</w:t>
      </w:r>
    </w:p>
    <w:p w14:paraId="182055F9" w14:textId="00EFFB2B" w:rsidR="00EE0A90" w:rsidRDefault="00EE0A90" w:rsidP="00EE0A90">
      <w:pPr>
        <w:pStyle w:val="ListParagraph"/>
        <w:numPr>
          <w:ilvl w:val="2"/>
          <w:numId w:val="1"/>
        </w:numPr>
      </w:pPr>
      <w:r>
        <w:t>A real covenant cannot arise by estoppel, implication, or prescription as can an easement.</w:t>
      </w:r>
    </w:p>
    <w:p w14:paraId="0DD573F2" w14:textId="23F817BC" w:rsidR="007D598D" w:rsidRDefault="007D598D" w:rsidP="0060377D">
      <w:pPr>
        <w:pStyle w:val="ListParagraph"/>
        <w:numPr>
          <w:ilvl w:val="2"/>
          <w:numId w:val="1"/>
        </w:numPr>
        <w:outlineLvl w:val="2"/>
        <w:rPr>
          <w:b/>
        </w:rPr>
      </w:pPr>
      <w:bookmarkStart w:id="128" w:name="_Toc7710357"/>
      <w:r w:rsidRPr="0060377D">
        <w:rPr>
          <w:b/>
          <w:i/>
        </w:rPr>
        <w:t>Sanborn v. McLean</w:t>
      </w:r>
      <w:r w:rsidRPr="0060377D">
        <w:rPr>
          <w:b/>
        </w:rPr>
        <w:t xml:space="preserve"> (1925)</w:t>
      </w:r>
      <w:r w:rsidR="00680E0A">
        <w:rPr>
          <w:b/>
        </w:rPr>
        <w:t xml:space="preserve"> [gas station]</w:t>
      </w:r>
      <w:bookmarkEnd w:id="128"/>
    </w:p>
    <w:p w14:paraId="5FBF96A2" w14:textId="76E8BBFD" w:rsidR="0060377D" w:rsidRPr="0060377D" w:rsidRDefault="0060377D" w:rsidP="0060377D">
      <w:pPr>
        <w:pStyle w:val="ListParagraph"/>
        <w:numPr>
          <w:ilvl w:val="3"/>
          <w:numId w:val="1"/>
        </w:numPr>
        <w:rPr>
          <w:b/>
        </w:rPr>
      </w:pPr>
      <w:r>
        <w:t xml:space="preserve">Homeowner wants to build gas station within development of 91 lots </w:t>
      </w:r>
    </w:p>
    <w:p w14:paraId="5980DE95" w14:textId="50E60B95" w:rsidR="0060377D" w:rsidRPr="0060377D" w:rsidRDefault="0060377D" w:rsidP="0060377D">
      <w:pPr>
        <w:pStyle w:val="ListParagraph"/>
        <w:numPr>
          <w:ilvl w:val="3"/>
          <w:numId w:val="1"/>
        </w:numPr>
        <w:rPr>
          <w:b/>
        </w:rPr>
      </w:pPr>
      <w:r>
        <w:t>Developer has haphazard approach in including restrictions for lots in the deeds</w:t>
      </w:r>
    </w:p>
    <w:p w14:paraId="24573776" w14:textId="5505E7EE" w:rsidR="0060377D" w:rsidRPr="0060377D" w:rsidRDefault="0060377D" w:rsidP="0060377D">
      <w:pPr>
        <w:pStyle w:val="ListParagraph"/>
        <w:numPr>
          <w:ilvl w:val="4"/>
          <w:numId w:val="1"/>
        </w:numPr>
        <w:rPr>
          <w:b/>
        </w:rPr>
      </w:pPr>
      <w:r>
        <w:t>Restrictions for single-family residences</w:t>
      </w:r>
    </w:p>
    <w:p w14:paraId="5E9F70DF" w14:textId="6F411A97" w:rsidR="0060377D" w:rsidRPr="0060377D" w:rsidRDefault="0060377D" w:rsidP="0060377D">
      <w:pPr>
        <w:pStyle w:val="ListParagraph"/>
        <w:numPr>
          <w:ilvl w:val="4"/>
          <w:numId w:val="1"/>
        </w:numPr>
        <w:rPr>
          <w:b/>
        </w:rPr>
      </w:pPr>
      <w:r>
        <w:t>One of concern doesn’t have restrictions in its deed</w:t>
      </w:r>
    </w:p>
    <w:p w14:paraId="5DED1D82" w14:textId="3BA9179C" w:rsidR="0060377D" w:rsidRPr="0060377D" w:rsidRDefault="0060377D" w:rsidP="0060377D">
      <w:pPr>
        <w:pStyle w:val="ListParagraph"/>
        <w:numPr>
          <w:ilvl w:val="3"/>
          <w:numId w:val="1"/>
        </w:numPr>
        <w:rPr>
          <w:b/>
        </w:rPr>
      </w:pPr>
      <w:r>
        <w:t>Wouldn’t see anything that puts him on notice with traditional grantee/grantor title search</w:t>
      </w:r>
    </w:p>
    <w:p w14:paraId="5A2CDE8A" w14:textId="60FB9476" w:rsidR="0060377D" w:rsidRPr="0060377D" w:rsidRDefault="0060377D" w:rsidP="0060377D">
      <w:pPr>
        <w:pStyle w:val="ListParagraph"/>
        <w:numPr>
          <w:ilvl w:val="4"/>
          <w:numId w:val="1"/>
        </w:numPr>
        <w:rPr>
          <w:b/>
        </w:rPr>
      </w:pPr>
      <w:r>
        <w:t xml:space="preserve">Think back to </w:t>
      </w:r>
      <w:proofErr w:type="spellStart"/>
      <w:r>
        <w:t>Guilette</w:t>
      </w:r>
      <w:proofErr w:type="spellEnd"/>
      <w:r>
        <w:t xml:space="preserve"> v. Daly Dry Wall </w:t>
      </w:r>
    </w:p>
    <w:p w14:paraId="2E7B5613" w14:textId="042CCAF7" w:rsidR="0060377D" w:rsidRPr="0060377D" w:rsidRDefault="0060377D" w:rsidP="0060377D">
      <w:pPr>
        <w:pStyle w:val="ListParagraph"/>
        <w:numPr>
          <w:ilvl w:val="4"/>
          <w:numId w:val="1"/>
        </w:numPr>
        <w:rPr>
          <w:b/>
        </w:rPr>
      </w:pPr>
      <w:r>
        <w:t xml:space="preserve">Look at deeds McLaughlin granted (expanded search) </w:t>
      </w:r>
    </w:p>
    <w:p w14:paraId="457305F3" w14:textId="761C8AFB" w:rsidR="0060377D" w:rsidRPr="0060377D" w:rsidRDefault="0060377D" w:rsidP="0060377D">
      <w:pPr>
        <w:pStyle w:val="ListParagraph"/>
        <w:numPr>
          <w:ilvl w:val="4"/>
          <w:numId w:val="1"/>
        </w:numPr>
        <w:rPr>
          <w:b/>
        </w:rPr>
      </w:pPr>
      <w:r>
        <w:t xml:space="preserve">When McLean looks at deeds of strangers, he’ll see restrictions on those properties, but these aren’t reciprocal (like they are in </w:t>
      </w:r>
      <w:proofErr w:type="spellStart"/>
      <w:r>
        <w:t>Guilette</w:t>
      </w:r>
      <w:proofErr w:type="spellEnd"/>
      <w:r>
        <w:t xml:space="preserve">) </w:t>
      </w:r>
    </w:p>
    <w:p w14:paraId="400CBD10" w14:textId="21148B5B" w:rsidR="0060377D" w:rsidRPr="00C84E54" w:rsidRDefault="0060377D" w:rsidP="0060377D">
      <w:pPr>
        <w:pStyle w:val="ListParagraph"/>
        <w:numPr>
          <w:ilvl w:val="3"/>
          <w:numId w:val="1"/>
        </w:numPr>
        <w:rPr>
          <w:b/>
        </w:rPr>
      </w:pPr>
      <w:r>
        <w:t xml:space="preserve">Court says when there’s evidence common developer intents to develop lots to a common scheme </w:t>
      </w:r>
      <w:r>
        <w:sym w:font="Wingdings" w:char="F0E0"/>
      </w:r>
      <w:r>
        <w:t xml:space="preserve"> implied reciprocal obligation </w:t>
      </w:r>
    </w:p>
    <w:p w14:paraId="2C32F2AF" w14:textId="5031FB2F" w:rsidR="00C84E54" w:rsidRPr="00C84E54" w:rsidRDefault="00C84E54" w:rsidP="00C84E54">
      <w:pPr>
        <w:pStyle w:val="ListParagraph"/>
        <w:numPr>
          <w:ilvl w:val="4"/>
          <w:numId w:val="1"/>
        </w:numPr>
        <w:rPr>
          <w:b/>
        </w:rPr>
      </w:pPr>
      <w:r>
        <w:t>Court says, they should have figured it out</w:t>
      </w:r>
    </w:p>
    <w:p w14:paraId="287E0814" w14:textId="0A6E6AFD" w:rsidR="00C84E54" w:rsidRPr="00C84E54" w:rsidRDefault="00C84E54" w:rsidP="00C84E54">
      <w:pPr>
        <w:pStyle w:val="ListParagraph"/>
        <w:numPr>
          <w:ilvl w:val="4"/>
          <w:numId w:val="1"/>
        </w:numPr>
        <w:rPr>
          <w:b/>
        </w:rPr>
      </w:pPr>
      <w:r>
        <w:t>Should have done expanded title search – seen it was in other deeds (51) and known it would apply here</w:t>
      </w:r>
    </w:p>
    <w:p w14:paraId="490B193E" w14:textId="33FF2ECB" w:rsidR="00C84E54" w:rsidRPr="00C84E54" w:rsidRDefault="00C84E54" w:rsidP="00C84E54">
      <w:pPr>
        <w:pStyle w:val="ListParagraph"/>
        <w:numPr>
          <w:ilvl w:val="4"/>
          <w:numId w:val="1"/>
        </w:numPr>
        <w:rPr>
          <w:b/>
        </w:rPr>
      </w:pPr>
      <w:r>
        <w:t>Inquiry notice – it was obvious from looking around neighborhood</w:t>
      </w:r>
    </w:p>
    <w:p w14:paraId="5FB2F331" w14:textId="71715DE5" w:rsidR="00C84E54" w:rsidRPr="00C84E54" w:rsidRDefault="00C84E54" w:rsidP="00C84E54">
      <w:pPr>
        <w:pStyle w:val="ListParagraph"/>
        <w:numPr>
          <w:ilvl w:val="3"/>
          <w:numId w:val="1"/>
        </w:numPr>
        <w:rPr>
          <w:b/>
        </w:rPr>
      </w:pPr>
      <w:r>
        <w:t>Many jurisdictions reject this – no implied reciprocal obligations</w:t>
      </w:r>
    </w:p>
    <w:p w14:paraId="6DF59840" w14:textId="622F0DD8" w:rsidR="00C84E54" w:rsidRPr="00C84E54" w:rsidRDefault="00C84E54" w:rsidP="00C84E54">
      <w:pPr>
        <w:pStyle w:val="ListParagraph"/>
        <w:numPr>
          <w:ilvl w:val="3"/>
          <w:numId w:val="1"/>
        </w:numPr>
        <w:rPr>
          <w:b/>
        </w:rPr>
      </w:pPr>
      <w:r>
        <w:t>Is court trying to protect interests of others in the neighborhood?</w:t>
      </w:r>
    </w:p>
    <w:p w14:paraId="4232FD72" w14:textId="34B54D68" w:rsidR="00C84E54" w:rsidRPr="00C84E54" w:rsidRDefault="00C84E54" w:rsidP="00C84E54">
      <w:pPr>
        <w:pStyle w:val="ListParagraph"/>
        <w:numPr>
          <w:ilvl w:val="3"/>
          <w:numId w:val="1"/>
        </w:numPr>
        <w:rPr>
          <w:b/>
        </w:rPr>
      </w:pPr>
      <w:r>
        <w:t>Think of this as equitable servitude, not a reciprocal negative easement (not a common term)</w:t>
      </w:r>
    </w:p>
    <w:p w14:paraId="2A674EB3" w14:textId="529F176C" w:rsidR="00C84E54" w:rsidRPr="00C84E54" w:rsidRDefault="00C84E54" w:rsidP="00C84E54">
      <w:pPr>
        <w:pStyle w:val="ListParagraph"/>
        <w:numPr>
          <w:ilvl w:val="3"/>
          <w:numId w:val="1"/>
        </w:numPr>
        <w:rPr>
          <w:b/>
        </w:rPr>
      </w:pPr>
      <w:r>
        <w:lastRenderedPageBreak/>
        <w:t>Court says this restriction applied to all lots</w:t>
      </w:r>
    </w:p>
    <w:p w14:paraId="3C527575" w14:textId="595D514D" w:rsidR="00C84E54" w:rsidRPr="00C84E54" w:rsidRDefault="00C84E54" w:rsidP="00C84E54">
      <w:pPr>
        <w:pStyle w:val="ListParagraph"/>
        <w:numPr>
          <w:ilvl w:val="3"/>
          <w:numId w:val="1"/>
        </w:numPr>
        <w:rPr>
          <w:b/>
        </w:rPr>
      </w:pPr>
      <w:r>
        <w:t xml:space="preserve">Stuff happens, circumstances change </w:t>
      </w:r>
    </w:p>
    <w:p w14:paraId="6C04D66E" w14:textId="7BD0287D" w:rsidR="00C84E54" w:rsidRPr="005F2F91" w:rsidRDefault="00C84E54" w:rsidP="00C84E54">
      <w:pPr>
        <w:pStyle w:val="ListParagraph"/>
        <w:numPr>
          <w:ilvl w:val="3"/>
          <w:numId w:val="1"/>
        </w:numPr>
        <w:rPr>
          <w:b/>
        </w:rPr>
      </w:pPr>
      <w:r>
        <w:t>Courts will take account of change circumstances and their effect on restrictions</w:t>
      </w:r>
    </w:p>
    <w:p w14:paraId="7BAE4076" w14:textId="7D15AF41" w:rsidR="005F2F91" w:rsidRPr="00C84E54" w:rsidRDefault="005F2F91" w:rsidP="00C84E54">
      <w:pPr>
        <w:pStyle w:val="ListParagraph"/>
        <w:numPr>
          <w:ilvl w:val="3"/>
          <w:numId w:val="1"/>
        </w:numPr>
        <w:rPr>
          <w:b/>
        </w:rPr>
      </w:pPr>
      <w:r>
        <w:t>A majority of courts imply negative restrictions from a general plan</w:t>
      </w:r>
    </w:p>
    <w:p w14:paraId="2F5A9F3D" w14:textId="7C5F53A9" w:rsidR="00C84E54" w:rsidRPr="00C84E54" w:rsidRDefault="00C84E54" w:rsidP="00C84E54">
      <w:pPr>
        <w:pStyle w:val="ListParagraph"/>
        <w:numPr>
          <w:ilvl w:val="3"/>
          <w:numId w:val="1"/>
        </w:numPr>
        <w:rPr>
          <w:b/>
        </w:rPr>
      </w:pPr>
      <w:proofErr w:type="spellStart"/>
      <w:r>
        <w:t>Neponsit</w:t>
      </w:r>
      <w:proofErr w:type="spellEnd"/>
      <w:r>
        <w:t>- declaration had a time limit</w:t>
      </w:r>
    </w:p>
    <w:p w14:paraId="7019775F" w14:textId="1EE1398D" w:rsidR="00C84E54" w:rsidRPr="00C84E54" w:rsidRDefault="00C84E54" w:rsidP="00C84E54">
      <w:pPr>
        <w:pStyle w:val="ListParagraph"/>
        <w:numPr>
          <w:ilvl w:val="4"/>
          <w:numId w:val="1"/>
        </w:numPr>
        <w:rPr>
          <w:b/>
        </w:rPr>
      </w:pPr>
      <w:r>
        <w:t>Somewhat common</w:t>
      </w:r>
    </w:p>
    <w:p w14:paraId="4169A14D" w14:textId="4E011D16" w:rsidR="00C84E54" w:rsidRPr="00C84E54" w:rsidRDefault="00C84E54" w:rsidP="00C84E54">
      <w:pPr>
        <w:pStyle w:val="ListParagraph"/>
        <w:numPr>
          <w:ilvl w:val="4"/>
          <w:numId w:val="1"/>
        </w:numPr>
        <w:rPr>
          <w:b/>
        </w:rPr>
      </w:pPr>
      <w:r>
        <w:t xml:space="preserve">By that time, community will be sufficiently well established </w:t>
      </w:r>
    </w:p>
    <w:p w14:paraId="1BC5A505" w14:textId="43F158D5" w:rsidR="00C84E54" w:rsidRPr="005F2F91" w:rsidRDefault="00C84E54" w:rsidP="00C84E54">
      <w:pPr>
        <w:pStyle w:val="ListParagraph"/>
        <w:numPr>
          <w:ilvl w:val="5"/>
          <w:numId w:val="1"/>
        </w:numPr>
        <w:rPr>
          <w:b/>
        </w:rPr>
      </w:pPr>
      <w:r>
        <w:t>Or city would assume responsibility</w:t>
      </w:r>
    </w:p>
    <w:p w14:paraId="1CE9C5E9" w14:textId="0E1F9216" w:rsidR="005F2F91" w:rsidRPr="005F2F91" w:rsidRDefault="005F2F91" w:rsidP="005F2F91">
      <w:pPr>
        <w:pStyle w:val="ListParagraph"/>
        <w:numPr>
          <w:ilvl w:val="2"/>
          <w:numId w:val="1"/>
        </w:numPr>
        <w:rPr>
          <w:b/>
        </w:rPr>
      </w:pPr>
      <w:r>
        <w:t>Implied reciprocal servitude theory: when a common grantor later sells a parcel from his remaining land, the prior purchaser is enforcing a reciprocal servitude that is implied from a common plan of development</w:t>
      </w:r>
    </w:p>
    <w:p w14:paraId="6C340C17" w14:textId="40D9B34E" w:rsidR="005F2F91" w:rsidRPr="005F2F91" w:rsidRDefault="005F2F91" w:rsidP="005F2F91">
      <w:pPr>
        <w:pStyle w:val="ListParagraph"/>
        <w:numPr>
          <w:ilvl w:val="2"/>
          <w:numId w:val="1"/>
        </w:numPr>
        <w:rPr>
          <w:b/>
        </w:rPr>
      </w:pPr>
      <w:r>
        <w:t xml:space="preserve">Third-party beneficiary theory: </w:t>
      </w:r>
    </w:p>
    <w:p w14:paraId="7AC07B71" w14:textId="5B437080" w:rsidR="005F2F91" w:rsidRPr="0060377D" w:rsidRDefault="005F2F91" w:rsidP="005F2F91">
      <w:pPr>
        <w:pStyle w:val="ListParagraph"/>
        <w:numPr>
          <w:ilvl w:val="3"/>
          <w:numId w:val="1"/>
        </w:numPr>
        <w:rPr>
          <w:b/>
        </w:rPr>
      </w:pPr>
      <w:r>
        <w:t xml:space="preserve">In most cases decided in recent decades, courts have followed this theory where there is evidence that the parties intended the prior purchaser to have the benefit of the covenant </w:t>
      </w:r>
    </w:p>
    <w:p w14:paraId="6544BB48" w14:textId="2AA174E3" w:rsidR="0016233B" w:rsidRDefault="0016233B" w:rsidP="000B1D29">
      <w:pPr>
        <w:pStyle w:val="ListParagraph"/>
        <w:numPr>
          <w:ilvl w:val="1"/>
          <w:numId w:val="1"/>
        </w:numPr>
        <w:outlineLvl w:val="1"/>
      </w:pPr>
      <w:bookmarkStart w:id="129" w:name="_Toc7710358"/>
      <w:r>
        <w:t>Common Interest Communities</w:t>
      </w:r>
      <w:bookmarkEnd w:id="129"/>
      <w:r>
        <w:t xml:space="preserve"> </w:t>
      </w:r>
    </w:p>
    <w:p w14:paraId="1854824F" w14:textId="77777777" w:rsidR="005F2F91" w:rsidRDefault="005F2F91" w:rsidP="0060377D">
      <w:pPr>
        <w:pStyle w:val="ListParagraph"/>
        <w:numPr>
          <w:ilvl w:val="2"/>
          <w:numId w:val="1"/>
        </w:numPr>
      </w:pPr>
      <w:r>
        <w:t>A form of residential ownership in which management of the development is separated from possession</w:t>
      </w:r>
    </w:p>
    <w:p w14:paraId="0F0DE263" w14:textId="170E3D5B" w:rsidR="0060377D" w:rsidRDefault="0060377D" w:rsidP="0060377D">
      <w:pPr>
        <w:pStyle w:val="ListParagraph"/>
        <w:numPr>
          <w:ilvl w:val="2"/>
          <w:numId w:val="1"/>
        </w:numPr>
      </w:pPr>
      <w:r>
        <w:t>One of highest growing forms of real estate in the U.S. today</w:t>
      </w:r>
    </w:p>
    <w:p w14:paraId="059CAE5C" w14:textId="0E218257" w:rsidR="000B1D29" w:rsidRDefault="000B1D29" w:rsidP="000B1D29">
      <w:pPr>
        <w:pStyle w:val="ListParagraph"/>
        <w:numPr>
          <w:ilvl w:val="3"/>
          <w:numId w:val="1"/>
        </w:numPr>
      </w:pPr>
      <w:r>
        <w:t xml:space="preserve">About ¼ of Americans live in these communities </w:t>
      </w:r>
    </w:p>
    <w:p w14:paraId="6598E8DC" w14:textId="5947EABB" w:rsidR="000B1D29" w:rsidRDefault="000B1D29" w:rsidP="0060377D">
      <w:pPr>
        <w:pStyle w:val="ListParagraph"/>
        <w:numPr>
          <w:ilvl w:val="2"/>
          <w:numId w:val="1"/>
        </w:numPr>
      </w:pPr>
      <w:r>
        <w:t>Subdivision, gated communities, condos</w:t>
      </w:r>
    </w:p>
    <w:p w14:paraId="3704EB11" w14:textId="4F6FB1B8" w:rsidR="000B1D29" w:rsidRDefault="000B1D29" w:rsidP="000B1D29">
      <w:pPr>
        <w:pStyle w:val="ListParagraph"/>
        <w:numPr>
          <w:ilvl w:val="3"/>
          <w:numId w:val="1"/>
        </w:numPr>
      </w:pPr>
      <w:r>
        <w:t>Created initially by developer with a plain</w:t>
      </w:r>
    </w:p>
    <w:p w14:paraId="0B01B843" w14:textId="3B7477DD" w:rsidR="000B1D29" w:rsidRDefault="000B1D29" w:rsidP="000B1D29">
      <w:pPr>
        <w:pStyle w:val="ListParagraph"/>
        <w:numPr>
          <w:ilvl w:val="2"/>
          <w:numId w:val="1"/>
        </w:numPr>
      </w:pPr>
      <w:r>
        <w:t xml:space="preserve">Plat map – details of all parcels you’re creating </w:t>
      </w:r>
    </w:p>
    <w:p w14:paraId="7E273C30" w14:textId="3BA1CB71" w:rsidR="000B1D29" w:rsidRDefault="000B1D29" w:rsidP="000B1D29">
      <w:pPr>
        <w:pStyle w:val="ListParagraph"/>
        <w:numPr>
          <w:ilvl w:val="3"/>
          <w:numId w:val="1"/>
        </w:numPr>
      </w:pPr>
      <w:r>
        <w:t xml:space="preserve">Roads, easements </w:t>
      </w:r>
    </w:p>
    <w:p w14:paraId="49067562" w14:textId="1131F906" w:rsidR="000B1D29" w:rsidRDefault="000B1D29" w:rsidP="000B1D29">
      <w:pPr>
        <w:pStyle w:val="ListParagraph"/>
        <w:numPr>
          <w:ilvl w:val="2"/>
          <w:numId w:val="1"/>
        </w:numPr>
      </w:pPr>
      <w:r>
        <w:t>Declaration of Covenants, Conditions &amp; Restrictions (CCRs)</w:t>
      </w:r>
    </w:p>
    <w:p w14:paraId="452B0597" w14:textId="7D17D7A7" w:rsidR="000B1D29" w:rsidRDefault="000B1D29" w:rsidP="000B1D29">
      <w:pPr>
        <w:pStyle w:val="ListParagraph"/>
        <w:numPr>
          <w:ilvl w:val="3"/>
          <w:numId w:val="1"/>
        </w:numPr>
      </w:pPr>
      <w:r>
        <w:t xml:space="preserve">If CCR meets requirements of equitable servitudes – they are enforceable </w:t>
      </w:r>
    </w:p>
    <w:p w14:paraId="16B92266" w14:textId="24D66BAC" w:rsidR="005F2F91" w:rsidRDefault="005F2F91" w:rsidP="000B1D29">
      <w:pPr>
        <w:pStyle w:val="ListParagraph"/>
        <w:numPr>
          <w:ilvl w:val="3"/>
          <w:numId w:val="1"/>
        </w:numPr>
      </w:pPr>
      <w:r>
        <w:t xml:space="preserve">Govern the community – must be </w:t>
      </w:r>
      <w:proofErr w:type="spellStart"/>
      <w:r>
        <w:t>discloded</w:t>
      </w:r>
      <w:proofErr w:type="spellEnd"/>
      <w:r>
        <w:t xml:space="preserve"> to purchasers </w:t>
      </w:r>
    </w:p>
    <w:p w14:paraId="7E7D75FA" w14:textId="3C8827E0" w:rsidR="000B1D29" w:rsidRDefault="000B1D29" w:rsidP="000B1D29">
      <w:pPr>
        <w:pStyle w:val="ListParagraph"/>
        <w:numPr>
          <w:ilvl w:val="2"/>
          <w:numId w:val="1"/>
        </w:numPr>
      </w:pPr>
      <w:r>
        <w:t>Obligations (common law requirements)</w:t>
      </w:r>
    </w:p>
    <w:p w14:paraId="4E6E8042" w14:textId="2037718E" w:rsidR="000B1D29" w:rsidRDefault="000B1D29" w:rsidP="000B1D29">
      <w:pPr>
        <w:pStyle w:val="ListParagraph"/>
        <w:numPr>
          <w:ilvl w:val="3"/>
          <w:numId w:val="1"/>
        </w:numPr>
      </w:pPr>
      <w:r>
        <w:t xml:space="preserve">Writing </w:t>
      </w:r>
    </w:p>
    <w:p w14:paraId="0A0C224A" w14:textId="3ABE3CD4" w:rsidR="000B1D29" w:rsidRDefault="000B1D29" w:rsidP="000B1D29">
      <w:pPr>
        <w:pStyle w:val="ListParagraph"/>
        <w:numPr>
          <w:ilvl w:val="3"/>
          <w:numId w:val="1"/>
        </w:numPr>
      </w:pPr>
      <w:r>
        <w:t>Statement of intention to be bound</w:t>
      </w:r>
    </w:p>
    <w:p w14:paraId="2F306E4D" w14:textId="7D88315E" w:rsidR="000B1D29" w:rsidRDefault="000B1D29" w:rsidP="000B1D29">
      <w:pPr>
        <w:pStyle w:val="ListParagraph"/>
        <w:numPr>
          <w:ilvl w:val="3"/>
          <w:numId w:val="1"/>
        </w:numPr>
      </w:pPr>
      <w:r>
        <w:t xml:space="preserve">Recording (notice) </w:t>
      </w:r>
    </w:p>
    <w:p w14:paraId="6CDADAA8" w14:textId="4C92AABD" w:rsidR="000B1D29" w:rsidRDefault="000B1D29" w:rsidP="000B1D29">
      <w:pPr>
        <w:pStyle w:val="ListParagraph"/>
        <w:numPr>
          <w:ilvl w:val="3"/>
          <w:numId w:val="1"/>
        </w:numPr>
      </w:pPr>
      <w:r>
        <w:t>Touch and concern</w:t>
      </w:r>
    </w:p>
    <w:p w14:paraId="31ACEFA0" w14:textId="51E33B78" w:rsidR="000B1D29" w:rsidRDefault="000B1D29" w:rsidP="000B1D29">
      <w:pPr>
        <w:pStyle w:val="ListParagraph"/>
        <w:numPr>
          <w:ilvl w:val="2"/>
          <w:numId w:val="1"/>
        </w:numPr>
      </w:pPr>
      <w:r>
        <w:t xml:space="preserve">All 50 states enacted common interest community statutes </w:t>
      </w:r>
    </w:p>
    <w:p w14:paraId="156D3A18" w14:textId="3EE84B11" w:rsidR="00680E0A" w:rsidRDefault="00680E0A" w:rsidP="000B1D29">
      <w:pPr>
        <w:pStyle w:val="ListParagraph"/>
        <w:numPr>
          <w:ilvl w:val="2"/>
          <w:numId w:val="1"/>
        </w:numPr>
      </w:pPr>
      <w:r>
        <w:t>It is well settled that homeowner associations do have standing to enforce development covenants if they have been given enforcement power</w:t>
      </w:r>
    </w:p>
    <w:p w14:paraId="778734BB" w14:textId="11599AB3" w:rsidR="000B1D29" w:rsidRPr="000B1D29" w:rsidRDefault="000B1D29" w:rsidP="000B1D29">
      <w:pPr>
        <w:pStyle w:val="ListParagraph"/>
        <w:numPr>
          <w:ilvl w:val="2"/>
          <w:numId w:val="1"/>
        </w:numPr>
        <w:outlineLvl w:val="2"/>
        <w:rPr>
          <w:b/>
        </w:rPr>
      </w:pPr>
      <w:bookmarkStart w:id="130" w:name="_Toc7710359"/>
      <w:proofErr w:type="spellStart"/>
      <w:r w:rsidRPr="000B1D29">
        <w:rPr>
          <w:b/>
          <w:i/>
        </w:rPr>
        <w:t>Nahrstedt</w:t>
      </w:r>
      <w:proofErr w:type="spellEnd"/>
      <w:r w:rsidRPr="000B1D29">
        <w:rPr>
          <w:b/>
          <w:i/>
        </w:rPr>
        <w:t xml:space="preserve"> v. Lakeside Village Condominium </w:t>
      </w:r>
      <w:proofErr w:type="spellStart"/>
      <w:r w:rsidRPr="000B1D29">
        <w:rPr>
          <w:b/>
          <w:i/>
        </w:rPr>
        <w:t>Ass’n</w:t>
      </w:r>
      <w:proofErr w:type="spellEnd"/>
      <w:r w:rsidRPr="000B1D29">
        <w:rPr>
          <w:b/>
        </w:rPr>
        <w:t xml:space="preserve"> (1994)</w:t>
      </w:r>
      <w:r w:rsidR="005F2F91">
        <w:rPr>
          <w:b/>
        </w:rPr>
        <w:t xml:space="preserve"> [cat lady]</w:t>
      </w:r>
      <w:bookmarkEnd w:id="130"/>
    </w:p>
    <w:p w14:paraId="75E1ED6C" w14:textId="50ED713C" w:rsidR="000B1D29" w:rsidRDefault="000B1D29" w:rsidP="000B1D29">
      <w:pPr>
        <w:pStyle w:val="ListParagraph"/>
        <w:numPr>
          <w:ilvl w:val="3"/>
          <w:numId w:val="1"/>
        </w:numPr>
      </w:pPr>
      <w:r>
        <w:t>Plaintiffs move into condo with cats</w:t>
      </w:r>
    </w:p>
    <w:p w14:paraId="4A80A8CC" w14:textId="316CBDA5" w:rsidR="000B1D29" w:rsidRDefault="000B1D29" w:rsidP="000B1D29">
      <w:pPr>
        <w:pStyle w:val="ListParagraph"/>
        <w:numPr>
          <w:ilvl w:val="3"/>
          <w:numId w:val="1"/>
        </w:numPr>
      </w:pPr>
      <w:r>
        <w:t>Condo government by defendant restrictions on condo includes no pets</w:t>
      </w:r>
    </w:p>
    <w:p w14:paraId="07BB17AA" w14:textId="0CF059BD" w:rsidR="000B1D29" w:rsidRDefault="000B1D29" w:rsidP="000B1D29">
      <w:pPr>
        <w:pStyle w:val="ListParagraph"/>
        <w:numPr>
          <w:ilvl w:val="3"/>
          <w:numId w:val="1"/>
        </w:numPr>
      </w:pPr>
      <w:r>
        <w:lastRenderedPageBreak/>
        <w:t>Plaintiffs challenges this says her cats aren’t harming anyone</w:t>
      </w:r>
    </w:p>
    <w:p w14:paraId="7BAF6061" w14:textId="260183DA" w:rsidR="000B1D29" w:rsidRDefault="000B1D29" w:rsidP="000B1D29">
      <w:pPr>
        <w:pStyle w:val="ListParagraph"/>
        <w:numPr>
          <w:ilvl w:val="4"/>
          <w:numId w:val="1"/>
        </w:numPr>
      </w:pPr>
      <w:r>
        <w:t>Uses Portola Hills (satellite) and Berna</w:t>
      </w:r>
      <w:r w:rsidR="00FF4A4B">
        <w:t xml:space="preserve">rdo Villas (truck/camper) cases </w:t>
      </w:r>
    </w:p>
    <w:p w14:paraId="232BF719" w14:textId="498D54EF" w:rsidR="00FF4A4B" w:rsidRDefault="00FF4A4B" w:rsidP="00FF4A4B">
      <w:pPr>
        <w:pStyle w:val="ListParagraph"/>
        <w:numPr>
          <w:ilvl w:val="3"/>
          <w:numId w:val="1"/>
        </w:numPr>
      </w:pPr>
      <w:r>
        <w:t xml:space="preserve">Effect of allowing plaintiff to have cat </w:t>
      </w:r>
      <w:r>
        <w:sym w:font="Wingdings" w:char="F0E0"/>
      </w:r>
      <w:r>
        <w:t xml:space="preserve"> other residents with pets</w:t>
      </w:r>
    </w:p>
    <w:p w14:paraId="4E003029" w14:textId="11D024B5" w:rsidR="00FF4A4B" w:rsidRDefault="00FF4A4B" w:rsidP="00FF4A4B">
      <w:pPr>
        <w:pStyle w:val="ListParagraph"/>
        <w:numPr>
          <w:ilvl w:val="4"/>
          <w:numId w:val="1"/>
        </w:numPr>
      </w:pPr>
      <w:r>
        <w:t>This isn’t just about plaintiff, it’s about what would happen if this restriction was overturned</w:t>
      </w:r>
    </w:p>
    <w:p w14:paraId="791CEA39" w14:textId="1AC179B3" w:rsidR="00FF4A4B" w:rsidRDefault="00FF4A4B" w:rsidP="00FF4A4B">
      <w:pPr>
        <w:pStyle w:val="ListParagraph"/>
        <w:numPr>
          <w:ilvl w:val="3"/>
          <w:numId w:val="1"/>
        </w:numPr>
      </w:pPr>
      <w:r>
        <w:t>People might have chosen this place because of valid health, safety reason with not pets</w:t>
      </w:r>
    </w:p>
    <w:p w14:paraId="0B6696C8" w14:textId="260B0D2F" w:rsidR="00FF4A4B" w:rsidRDefault="00FF4A4B" w:rsidP="00FF4A4B">
      <w:pPr>
        <w:pStyle w:val="ListParagraph"/>
        <w:numPr>
          <w:ilvl w:val="3"/>
          <w:numId w:val="1"/>
        </w:numPr>
      </w:pPr>
      <w:r>
        <w:t xml:space="preserve">Presumption of validity </w:t>
      </w:r>
    </w:p>
    <w:p w14:paraId="11057A2D" w14:textId="3B35C55A" w:rsidR="00FF4A4B" w:rsidRDefault="00FF4A4B" w:rsidP="00FF4A4B">
      <w:pPr>
        <w:pStyle w:val="ListParagraph"/>
        <w:numPr>
          <w:ilvl w:val="4"/>
          <w:numId w:val="1"/>
        </w:numPr>
      </w:pPr>
      <w:r>
        <w:t>Need to show rule is arbitrary</w:t>
      </w:r>
      <w:r w:rsidR="000E261F">
        <w:t xml:space="preserve">, </w:t>
      </w:r>
      <w:r>
        <w:t>violates fundamental right</w:t>
      </w:r>
      <w:r w:rsidR="000E261F">
        <w:t xml:space="preserve">, </w:t>
      </w:r>
      <w:r>
        <w:t xml:space="preserve">violates public policy or burden &gt; benefits </w:t>
      </w:r>
    </w:p>
    <w:p w14:paraId="52D29590" w14:textId="77128E30" w:rsidR="00FF4A4B" w:rsidRDefault="00FF4A4B" w:rsidP="00FF4A4B">
      <w:pPr>
        <w:pStyle w:val="ListParagraph"/>
        <w:numPr>
          <w:ilvl w:val="3"/>
          <w:numId w:val="1"/>
        </w:numPr>
      </w:pPr>
      <w:r>
        <w:t xml:space="preserve">Court leaves statute in the dust </w:t>
      </w:r>
    </w:p>
    <w:p w14:paraId="1DE5C312" w14:textId="084ACF37" w:rsidR="00FF4A4B" w:rsidRDefault="00FF4A4B" w:rsidP="00FF4A4B">
      <w:pPr>
        <w:pStyle w:val="ListParagraph"/>
        <w:numPr>
          <w:ilvl w:val="2"/>
          <w:numId w:val="1"/>
        </w:numPr>
      </w:pPr>
      <w:r>
        <w:t>Common interest communities will run better if the stuff all residents agreed to are actually enforced</w:t>
      </w:r>
    </w:p>
    <w:p w14:paraId="38FC1AB7" w14:textId="2BE9DCDC" w:rsidR="00FF4A4B" w:rsidRDefault="00FF4A4B" w:rsidP="00FF4A4B">
      <w:pPr>
        <w:pStyle w:val="ListParagraph"/>
        <w:numPr>
          <w:ilvl w:val="3"/>
          <w:numId w:val="1"/>
        </w:numPr>
      </w:pPr>
      <w:r>
        <w:t>Not enforcing leads to more litigation (which all property owners have to pay for)</w:t>
      </w:r>
    </w:p>
    <w:p w14:paraId="45CAA363" w14:textId="04BC7B94" w:rsidR="00FF4A4B" w:rsidRDefault="00FF4A4B" w:rsidP="00FF4A4B">
      <w:pPr>
        <w:pStyle w:val="ListParagraph"/>
        <w:numPr>
          <w:ilvl w:val="2"/>
          <w:numId w:val="1"/>
        </w:numPr>
      </w:pPr>
      <w:r>
        <w:t>What’s public policy?</w:t>
      </w:r>
    </w:p>
    <w:p w14:paraId="4DDD7DA9" w14:textId="76B13271" w:rsidR="00FF4A4B" w:rsidRDefault="00FF4A4B" w:rsidP="00FF4A4B">
      <w:pPr>
        <w:pStyle w:val="ListParagraph"/>
        <w:numPr>
          <w:ilvl w:val="3"/>
          <w:numId w:val="1"/>
        </w:numPr>
      </w:pPr>
      <w:r>
        <w:t>Look to actions of other branches of government that related</w:t>
      </w:r>
    </w:p>
    <w:p w14:paraId="06E91C8E" w14:textId="53E3C88E" w:rsidR="00FF4A4B" w:rsidRDefault="00FF4A4B" w:rsidP="00FF4A4B">
      <w:pPr>
        <w:pStyle w:val="ListParagraph"/>
        <w:numPr>
          <w:ilvl w:val="3"/>
          <w:numId w:val="1"/>
        </w:numPr>
        <w:rPr>
          <w:i/>
        </w:rPr>
      </w:pPr>
      <w:r w:rsidRPr="00FF4A4B">
        <w:rPr>
          <w:i/>
        </w:rPr>
        <w:t>State v. Shack</w:t>
      </w:r>
    </w:p>
    <w:p w14:paraId="6491D57D" w14:textId="554D3FAD" w:rsidR="00357361" w:rsidRDefault="00357361" w:rsidP="00FF4A4B">
      <w:pPr>
        <w:pStyle w:val="ListParagraph"/>
        <w:numPr>
          <w:ilvl w:val="3"/>
          <w:numId w:val="1"/>
        </w:numPr>
        <w:rPr>
          <w:i/>
        </w:rPr>
      </w:pPr>
      <w:r>
        <w:rPr>
          <w:i/>
        </w:rPr>
        <w:t xml:space="preserve">Alienable </w:t>
      </w:r>
    </w:p>
    <w:p w14:paraId="749E6C9F" w14:textId="6724AB45" w:rsidR="00F97EAF" w:rsidRPr="00F97EAF" w:rsidRDefault="00F97EAF" w:rsidP="00F97EAF">
      <w:pPr>
        <w:pStyle w:val="ListParagraph"/>
        <w:numPr>
          <w:ilvl w:val="2"/>
          <w:numId w:val="1"/>
        </w:numPr>
        <w:rPr>
          <w:i/>
        </w:rPr>
      </w:pPr>
      <w:r>
        <w:t>Restatement (Third) of Property: presumption that a servitude is valid unless it is illegal, unconstitutional, or violates public policy. It violates public policy if</w:t>
      </w:r>
      <w:r w:rsidR="001B56A4">
        <w:t xml:space="preserve"> it</w:t>
      </w:r>
      <w:r>
        <w:t xml:space="preserve">: </w:t>
      </w:r>
    </w:p>
    <w:p w14:paraId="705DC1C0" w14:textId="5861B0C2" w:rsidR="00F97EAF" w:rsidRPr="00F97EAF" w:rsidRDefault="00F97EAF" w:rsidP="00F97EAF">
      <w:pPr>
        <w:pStyle w:val="ListParagraph"/>
        <w:numPr>
          <w:ilvl w:val="3"/>
          <w:numId w:val="1"/>
        </w:numPr>
        <w:rPr>
          <w:i/>
        </w:rPr>
      </w:pPr>
      <w:r>
        <w:t>Is arbitrary, spiteful, or capricious</w:t>
      </w:r>
    </w:p>
    <w:p w14:paraId="2AF3C33A" w14:textId="165F31DC" w:rsidR="00F97EAF" w:rsidRPr="001B56A4" w:rsidRDefault="00F97EAF" w:rsidP="00F97EAF">
      <w:pPr>
        <w:pStyle w:val="ListParagraph"/>
        <w:numPr>
          <w:ilvl w:val="3"/>
          <w:numId w:val="1"/>
        </w:numPr>
        <w:rPr>
          <w:i/>
        </w:rPr>
      </w:pPr>
      <w:r>
        <w:t>Unreasonably burdens a fundamental constitutional right</w:t>
      </w:r>
    </w:p>
    <w:p w14:paraId="5D088A74" w14:textId="083DD804" w:rsidR="001B56A4" w:rsidRPr="001B56A4" w:rsidRDefault="001B56A4" w:rsidP="00F97EAF">
      <w:pPr>
        <w:pStyle w:val="ListParagraph"/>
        <w:numPr>
          <w:ilvl w:val="3"/>
          <w:numId w:val="1"/>
        </w:numPr>
        <w:rPr>
          <w:i/>
        </w:rPr>
      </w:pPr>
      <w:r>
        <w:t>Imposes an unreasonable restraint on alienation</w:t>
      </w:r>
    </w:p>
    <w:p w14:paraId="01BA2645" w14:textId="62E31807" w:rsidR="001B56A4" w:rsidRPr="001B56A4" w:rsidRDefault="001B56A4" w:rsidP="00F97EAF">
      <w:pPr>
        <w:pStyle w:val="ListParagraph"/>
        <w:numPr>
          <w:ilvl w:val="3"/>
          <w:numId w:val="1"/>
        </w:numPr>
        <w:rPr>
          <w:i/>
        </w:rPr>
      </w:pPr>
      <w:r>
        <w:t>Imposes an unreasonable restraint on trade or competition</w:t>
      </w:r>
    </w:p>
    <w:p w14:paraId="3D1DC0D9" w14:textId="4794C1B5" w:rsidR="001B56A4" w:rsidRPr="001B56A4" w:rsidRDefault="001B56A4" w:rsidP="00F97EAF">
      <w:pPr>
        <w:pStyle w:val="ListParagraph"/>
        <w:numPr>
          <w:ilvl w:val="3"/>
          <w:numId w:val="1"/>
        </w:numPr>
        <w:rPr>
          <w:i/>
        </w:rPr>
      </w:pPr>
      <w:r>
        <w:t xml:space="preserve">Is unconscionable </w:t>
      </w:r>
    </w:p>
    <w:p w14:paraId="30D815B2" w14:textId="3295B005" w:rsidR="001B56A4" w:rsidRPr="00FF4A4B" w:rsidRDefault="001B56A4" w:rsidP="001B56A4">
      <w:pPr>
        <w:pStyle w:val="ListParagraph"/>
        <w:numPr>
          <w:ilvl w:val="2"/>
          <w:numId w:val="1"/>
        </w:numPr>
        <w:rPr>
          <w:i/>
        </w:rPr>
      </w:pPr>
      <w:r>
        <w:t xml:space="preserve">In a housing cooperative, the title to the land and building is held by a corporation; the residents own all the shares of stock in the corporation and control it through an elected board of directors </w:t>
      </w:r>
    </w:p>
    <w:p w14:paraId="05CA6871" w14:textId="38DBAC21" w:rsidR="0016233B" w:rsidRDefault="0016233B" w:rsidP="001F5F77">
      <w:pPr>
        <w:pStyle w:val="ListParagraph"/>
        <w:numPr>
          <w:ilvl w:val="0"/>
          <w:numId w:val="1"/>
        </w:numPr>
        <w:outlineLvl w:val="0"/>
      </w:pPr>
      <w:bookmarkStart w:id="131" w:name="_Toc7710360"/>
      <w:r>
        <w:t>Zoning</w:t>
      </w:r>
      <w:bookmarkEnd w:id="131"/>
    </w:p>
    <w:p w14:paraId="69F7C599" w14:textId="47402D03" w:rsidR="00EE2B3E" w:rsidRDefault="00EE2B3E" w:rsidP="001F5F77">
      <w:pPr>
        <w:pStyle w:val="ListParagraph"/>
        <w:numPr>
          <w:ilvl w:val="1"/>
          <w:numId w:val="1"/>
        </w:numPr>
      </w:pPr>
      <w:r>
        <w:t>Overview</w:t>
      </w:r>
    </w:p>
    <w:p w14:paraId="040B9BE4" w14:textId="3EF65072" w:rsidR="00EE2B3E" w:rsidRDefault="00EE2B3E" w:rsidP="00EE2B3E">
      <w:pPr>
        <w:pStyle w:val="ListParagraph"/>
        <w:numPr>
          <w:ilvl w:val="2"/>
          <w:numId w:val="1"/>
        </w:numPr>
      </w:pPr>
      <w:r>
        <w:t xml:space="preserve">Most widespread/oldest public regulations: building codes and zoning ordinances </w:t>
      </w:r>
    </w:p>
    <w:p w14:paraId="0A78E94D" w14:textId="6583C274" w:rsidR="006922E7" w:rsidRDefault="006922E7" w:rsidP="00EE2B3E">
      <w:pPr>
        <w:pStyle w:val="ListParagraph"/>
        <w:numPr>
          <w:ilvl w:val="2"/>
          <w:numId w:val="1"/>
        </w:numPr>
      </w:pPr>
      <w:r>
        <w:t xml:space="preserve">A lot of land use regulation </w:t>
      </w:r>
      <w:r w:rsidR="000D02AC">
        <w:t>is state/local level</w:t>
      </w:r>
    </w:p>
    <w:p w14:paraId="0AC7CD36" w14:textId="396BEAF3" w:rsidR="000D02AC" w:rsidRDefault="000D02AC" w:rsidP="000D02AC">
      <w:pPr>
        <w:pStyle w:val="ListParagraph"/>
        <w:numPr>
          <w:ilvl w:val="3"/>
          <w:numId w:val="1"/>
        </w:numPr>
      </w:pPr>
      <w:r>
        <w:t>For a long time, state common law dominated (nuisances)</w:t>
      </w:r>
    </w:p>
    <w:p w14:paraId="7C21358E" w14:textId="19226E83" w:rsidR="000D02AC" w:rsidRDefault="000D02AC" w:rsidP="000D02AC">
      <w:pPr>
        <w:pStyle w:val="ListParagraph"/>
        <w:numPr>
          <w:ilvl w:val="3"/>
          <w:numId w:val="1"/>
        </w:numPr>
      </w:pPr>
      <w:r>
        <w:t>Common law devices (easement &amp; covenants)</w:t>
      </w:r>
    </w:p>
    <w:p w14:paraId="58F64BBD" w14:textId="3730F0C0" w:rsidR="000D02AC" w:rsidRDefault="000D02AC" w:rsidP="000D02AC">
      <w:pPr>
        <w:pStyle w:val="ListParagraph"/>
        <w:numPr>
          <w:ilvl w:val="3"/>
          <w:numId w:val="1"/>
        </w:numPr>
      </w:pPr>
      <w:r>
        <w:t xml:space="preserve">But nuisance/problems were insufficient to keep up with harms stemming from urbanization and industrialization </w:t>
      </w:r>
    </w:p>
    <w:p w14:paraId="6B90BD14" w14:textId="21225832" w:rsidR="00B64F7D" w:rsidRDefault="00B64F7D" w:rsidP="00B64F7D">
      <w:pPr>
        <w:pStyle w:val="ListParagraph"/>
        <w:numPr>
          <w:ilvl w:val="2"/>
          <w:numId w:val="1"/>
        </w:numPr>
      </w:pPr>
      <w:r>
        <w:t>Expansion of the aims of zoning</w:t>
      </w:r>
    </w:p>
    <w:p w14:paraId="3D9E33C1" w14:textId="689FD223" w:rsidR="00B64F7D" w:rsidRDefault="00B64F7D" w:rsidP="00B64F7D">
      <w:pPr>
        <w:pStyle w:val="ListParagraph"/>
        <w:numPr>
          <w:ilvl w:val="3"/>
          <w:numId w:val="1"/>
        </w:numPr>
      </w:pPr>
      <w:r>
        <w:t>Techniques to accomplish goals of zones beyond Euclidian geometric zones</w:t>
      </w:r>
    </w:p>
    <w:p w14:paraId="564D6C12" w14:textId="002832B0" w:rsidR="00B64F7D" w:rsidRDefault="00B64F7D" w:rsidP="00B64F7D">
      <w:pPr>
        <w:pStyle w:val="ListParagraph"/>
        <w:numPr>
          <w:ilvl w:val="3"/>
          <w:numId w:val="1"/>
        </w:numPr>
      </w:pPr>
      <w:r>
        <w:t xml:space="preserve">Objectives of zoning have expanded </w:t>
      </w:r>
    </w:p>
    <w:p w14:paraId="212D41B0" w14:textId="4F3D39C8" w:rsidR="00B64F7D" w:rsidRDefault="00B64F7D" w:rsidP="00B64F7D">
      <w:pPr>
        <w:pStyle w:val="ListParagraph"/>
        <w:numPr>
          <w:ilvl w:val="3"/>
          <w:numId w:val="1"/>
        </w:numPr>
      </w:pPr>
      <w:r>
        <w:lastRenderedPageBreak/>
        <w:t xml:space="preserve">Before: relation to nuisance disputes/preventing nuisances </w:t>
      </w:r>
    </w:p>
    <w:p w14:paraId="6C17885F" w14:textId="373A0C32" w:rsidR="00B64F7D" w:rsidRDefault="00B64F7D" w:rsidP="00B64F7D">
      <w:pPr>
        <w:pStyle w:val="ListParagraph"/>
        <w:numPr>
          <w:ilvl w:val="4"/>
          <w:numId w:val="1"/>
        </w:numPr>
      </w:pPr>
      <w:r>
        <w:t xml:space="preserve">Separate incompatible uses </w:t>
      </w:r>
    </w:p>
    <w:p w14:paraId="48F2A817" w14:textId="0310C064" w:rsidR="00B64F7D" w:rsidRDefault="00B64F7D" w:rsidP="00B64F7D">
      <w:pPr>
        <w:pStyle w:val="ListParagraph"/>
        <w:numPr>
          <w:ilvl w:val="4"/>
          <w:numId w:val="1"/>
        </w:numPr>
      </w:pPr>
      <w:r>
        <w:t>Single family residential neighborhoods are main beneficiaries – isolated from traffic, etc.</w:t>
      </w:r>
    </w:p>
    <w:p w14:paraId="34B17486" w14:textId="7AC39565" w:rsidR="00081887" w:rsidRDefault="00081887" w:rsidP="00081887">
      <w:pPr>
        <w:pStyle w:val="ListParagraph"/>
        <w:numPr>
          <w:ilvl w:val="3"/>
          <w:numId w:val="1"/>
        </w:numPr>
      </w:pPr>
      <w:r>
        <w:t xml:space="preserve">Changes because of population growth, increased pressures on the public </w:t>
      </w:r>
      <w:proofErr w:type="spellStart"/>
      <w:r>
        <w:t>fisc</w:t>
      </w:r>
      <w:proofErr w:type="spellEnd"/>
      <w:r>
        <w:t xml:space="preserve"> ($), ri</w:t>
      </w:r>
      <w:r w:rsidR="00693372">
        <w:t>s</w:t>
      </w:r>
      <w:r>
        <w:t>e of activist government generally, racial prejudice, an expanding environmental consciousness</w:t>
      </w:r>
    </w:p>
    <w:p w14:paraId="55E4420A" w14:textId="6F3A563E" w:rsidR="00B64F7D" w:rsidRDefault="00B64F7D" w:rsidP="00B64F7D">
      <w:pPr>
        <w:pStyle w:val="ListParagraph"/>
        <w:numPr>
          <w:ilvl w:val="3"/>
          <w:numId w:val="1"/>
        </w:numPr>
      </w:pPr>
      <w:r>
        <w:t xml:space="preserve">Now: producing benefits for the community </w:t>
      </w:r>
    </w:p>
    <w:p w14:paraId="2C0B8521" w14:textId="3C47343C" w:rsidR="00081887" w:rsidRDefault="00081887" w:rsidP="00081887">
      <w:pPr>
        <w:pStyle w:val="ListParagraph"/>
        <w:numPr>
          <w:ilvl w:val="4"/>
          <w:numId w:val="1"/>
        </w:numPr>
      </w:pPr>
      <w:r>
        <w:t>Aesthetics, household composition, nature and size of local population</w:t>
      </w:r>
    </w:p>
    <w:p w14:paraId="12ABB50C" w14:textId="6A4A7002" w:rsidR="00693372" w:rsidRDefault="00693372" w:rsidP="00693372">
      <w:pPr>
        <w:pStyle w:val="ListParagraph"/>
        <w:numPr>
          <w:ilvl w:val="2"/>
          <w:numId w:val="1"/>
        </w:numPr>
      </w:pPr>
      <w:r>
        <w:t xml:space="preserve">City just needs rational </w:t>
      </w:r>
    </w:p>
    <w:p w14:paraId="44B7E4F4" w14:textId="5D8EB15F" w:rsidR="00693372" w:rsidRDefault="00693372" w:rsidP="00693372">
      <w:pPr>
        <w:pStyle w:val="ListParagraph"/>
        <w:numPr>
          <w:ilvl w:val="2"/>
          <w:numId w:val="1"/>
        </w:numPr>
      </w:pPr>
      <w:r>
        <w:t>Amortization – minority of jurisdictions not allowed at all</w:t>
      </w:r>
    </w:p>
    <w:p w14:paraId="364F8D6D" w14:textId="6E1E35AF" w:rsidR="001F5F77" w:rsidRDefault="001F5F77" w:rsidP="001F5F77">
      <w:pPr>
        <w:pStyle w:val="ListParagraph"/>
        <w:numPr>
          <w:ilvl w:val="1"/>
          <w:numId w:val="1"/>
        </w:numPr>
      </w:pPr>
      <w:r>
        <w:t>Constitutionality</w:t>
      </w:r>
    </w:p>
    <w:p w14:paraId="17FE6D38" w14:textId="36EF694F" w:rsidR="000D02AC" w:rsidRDefault="000D02AC" w:rsidP="000D02AC">
      <w:pPr>
        <w:pStyle w:val="ListParagraph"/>
        <w:numPr>
          <w:ilvl w:val="2"/>
          <w:numId w:val="1"/>
        </w:numPr>
      </w:pPr>
      <w:r>
        <w:t>Euclidian Division</w:t>
      </w:r>
    </w:p>
    <w:p w14:paraId="19A7DAC9" w14:textId="508A6B03" w:rsidR="000D02AC" w:rsidRDefault="000D02AC" w:rsidP="000D02AC">
      <w:pPr>
        <w:pStyle w:val="ListParagraph"/>
        <w:numPr>
          <w:ilvl w:val="3"/>
          <w:numId w:val="1"/>
        </w:numPr>
      </w:pPr>
      <w:r>
        <w:t>Separate city into zones</w:t>
      </w:r>
    </w:p>
    <w:p w14:paraId="69382BB4" w14:textId="7601AD5B" w:rsidR="000D02AC" w:rsidRDefault="000D02AC" w:rsidP="000D02AC">
      <w:pPr>
        <w:pStyle w:val="ListParagraph"/>
        <w:numPr>
          <w:ilvl w:val="3"/>
          <w:numId w:val="1"/>
        </w:numPr>
      </w:pPr>
      <w:r>
        <w:t>Localities were concurrently enacting building cod</w:t>
      </w:r>
      <w:r w:rsidR="001B56A4">
        <w:t>e</w:t>
      </w:r>
      <w:r>
        <w:t>s</w:t>
      </w:r>
    </w:p>
    <w:p w14:paraId="2DFB866A" w14:textId="39646ED9" w:rsidR="000D02AC" w:rsidRDefault="000D02AC" w:rsidP="000D02AC">
      <w:pPr>
        <w:pStyle w:val="ListParagraph"/>
        <w:numPr>
          <w:ilvl w:val="3"/>
          <w:numId w:val="1"/>
        </w:numPr>
      </w:pPr>
      <w:r>
        <w:t>Lots of people though zoning laws were unconstitutional</w:t>
      </w:r>
    </w:p>
    <w:p w14:paraId="5CFD5F29" w14:textId="693485B5" w:rsidR="001B56A4" w:rsidRDefault="001B56A4" w:rsidP="000D02AC">
      <w:pPr>
        <w:pStyle w:val="ListParagraph"/>
        <w:numPr>
          <w:ilvl w:val="3"/>
          <w:numId w:val="1"/>
        </w:numPr>
      </w:pPr>
      <w:r>
        <w:t xml:space="preserve">Districts are graded </w:t>
      </w:r>
      <w:proofErr w:type="spellStart"/>
      <w:r>
        <w:t>form</w:t>
      </w:r>
      <w:proofErr w:type="spellEnd"/>
      <w:r>
        <w:t xml:space="preserve"> highest to lowest</w:t>
      </w:r>
    </w:p>
    <w:p w14:paraId="2561B81C" w14:textId="50555DF0" w:rsidR="000D02AC" w:rsidRPr="00C81924" w:rsidRDefault="000D02AC" w:rsidP="00C81924">
      <w:pPr>
        <w:pStyle w:val="ListParagraph"/>
        <w:numPr>
          <w:ilvl w:val="2"/>
          <w:numId w:val="1"/>
        </w:numPr>
        <w:outlineLvl w:val="2"/>
        <w:rPr>
          <w:b/>
        </w:rPr>
      </w:pPr>
      <w:bookmarkStart w:id="132" w:name="_Toc7710361"/>
      <w:r w:rsidRPr="00C81924">
        <w:rPr>
          <w:b/>
          <w:i/>
        </w:rPr>
        <w:t>Village of Euclid v. Amber Realty Co.</w:t>
      </w:r>
      <w:r w:rsidRPr="00C81924">
        <w:rPr>
          <w:b/>
        </w:rPr>
        <w:t xml:space="preserve"> (1926)</w:t>
      </w:r>
      <w:r w:rsidR="001B56A4">
        <w:rPr>
          <w:b/>
        </w:rPr>
        <w:t xml:space="preserve"> [six zones]</w:t>
      </w:r>
      <w:bookmarkEnd w:id="132"/>
    </w:p>
    <w:p w14:paraId="17EA5F7D" w14:textId="30B21F29" w:rsidR="000D02AC" w:rsidRDefault="000D02AC" w:rsidP="000D02AC">
      <w:pPr>
        <w:pStyle w:val="ListParagraph"/>
        <w:numPr>
          <w:ilvl w:val="3"/>
          <w:numId w:val="1"/>
        </w:numPr>
      </w:pPr>
      <w:r>
        <w:t>SCOTUS</w:t>
      </w:r>
    </w:p>
    <w:p w14:paraId="3C62226A" w14:textId="587461E9" w:rsidR="000D02AC" w:rsidRDefault="000D02AC" w:rsidP="000D02AC">
      <w:pPr>
        <w:pStyle w:val="ListParagraph"/>
        <w:numPr>
          <w:ilvl w:val="3"/>
          <w:numId w:val="1"/>
        </w:numPr>
      </w:pPr>
      <w:r>
        <w:t xml:space="preserve">Test case </w:t>
      </w:r>
    </w:p>
    <w:p w14:paraId="03DD1066" w14:textId="1FC79D66" w:rsidR="000D02AC" w:rsidRDefault="000D02AC" w:rsidP="000D02AC">
      <w:pPr>
        <w:pStyle w:val="ListParagraph"/>
        <w:numPr>
          <w:ilvl w:val="4"/>
          <w:numId w:val="1"/>
        </w:numPr>
      </w:pPr>
      <w:r>
        <w:t xml:space="preserve">Many </w:t>
      </w:r>
      <w:proofErr w:type="gramStart"/>
      <w:r>
        <w:t>thought</w:t>
      </w:r>
      <w:proofErr w:type="gramEnd"/>
      <w:r>
        <w:t xml:space="preserve"> Amber Realty Co. (?) </w:t>
      </w:r>
    </w:p>
    <w:p w14:paraId="47EE1856" w14:textId="1652C66C" w:rsidR="000D02AC" w:rsidRDefault="000D02AC" w:rsidP="000D02AC">
      <w:pPr>
        <w:pStyle w:val="ListParagraph"/>
        <w:numPr>
          <w:ilvl w:val="4"/>
          <w:numId w:val="1"/>
        </w:numPr>
      </w:pPr>
      <w:r>
        <w:t>Court was relatively unfriendly to regulations of private property</w:t>
      </w:r>
    </w:p>
    <w:p w14:paraId="0092D343" w14:textId="04FC3BAC" w:rsidR="000D02AC" w:rsidRDefault="000D02AC" w:rsidP="000D02AC">
      <w:pPr>
        <w:pStyle w:val="ListParagraph"/>
        <w:numPr>
          <w:ilvl w:val="4"/>
          <w:numId w:val="1"/>
        </w:numPr>
      </w:pPr>
      <w:r>
        <w:t xml:space="preserve">Some people thought zoning = taking without just compensation </w:t>
      </w:r>
    </w:p>
    <w:p w14:paraId="5B89E0B7" w14:textId="493E0773" w:rsidR="000D02AC" w:rsidRDefault="000D02AC" w:rsidP="000D02AC">
      <w:pPr>
        <w:pStyle w:val="ListParagraph"/>
        <w:numPr>
          <w:ilvl w:val="5"/>
          <w:numId w:val="1"/>
        </w:numPr>
      </w:pPr>
      <w:r>
        <w:t>Context (era with 4 horsemen)</w:t>
      </w:r>
    </w:p>
    <w:p w14:paraId="6BB0A87B" w14:textId="0B5ACE69" w:rsidR="000D02AC" w:rsidRDefault="000D02AC" w:rsidP="000D02AC">
      <w:pPr>
        <w:pStyle w:val="ListParagraph"/>
        <w:numPr>
          <w:ilvl w:val="3"/>
          <w:numId w:val="1"/>
        </w:numPr>
      </w:pPr>
      <w:r>
        <w:t>Village (suburb of Cleveland)</w:t>
      </w:r>
    </w:p>
    <w:p w14:paraId="35AD3E94" w14:textId="7FF25CEF" w:rsidR="000D02AC" w:rsidRDefault="000D02AC" w:rsidP="000D02AC">
      <w:pPr>
        <w:pStyle w:val="ListParagraph"/>
        <w:numPr>
          <w:ilvl w:val="4"/>
          <w:numId w:val="1"/>
        </w:numPr>
      </w:pPr>
      <w:r>
        <w:t>Concern about expansion of the city</w:t>
      </w:r>
    </w:p>
    <w:p w14:paraId="0FE43CF4" w14:textId="281B05E2" w:rsidR="000D02AC" w:rsidRDefault="000D02AC" w:rsidP="000D02AC">
      <w:pPr>
        <w:pStyle w:val="ListParagraph"/>
        <w:numPr>
          <w:ilvl w:val="4"/>
          <w:numId w:val="1"/>
        </w:numPr>
      </w:pPr>
      <w:r>
        <w:t xml:space="preserve">Six zones (cumulative zoning) </w:t>
      </w:r>
    </w:p>
    <w:p w14:paraId="2FBD656D" w14:textId="0604748A" w:rsidR="000D02AC" w:rsidRDefault="000D02AC" w:rsidP="000D02AC">
      <w:pPr>
        <w:pStyle w:val="ListParagraph"/>
        <w:numPr>
          <w:ilvl w:val="5"/>
          <w:numId w:val="1"/>
        </w:numPr>
      </w:pPr>
      <w:r>
        <w:t>1 – single family residence (most restrictive)</w:t>
      </w:r>
    </w:p>
    <w:p w14:paraId="73F786CE" w14:textId="4C47509D" w:rsidR="000D02AC" w:rsidRDefault="000D02AC" w:rsidP="000D02AC">
      <w:pPr>
        <w:pStyle w:val="ListParagraph"/>
        <w:numPr>
          <w:ilvl w:val="5"/>
          <w:numId w:val="1"/>
        </w:numPr>
      </w:pPr>
      <w:r>
        <w:t>2</w:t>
      </w:r>
    </w:p>
    <w:p w14:paraId="66EC6F39" w14:textId="1ED1B37A" w:rsidR="000D02AC" w:rsidRDefault="000D02AC" w:rsidP="000D02AC">
      <w:pPr>
        <w:pStyle w:val="ListParagraph"/>
        <w:numPr>
          <w:ilvl w:val="5"/>
          <w:numId w:val="1"/>
        </w:numPr>
      </w:pPr>
      <w:r>
        <w:t>3</w:t>
      </w:r>
    </w:p>
    <w:p w14:paraId="510B8B83" w14:textId="65AF46BE" w:rsidR="000D02AC" w:rsidRDefault="000D02AC" w:rsidP="000D02AC">
      <w:pPr>
        <w:pStyle w:val="ListParagraph"/>
        <w:numPr>
          <w:ilvl w:val="5"/>
          <w:numId w:val="1"/>
        </w:numPr>
      </w:pPr>
      <w:r>
        <w:t>4</w:t>
      </w:r>
    </w:p>
    <w:p w14:paraId="1039E415" w14:textId="097F158E" w:rsidR="000D02AC" w:rsidRDefault="000D02AC" w:rsidP="000D02AC">
      <w:pPr>
        <w:pStyle w:val="ListParagraph"/>
        <w:numPr>
          <w:ilvl w:val="5"/>
          <w:numId w:val="1"/>
        </w:numPr>
      </w:pPr>
      <w:r>
        <w:t>5</w:t>
      </w:r>
    </w:p>
    <w:p w14:paraId="6B6AA3A1" w14:textId="0DED5029" w:rsidR="000D02AC" w:rsidRDefault="000D02AC" w:rsidP="000D02AC">
      <w:pPr>
        <w:pStyle w:val="ListParagraph"/>
        <w:numPr>
          <w:ilvl w:val="5"/>
          <w:numId w:val="1"/>
        </w:numPr>
      </w:pPr>
      <w:r>
        <w:t xml:space="preserve">6 – (most permissive) including manufacturing &amp; industrial operations – left over </w:t>
      </w:r>
    </w:p>
    <w:p w14:paraId="6428F255" w14:textId="7BC7A35A" w:rsidR="000D02AC" w:rsidRDefault="000D02AC" w:rsidP="000D02AC">
      <w:pPr>
        <w:pStyle w:val="ListParagraph"/>
        <w:numPr>
          <w:ilvl w:val="4"/>
          <w:numId w:val="1"/>
        </w:numPr>
      </w:pPr>
      <w:r>
        <w:t>Trying to keep nuisances away from single-family residences</w:t>
      </w:r>
    </w:p>
    <w:p w14:paraId="34D2A0CB" w14:textId="78FE3D3C" w:rsidR="000D02AC" w:rsidRDefault="000D02AC" w:rsidP="000D02AC">
      <w:pPr>
        <w:pStyle w:val="ListParagraph"/>
        <w:numPr>
          <w:ilvl w:val="4"/>
          <w:numId w:val="1"/>
        </w:numPr>
      </w:pPr>
      <w:r>
        <w:t xml:space="preserve">What’s the best way to design a city that works for </w:t>
      </w:r>
      <w:proofErr w:type="gramStart"/>
      <w:r>
        <w:t>people</w:t>
      </w:r>
      <w:proofErr w:type="gramEnd"/>
    </w:p>
    <w:p w14:paraId="4C8023A1" w14:textId="7E2629E9" w:rsidR="000D02AC" w:rsidRDefault="000D02AC" w:rsidP="000D02AC">
      <w:pPr>
        <w:pStyle w:val="ListParagraph"/>
        <w:numPr>
          <w:ilvl w:val="4"/>
          <w:numId w:val="1"/>
        </w:numPr>
      </w:pPr>
      <w:r>
        <w:t xml:space="preserve">Court </w:t>
      </w:r>
    </w:p>
    <w:p w14:paraId="1922C642" w14:textId="2860B674" w:rsidR="000D02AC" w:rsidRDefault="000D02AC" w:rsidP="000D02AC">
      <w:pPr>
        <w:pStyle w:val="ListParagraph"/>
        <w:numPr>
          <w:ilvl w:val="5"/>
          <w:numId w:val="1"/>
        </w:numPr>
      </w:pPr>
      <w:r>
        <w:t xml:space="preserve">Makes a lot of analogies to nuisance law </w:t>
      </w:r>
    </w:p>
    <w:p w14:paraId="21443BC9" w14:textId="04539B2B" w:rsidR="000D02AC" w:rsidRDefault="000D02AC" w:rsidP="000D02AC">
      <w:pPr>
        <w:pStyle w:val="ListParagraph"/>
        <w:numPr>
          <w:ilvl w:val="5"/>
          <w:numId w:val="1"/>
        </w:numPr>
      </w:pPr>
      <w:r>
        <w:t>Looking at zoning (as a way to prevent nuisances)</w:t>
      </w:r>
    </w:p>
    <w:p w14:paraId="16746D0E" w14:textId="7AF81C2C" w:rsidR="000D02AC" w:rsidRDefault="000D02AC" w:rsidP="000D02AC">
      <w:pPr>
        <w:pStyle w:val="ListParagraph"/>
        <w:numPr>
          <w:ilvl w:val="5"/>
          <w:numId w:val="1"/>
        </w:numPr>
      </w:pPr>
      <w:r>
        <w:t>Legislative (</w:t>
      </w:r>
      <w:proofErr w:type="spellStart"/>
      <w:r>
        <w:t>ex ante</w:t>
      </w:r>
      <w:proofErr w:type="spellEnd"/>
      <w:r>
        <w:t xml:space="preserve">) v.  judicial (ex post) </w:t>
      </w:r>
    </w:p>
    <w:p w14:paraId="1B5DB44E" w14:textId="1222A6E3" w:rsidR="00C81924" w:rsidRDefault="00C81924" w:rsidP="00C81924">
      <w:pPr>
        <w:pStyle w:val="ListParagraph"/>
        <w:numPr>
          <w:ilvl w:val="6"/>
          <w:numId w:val="1"/>
        </w:numPr>
      </w:pPr>
      <w:r>
        <w:lastRenderedPageBreak/>
        <w:t xml:space="preserve">Zoning prevents </w:t>
      </w:r>
      <w:proofErr w:type="gramStart"/>
      <w:r>
        <w:t>nuisances</w:t>
      </w:r>
      <w:proofErr w:type="gramEnd"/>
      <w:r>
        <w:t xml:space="preserve"> ex ante</w:t>
      </w:r>
    </w:p>
    <w:p w14:paraId="56691A8B" w14:textId="6FA12E63" w:rsidR="00C81924" w:rsidRDefault="00C81924" w:rsidP="00C81924">
      <w:pPr>
        <w:pStyle w:val="ListParagraph"/>
        <w:numPr>
          <w:ilvl w:val="6"/>
          <w:numId w:val="1"/>
        </w:numPr>
      </w:pPr>
      <w:r>
        <w:t>Court finds them ex post</w:t>
      </w:r>
    </w:p>
    <w:p w14:paraId="157D8EF1" w14:textId="3A1EA0B2" w:rsidR="00C81924" w:rsidRDefault="00C81924" w:rsidP="00C81924">
      <w:pPr>
        <w:pStyle w:val="ListParagraph"/>
        <w:numPr>
          <w:ilvl w:val="5"/>
          <w:numId w:val="1"/>
        </w:numPr>
      </w:pPr>
      <w:r>
        <w:t>A certain amount of overreach is justifiable in this context</w:t>
      </w:r>
    </w:p>
    <w:p w14:paraId="44079C2A" w14:textId="7DC24C4B" w:rsidR="00C81924" w:rsidRDefault="00C81924" w:rsidP="00C81924">
      <w:pPr>
        <w:pStyle w:val="ListParagraph"/>
        <w:numPr>
          <w:ilvl w:val="5"/>
          <w:numId w:val="1"/>
        </w:numPr>
      </w:pPr>
      <w:r>
        <w:t xml:space="preserve">But no nuisance by including apartments or multi-family residences among single family residences </w:t>
      </w:r>
    </w:p>
    <w:p w14:paraId="21F5D2DB" w14:textId="2E3A1432" w:rsidR="00C81924" w:rsidRDefault="00C81924" w:rsidP="00C81924">
      <w:pPr>
        <w:pStyle w:val="ListParagraph"/>
        <w:numPr>
          <w:ilvl w:val="5"/>
          <w:numId w:val="1"/>
        </w:numPr>
      </w:pPr>
      <w:r>
        <w:t>Claims differentiation has to do with fire/child safety, traffic safety congestions, etc.</w:t>
      </w:r>
    </w:p>
    <w:p w14:paraId="05258D52" w14:textId="11DB1ED1" w:rsidR="00C81924" w:rsidRDefault="00C81924" w:rsidP="00C81924">
      <w:pPr>
        <w:pStyle w:val="ListParagraph"/>
        <w:numPr>
          <w:ilvl w:val="6"/>
          <w:numId w:val="1"/>
        </w:numPr>
      </w:pPr>
      <w:r>
        <w:t>(undertones of classism?)</w:t>
      </w:r>
    </w:p>
    <w:p w14:paraId="1E39ED21" w14:textId="3920BFE1" w:rsidR="00C81924" w:rsidRDefault="00C81924" w:rsidP="00C81924">
      <w:pPr>
        <w:pStyle w:val="ListParagraph"/>
        <w:numPr>
          <w:ilvl w:val="5"/>
          <w:numId w:val="1"/>
        </w:numPr>
      </w:pPr>
      <w:r>
        <w:t>Employs kind of rational basis review</w:t>
      </w:r>
    </w:p>
    <w:p w14:paraId="08CBF949" w14:textId="5D372881" w:rsidR="00C81924" w:rsidRDefault="00C81924" w:rsidP="00C81924">
      <w:pPr>
        <w:pStyle w:val="ListParagraph"/>
        <w:numPr>
          <w:ilvl w:val="2"/>
          <w:numId w:val="1"/>
        </w:numPr>
      </w:pPr>
      <w:r>
        <w:t>Zoning v. nuisance</w:t>
      </w:r>
    </w:p>
    <w:p w14:paraId="386DDC27" w14:textId="798F480C" w:rsidR="00C81924" w:rsidRDefault="00C81924" w:rsidP="00C81924">
      <w:pPr>
        <w:pStyle w:val="ListParagraph"/>
        <w:numPr>
          <w:ilvl w:val="3"/>
          <w:numId w:val="1"/>
        </w:numPr>
      </w:pPr>
      <w:r>
        <w:t>Zoning regulates against a wider scope of public policies than nuisance</w:t>
      </w:r>
    </w:p>
    <w:p w14:paraId="0F85F4CC" w14:textId="0B9BF83F" w:rsidR="00C81924" w:rsidRDefault="00C81924" w:rsidP="00C81924">
      <w:pPr>
        <w:pStyle w:val="ListParagraph"/>
        <w:numPr>
          <w:ilvl w:val="4"/>
          <w:numId w:val="1"/>
        </w:numPr>
      </w:pPr>
      <w:r>
        <w:t>Larger template of public policy concerns guide zoning</w:t>
      </w:r>
    </w:p>
    <w:p w14:paraId="69E5D30F" w14:textId="7C90DE9E" w:rsidR="00C81924" w:rsidRDefault="00C81924" w:rsidP="00C81924">
      <w:pPr>
        <w:pStyle w:val="ListParagraph"/>
        <w:numPr>
          <w:ilvl w:val="4"/>
          <w:numId w:val="1"/>
        </w:numPr>
      </w:pPr>
      <w:r>
        <w:t>More contentions</w:t>
      </w:r>
    </w:p>
    <w:p w14:paraId="5CB94211" w14:textId="01B7D91A" w:rsidR="00C81924" w:rsidRDefault="00C81924" w:rsidP="00C81924">
      <w:pPr>
        <w:pStyle w:val="ListParagraph"/>
        <w:numPr>
          <w:ilvl w:val="3"/>
          <w:numId w:val="1"/>
        </w:numPr>
      </w:pPr>
      <w:r>
        <w:t xml:space="preserve">Zoning operates in a rule-like way, nuisance is a standard </w:t>
      </w:r>
    </w:p>
    <w:p w14:paraId="0510768B" w14:textId="2EB8E869" w:rsidR="00C81924" w:rsidRDefault="00C81924" w:rsidP="00C81924">
      <w:pPr>
        <w:pStyle w:val="ListParagraph"/>
        <w:numPr>
          <w:ilvl w:val="4"/>
          <w:numId w:val="1"/>
        </w:numPr>
      </w:pPr>
      <w:r>
        <w:t>Nuisance: behave reasonably, don’t interfere with someone else’s enjoyment unreasonably</w:t>
      </w:r>
    </w:p>
    <w:p w14:paraId="06B8C350" w14:textId="58D489E2" w:rsidR="00693372" w:rsidRDefault="00693372" w:rsidP="00693372">
      <w:pPr>
        <w:pStyle w:val="ListParagraph"/>
        <w:numPr>
          <w:ilvl w:val="3"/>
          <w:numId w:val="1"/>
        </w:numPr>
      </w:pPr>
      <w:r>
        <w:t>Zoning more susceptible to corruption by board</w:t>
      </w:r>
    </w:p>
    <w:p w14:paraId="0725BD7A" w14:textId="7E021068" w:rsidR="001F5F77" w:rsidRDefault="001F5F77" w:rsidP="00C81924">
      <w:pPr>
        <w:pStyle w:val="ListParagraph"/>
        <w:numPr>
          <w:ilvl w:val="1"/>
          <w:numId w:val="1"/>
        </w:numPr>
        <w:outlineLvl w:val="1"/>
      </w:pPr>
      <w:bookmarkStart w:id="133" w:name="_Toc7710362"/>
      <w:r>
        <w:t>Nonconforming use</w:t>
      </w:r>
      <w:bookmarkEnd w:id="133"/>
    </w:p>
    <w:p w14:paraId="18356577" w14:textId="1B27FF1C" w:rsidR="00C81924" w:rsidRPr="00C81924" w:rsidRDefault="00C81924" w:rsidP="00C81924">
      <w:pPr>
        <w:pStyle w:val="ListParagraph"/>
        <w:numPr>
          <w:ilvl w:val="2"/>
          <w:numId w:val="1"/>
        </w:numPr>
        <w:outlineLvl w:val="2"/>
        <w:rPr>
          <w:b/>
        </w:rPr>
      </w:pPr>
      <w:bookmarkStart w:id="134" w:name="_Toc7710363"/>
      <w:r w:rsidRPr="00C81924">
        <w:rPr>
          <w:b/>
          <w:i/>
        </w:rPr>
        <w:t>PA Northwestern Distributors, Inc. v. Zoning Hearing Board</w:t>
      </w:r>
      <w:r w:rsidRPr="00C81924">
        <w:rPr>
          <w:b/>
        </w:rPr>
        <w:t xml:space="preserve"> (1991)</w:t>
      </w:r>
      <w:r w:rsidR="00430611">
        <w:rPr>
          <w:b/>
        </w:rPr>
        <w:t xml:space="preserve"> [porn shop]</w:t>
      </w:r>
      <w:bookmarkEnd w:id="134"/>
    </w:p>
    <w:p w14:paraId="538250B5" w14:textId="77777777" w:rsidR="00C81924" w:rsidRDefault="00C81924" w:rsidP="00C81924">
      <w:pPr>
        <w:pStyle w:val="ListParagraph"/>
        <w:numPr>
          <w:ilvl w:val="3"/>
          <w:numId w:val="1"/>
        </w:numPr>
      </w:pPr>
      <w:r>
        <w:t>Plaintiff opened up an adult bookshop</w:t>
      </w:r>
    </w:p>
    <w:p w14:paraId="495F1EB9" w14:textId="77777777" w:rsidR="00C81924" w:rsidRDefault="00C81924" w:rsidP="00C81924">
      <w:pPr>
        <w:pStyle w:val="ListParagraph"/>
        <w:numPr>
          <w:ilvl w:val="3"/>
          <w:numId w:val="1"/>
        </w:numPr>
      </w:pPr>
      <w:r>
        <w:t>Defendant zoned plaintiff’s building out of the zone(s) where adult book stores could be operated</w:t>
      </w:r>
    </w:p>
    <w:p w14:paraId="612A796B" w14:textId="77777777" w:rsidR="00C81924" w:rsidRDefault="00C81924" w:rsidP="00C81924">
      <w:pPr>
        <w:pStyle w:val="ListParagraph"/>
        <w:numPr>
          <w:ilvl w:val="3"/>
          <w:numId w:val="1"/>
        </w:numPr>
      </w:pPr>
      <w:r>
        <w:t>Sharp line between regulating an existing use and regulating a future use</w:t>
      </w:r>
    </w:p>
    <w:p w14:paraId="3580F263" w14:textId="77777777" w:rsidR="00C81924" w:rsidRDefault="00C81924" w:rsidP="00C81924">
      <w:pPr>
        <w:pStyle w:val="ListParagraph"/>
        <w:numPr>
          <w:ilvl w:val="3"/>
          <w:numId w:val="1"/>
        </w:numPr>
      </w:pPr>
      <w:r>
        <w:t>People operate on reliance and put a lot of time/resources into setting up their land for a specific function</w:t>
      </w:r>
    </w:p>
    <w:p w14:paraId="2EDF84C0" w14:textId="463764B3" w:rsidR="00C81924" w:rsidRDefault="00C81924" w:rsidP="00C81924">
      <w:pPr>
        <w:pStyle w:val="ListParagraph"/>
        <w:numPr>
          <w:ilvl w:val="3"/>
          <w:numId w:val="1"/>
        </w:numPr>
      </w:pPr>
      <w:r>
        <w:t>Law of nonconforming use favors people who have put their land to productive use</w:t>
      </w:r>
    </w:p>
    <w:p w14:paraId="561F030A" w14:textId="0E2CAAB3" w:rsidR="00693372" w:rsidRDefault="00693372" w:rsidP="00693372">
      <w:pPr>
        <w:pStyle w:val="ListParagraph"/>
        <w:numPr>
          <w:ilvl w:val="2"/>
          <w:numId w:val="1"/>
        </w:numPr>
      </w:pPr>
      <w:r>
        <w:t>Nonconforming use usually protected, unless nuisance</w:t>
      </w:r>
    </w:p>
    <w:p w14:paraId="629D3DC9" w14:textId="4A7DC8BF" w:rsidR="00693372" w:rsidRDefault="00693372" w:rsidP="00693372">
      <w:pPr>
        <w:pStyle w:val="ListParagraph"/>
        <w:numPr>
          <w:ilvl w:val="2"/>
          <w:numId w:val="1"/>
        </w:numPr>
      </w:pPr>
      <w:r>
        <w:t xml:space="preserve">If you abandon use, they don’t let you come back </w:t>
      </w:r>
    </w:p>
    <w:p w14:paraId="568B2C2A" w14:textId="6FEE9437" w:rsidR="00693372" w:rsidRDefault="00693372" w:rsidP="00693372">
      <w:pPr>
        <w:pStyle w:val="ListParagraph"/>
        <w:numPr>
          <w:ilvl w:val="2"/>
          <w:numId w:val="1"/>
        </w:numPr>
      </w:pPr>
      <w:r>
        <w:t xml:space="preserve">Eminent domain – buy you out </w:t>
      </w:r>
    </w:p>
    <w:p w14:paraId="303C6682" w14:textId="3745CB62" w:rsidR="00C81924" w:rsidRDefault="00C81924" w:rsidP="00C81924">
      <w:pPr>
        <w:pStyle w:val="ListParagraph"/>
        <w:numPr>
          <w:ilvl w:val="2"/>
          <w:numId w:val="1"/>
        </w:numPr>
      </w:pPr>
      <w:r>
        <w:t>Vested rights</w:t>
      </w:r>
    </w:p>
    <w:p w14:paraId="0B984FF0" w14:textId="37CB73AC" w:rsidR="00C81924" w:rsidRDefault="00C81924" w:rsidP="00C81924">
      <w:pPr>
        <w:pStyle w:val="ListParagraph"/>
        <w:numPr>
          <w:ilvl w:val="3"/>
          <w:numId w:val="1"/>
        </w:numPr>
      </w:pPr>
      <w:r>
        <w:t>Your right to do something on your property and the government can’t prevent you from doing it without compensation</w:t>
      </w:r>
    </w:p>
    <w:p w14:paraId="13214D67" w14:textId="621BEA70" w:rsidR="00C81924" w:rsidRDefault="00C81924" w:rsidP="00C81924">
      <w:pPr>
        <w:pStyle w:val="ListParagraph"/>
        <w:numPr>
          <w:ilvl w:val="3"/>
          <w:numId w:val="1"/>
        </w:numPr>
      </w:pPr>
      <w:r>
        <w:t xml:space="preserve">Your right is unconditional </w:t>
      </w:r>
    </w:p>
    <w:p w14:paraId="63FDA4D3" w14:textId="042FBDC2" w:rsidR="00430611" w:rsidRDefault="00430611" w:rsidP="00C81924">
      <w:pPr>
        <w:pStyle w:val="ListParagraph"/>
        <w:numPr>
          <w:ilvl w:val="3"/>
          <w:numId w:val="1"/>
        </w:numPr>
      </w:pPr>
      <w:r>
        <w:t xml:space="preserve">From review session: </w:t>
      </w:r>
    </w:p>
    <w:p w14:paraId="1AE491FC" w14:textId="12F0B0D7" w:rsidR="00430611" w:rsidRDefault="00430611" w:rsidP="00430611">
      <w:pPr>
        <w:pStyle w:val="ListParagraph"/>
        <w:numPr>
          <w:ilvl w:val="4"/>
          <w:numId w:val="1"/>
        </w:numPr>
      </w:pPr>
      <w:r>
        <w:t xml:space="preserve">When do you have takings claim because your rights have </w:t>
      </w:r>
      <w:proofErr w:type="gramStart"/>
      <w:r>
        <w:t>vested</w:t>
      </w:r>
      <w:proofErr w:type="gramEnd"/>
    </w:p>
    <w:p w14:paraId="4DC11FC0" w14:textId="283B794C" w:rsidR="00430611" w:rsidRDefault="00430611" w:rsidP="00430611">
      <w:pPr>
        <w:pStyle w:val="ListParagraph"/>
        <w:numPr>
          <w:ilvl w:val="4"/>
          <w:numId w:val="1"/>
        </w:numPr>
      </w:pPr>
      <w:r>
        <w:t xml:space="preserve"> Substantial investment - $ and reliance and good faith warrants giving the person the security</w:t>
      </w:r>
    </w:p>
    <w:p w14:paraId="368F747F" w14:textId="04EBF33A" w:rsidR="00430611" w:rsidRDefault="00430611" w:rsidP="00430611">
      <w:pPr>
        <w:pStyle w:val="ListParagraph"/>
        <w:numPr>
          <w:ilvl w:val="4"/>
          <w:numId w:val="1"/>
        </w:numPr>
      </w:pPr>
      <w:r>
        <w:lastRenderedPageBreak/>
        <w:t>Other jurisdictions, certain government approvals - cite plan approved or building permit issued</w:t>
      </w:r>
    </w:p>
    <w:p w14:paraId="3669E8A3" w14:textId="10087115" w:rsidR="00C81924" w:rsidRDefault="00C81924" w:rsidP="00C81924">
      <w:pPr>
        <w:pStyle w:val="ListParagraph"/>
        <w:numPr>
          <w:ilvl w:val="2"/>
          <w:numId w:val="1"/>
        </w:numPr>
      </w:pPr>
      <w:r>
        <w:t>Two main touchstones</w:t>
      </w:r>
    </w:p>
    <w:p w14:paraId="2EE6E8F4" w14:textId="799632CC" w:rsidR="00C81924" w:rsidRDefault="00C81924" w:rsidP="00C81924">
      <w:pPr>
        <w:pStyle w:val="ListParagraph"/>
        <w:numPr>
          <w:ilvl w:val="3"/>
          <w:numId w:val="1"/>
        </w:numPr>
      </w:pPr>
      <w:r>
        <w:t>Substantial investments/expenditures into the land</w:t>
      </w:r>
    </w:p>
    <w:p w14:paraId="1227A9A8" w14:textId="2DE594C3" w:rsidR="00C81924" w:rsidRDefault="00C81924" w:rsidP="00C81924">
      <w:pPr>
        <w:pStyle w:val="ListParagraph"/>
        <w:numPr>
          <w:ilvl w:val="4"/>
          <w:numId w:val="1"/>
        </w:numPr>
      </w:pPr>
      <w:r>
        <w:t>Some courts will find that if government originally approves/gives go ahead, you have a vested right and the government can’t change their mind last minute</w:t>
      </w:r>
    </w:p>
    <w:p w14:paraId="666E98C6" w14:textId="6407CCAC" w:rsidR="00C81924" w:rsidRDefault="00C81924" w:rsidP="00C81924">
      <w:pPr>
        <w:pStyle w:val="ListParagraph"/>
        <w:numPr>
          <w:ilvl w:val="3"/>
          <w:numId w:val="1"/>
        </w:numPr>
      </w:pPr>
      <w:r>
        <w:t>Where you are in the process</w:t>
      </w:r>
    </w:p>
    <w:p w14:paraId="1088F098" w14:textId="39BB50EA" w:rsidR="00430611" w:rsidRDefault="00C81924" w:rsidP="00430611">
      <w:pPr>
        <w:pStyle w:val="ListParagraph"/>
        <w:numPr>
          <w:ilvl w:val="4"/>
          <w:numId w:val="1"/>
        </w:numPr>
      </w:pPr>
      <w:r>
        <w:t>Looks like part performances or estoppels</w:t>
      </w:r>
    </w:p>
    <w:p w14:paraId="20049A0E" w14:textId="0CA90EC9" w:rsidR="001F5F77" w:rsidRDefault="001F5F77" w:rsidP="001F5F77">
      <w:pPr>
        <w:pStyle w:val="ListParagraph"/>
        <w:numPr>
          <w:ilvl w:val="1"/>
          <w:numId w:val="1"/>
        </w:numPr>
      </w:pPr>
      <w:r>
        <w:t>Variances and Spot Zoning</w:t>
      </w:r>
    </w:p>
    <w:p w14:paraId="4CA8F502" w14:textId="3A957140" w:rsidR="00430611" w:rsidRDefault="00430611" w:rsidP="00430611">
      <w:pPr>
        <w:pStyle w:val="ListParagraph"/>
        <w:numPr>
          <w:ilvl w:val="2"/>
          <w:numId w:val="1"/>
        </w:numPr>
      </w:pPr>
      <w:r>
        <w:t xml:space="preserve">Zoning laws can inhibit socially and aesthetically desirable diversity </w:t>
      </w:r>
    </w:p>
    <w:p w14:paraId="420A5702" w14:textId="77777777" w:rsidR="00430611" w:rsidRDefault="00430611" w:rsidP="00430611">
      <w:pPr>
        <w:pStyle w:val="ListParagraph"/>
        <w:numPr>
          <w:ilvl w:val="2"/>
          <w:numId w:val="1"/>
        </w:numPr>
      </w:pPr>
      <w:r>
        <w:t>Variance and special exception</w:t>
      </w:r>
    </w:p>
    <w:p w14:paraId="12267F4A" w14:textId="6C87436D" w:rsidR="00430611" w:rsidRDefault="00430611" w:rsidP="00430611">
      <w:pPr>
        <w:pStyle w:val="ListParagraph"/>
        <w:numPr>
          <w:ilvl w:val="3"/>
          <w:numId w:val="1"/>
        </w:numPr>
      </w:pPr>
      <w:r>
        <w:t xml:space="preserve">Means of avoiding undue hardships that might result from strict zoning enforcements  </w:t>
      </w:r>
    </w:p>
    <w:p w14:paraId="1C32A48F" w14:textId="7CAF14E9" w:rsidR="00430611" w:rsidRPr="00081887" w:rsidRDefault="00430611" w:rsidP="00430611">
      <w:pPr>
        <w:pStyle w:val="ListParagraph"/>
        <w:numPr>
          <w:ilvl w:val="2"/>
          <w:numId w:val="1"/>
        </w:numPr>
      </w:pPr>
      <w:r w:rsidRPr="00081887">
        <w:t>Variance</w:t>
      </w:r>
    </w:p>
    <w:p w14:paraId="63C2337E" w14:textId="0EFC608D" w:rsidR="00430611" w:rsidRPr="00081887" w:rsidRDefault="00430611" w:rsidP="00430611">
      <w:pPr>
        <w:pStyle w:val="ListParagraph"/>
        <w:numPr>
          <w:ilvl w:val="3"/>
          <w:numId w:val="1"/>
        </w:numPr>
      </w:pPr>
      <w:r w:rsidRPr="00081887">
        <w:t xml:space="preserve">An administratively authorized departure </w:t>
      </w:r>
      <w:proofErr w:type="gramStart"/>
      <w:r w:rsidRPr="00081887">
        <w:t>form</w:t>
      </w:r>
      <w:proofErr w:type="gramEnd"/>
      <w:r w:rsidRPr="00081887">
        <w:t xml:space="preserve"> the terms of the zoning </w:t>
      </w:r>
      <w:r w:rsidR="00081887" w:rsidRPr="00081887">
        <w:t>ordinance</w:t>
      </w:r>
    </w:p>
    <w:p w14:paraId="3CCD22CF" w14:textId="48D90F56" w:rsidR="00430611" w:rsidRDefault="00430611" w:rsidP="00430611">
      <w:pPr>
        <w:pStyle w:val="ListParagraph"/>
        <w:numPr>
          <w:ilvl w:val="3"/>
          <w:numId w:val="1"/>
        </w:numPr>
      </w:pPr>
      <w:r>
        <w:t xml:space="preserve">Variance must be necessary to avoid imposing undue hardship on the owner of the land in question </w:t>
      </w:r>
    </w:p>
    <w:p w14:paraId="4A2E2F55" w14:textId="22FD66D7" w:rsidR="00430611" w:rsidRDefault="00430611" w:rsidP="00430611">
      <w:pPr>
        <w:pStyle w:val="ListParagraph"/>
        <w:numPr>
          <w:ilvl w:val="3"/>
          <w:numId w:val="1"/>
        </w:numPr>
      </w:pPr>
      <w:r>
        <w:t xml:space="preserve">The grant of the variance must not substantially impinge upon public good and the intent and purpose of the zoning plan ordinance </w:t>
      </w:r>
    </w:p>
    <w:p w14:paraId="6E5F04F8" w14:textId="0095664D" w:rsidR="00430611" w:rsidRDefault="00430611" w:rsidP="00430611">
      <w:pPr>
        <w:pStyle w:val="ListParagraph"/>
        <w:numPr>
          <w:ilvl w:val="2"/>
          <w:numId w:val="1"/>
        </w:numPr>
      </w:pPr>
      <w:r>
        <w:t>Special exceptions (aka conditional uses)</w:t>
      </w:r>
    </w:p>
    <w:p w14:paraId="7E82538A" w14:textId="1B203CBC" w:rsidR="00430611" w:rsidRDefault="00430611" w:rsidP="00430611">
      <w:pPr>
        <w:pStyle w:val="ListParagraph"/>
        <w:numPr>
          <w:ilvl w:val="3"/>
          <w:numId w:val="1"/>
        </w:numPr>
      </w:pPr>
      <w:r>
        <w:t>Use permitted by the ordinance in a district in which it is not necessarily incompatible, but where it might cause harm if not watched</w:t>
      </w:r>
    </w:p>
    <w:p w14:paraId="3EC6CA45" w14:textId="4B80F8EE" w:rsidR="00430611" w:rsidRDefault="00430611" w:rsidP="00430611">
      <w:pPr>
        <w:pStyle w:val="ListParagraph"/>
        <w:numPr>
          <w:ilvl w:val="2"/>
          <w:numId w:val="1"/>
        </w:numPr>
      </w:pPr>
      <w:r>
        <w:t xml:space="preserve">Spot zoning: </w:t>
      </w:r>
    </w:p>
    <w:p w14:paraId="2DDAA358" w14:textId="119FE435" w:rsidR="00430611" w:rsidRDefault="00430611" w:rsidP="00430611">
      <w:pPr>
        <w:pStyle w:val="ListParagraph"/>
        <w:numPr>
          <w:ilvl w:val="3"/>
          <w:numId w:val="1"/>
        </w:numPr>
      </w:pPr>
      <w:r>
        <w:t>Zoning changes, typically limited to small plots of land, which establish a use classification inconsistent with surrounding uses and create an island of nonconforming us within a large zoned district which dramatically reduce the value for uses specified in the zoning ordinance of either the rezoned plot or abutting property</w:t>
      </w:r>
    </w:p>
    <w:p w14:paraId="76A5295E" w14:textId="3836CB94" w:rsidR="00430611" w:rsidRDefault="00430611" w:rsidP="00430611">
      <w:pPr>
        <w:pStyle w:val="ListParagraph"/>
        <w:numPr>
          <w:ilvl w:val="3"/>
          <w:numId w:val="1"/>
        </w:numPr>
      </w:pPr>
      <w:r>
        <w:t xml:space="preserve">Invalid where </w:t>
      </w:r>
      <w:r w:rsidR="006F22E5">
        <w:t>a zoning amendment:</w:t>
      </w:r>
    </w:p>
    <w:p w14:paraId="292CCF5F" w14:textId="5E975C02" w:rsidR="006F22E5" w:rsidRDefault="006F22E5" w:rsidP="006F22E5">
      <w:pPr>
        <w:pStyle w:val="ListParagraph"/>
        <w:numPr>
          <w:ilvl w:val="4"/>
          <w:numId w:val="1"/>
        </w:numPr>
      </w:pPr>
      <w:r>
        <w:t xml:space="preserve">Singles out a small parcel of land for special and </w:t>
      </w:r>
      <w:r w:rsidR="00081887">
        <w:t>privileged</w:t>
      </w:r>
      <w:r>
        <w:t xml:space="preserve"> treatment</w:t>
      </w:r>
    </w:p>
    <w:p w14:paraId="4F81D1FC" w14:textId="48230C6E" w:rsidR="006F22E5" w:rsidRDefault="006F22E5" w:rsidP="006F22E5">
      <w:pPr>
        <w:pStyle w:val="ListParagraph"/>
        <w:numPr>
          <w:ilvl w:val="4"/>
          <w:numId w:val="1"/>
        </w:numPr>
      </w:pPr>
      <w:r>
        <w:t>Only for the benefit of the landowner rather than in the public interest</w:t>
      </w:r>
    </w:p>
    <w:p w14:paraId="03A0B63A" w14:textId="2F2F12EC" w:rsidR="006F22E5" w:rsidRDefault="006F22E5" w:rsidP="006F22E5">
      <w:pPr>
        <w:pStyle w:val="ListParagraph"/>
        <w:numPr>
          <w:ilvl w:val="4"/>
          <w:numId w:val="1"/>
        </w:numPr>
      </w:pPr>
      <w:r>
        <w:t>In a way that is not in accord with a comprehensive plan</w:t>
      </w:r>
    </w:p>
    <w:p w14:paraId="39CC596E" w14:textId="7ADE7A88" w:rsidR="001F5F77" w:rsidRDefault="001F5F77" w:rsidP="00B64F7D">
      <w:pPr>
        <w:pStyle w:val="ListParagraph"/>
        <w:numPr>
          <w:ilvl w:val="1"/>
          <w:numId w:val="1"/>
        </w:numPr>
        <w:outlineLvl w:val="1"/>
      </w:pPr>
      <w:bookmarkStart w:id="135" w:name="_Toc7710364"/>
      <w:r>
        <w:t>Aesthetic Zoning</w:t>
      </w:r>
      <w:bookmarkEnd w:id="135"/>
    </w:p>
    <w:p w14:paraId="440F9B2F" w14:textId="05DA19E6" w:rsidR="00B64F7D" w:rsidRPr="00B64F7D" w:rsidRDefault="00B64F7D" w:rsidP="00B64F7D">
      <w:pPr>
        <w:pStyle w:val="ListParagraph"/>
        <w:numPr>
          <w:ilvl w:val="2"/>
          <w:numId w:val="1"/>
        </w:numPr>
        <w:outlineLvl w:val="2"/>
        <w:rPr>
          <w:b/>
        </w:rPr>
      </w:pPr>
      <w:bookmarkStart w:id="136" w:name="_Toc7710365"/>
      <w:r w:rsidRPr="00B64F7D">
        <w:rPr>
          <w:b/>
          <w:i/>
        </w:rPr>
        <w:t xml:space="preserve">State ex rel. </w:t>
      </w:r>
      <w:proofErr w:type="spellStart"/>
      <w:r w:rsidRPr="00B64F7D">
        <w:rPr>
          <w:b/>
          <w:i/>
        </w:rPr>
        <w:t>Stoyanoff</w:t>
      </w:r>
      <w:proofErr w:type="spellEnd"/>
      <w:r w:rsidRPr="00B64F7D">
        <w:rPr>
          <w:b/>
          <w:i/>
        </w:rPr>
        <w:t xml:space="preserve"> v. Berkeley</w:t>
      </w:r>
      <w:r w:rsidRPr="00B64F7D">
        <w:rPr>
          <w:b/>
        </w:rPr>
        <w:t xml:space="preserve"> (1970)</w:t>
      </w:r>
      <w:r w:rsidR="00430611">
        <w:rPr>
          <w:b/>
        </w:rPr>
        <w:t xml:space="preserve"> [modern home]</w:t>
      </w:r>
      <w:bookmarkEnd w:id="136"/>
    </w:p>
    <w:p w14:paraId="31EB09EB" w14:textId="15471C74" w:rsidR="00B64F7D" w:rsidRDefault="00B64F7D" w:rsidP="00B64F7D">
      <w:pPr>
        <w:pStyle w:val="ListParagraph"/>
        <w:numPr>
          <w:ilvl w:val="3"/>
          <w:numId w:val="1"/>
        </w:numPr>
      </w:pPr>
      <w:r>
        <w:t>State owns the police power, city doesn’t have any, state has to enact statute to delegate police power</w:t>
      </w:r>
    </w:p>
    <w:p w14:paraId="4590E52A" w14:textId="3083AF09" w:rsidR="00B64F7D" w:rsidRDefault="00B64F7D" w:rsidP="00B64F7D">
      <w:pPr>
        <w:pStyle w:val="ListParagraph"/>
        <w:numPr>
          <w:ilvl w:val="4"/>
          <w:numId w:val="1"/>
        </w:numPr>
      </w:pPr>
      <w:r>
        <w:t xml:space="preserve">Look at authority state has given </w:t>
      </w:r>
    </w:p>
    <w:p w14:paraId="46DECA4E" w14:textId="68A0E617" w:rsidR="00B64F7D" w:rsidRDefault="00B64F7D" w:rsidP="00B64F7D">
      <w:pPr>
        <w:pStyle w:val="ListParagraph"/>
        <w:numPr>
          <w:ilvl w:val="4"/>
          <w:numId w:val="1"/>
        </w:numPr>
      </w:pPr>
      <w:r>
        <w:lastRenderedPageBreak/>
        <w:t>Claim that city exceeds its power</w:t>
      </w:r>
    </w:p>
    <w:p w14:paraId="7FA7E55C" w14:textId="7153F066" w:rsidR="00B64F7D" w:rsidRDefault="00B64F7D" w:rsidP="00B64F7D">
      <w:pPr>
        <w:pStyle w:val="ListParagraph"/>
        <w:numPr>
          <w:ilvl w:val="4"/>
          <w:numId w:val="1"/>
        </w:numPr>
      </w:pPr>
      <w:r>
        <w:t>Also claim it’s constitutionally void for vagueness</w:t>
      </w:r>
    </w:p>
    <w:p w14:paraId="3C3A652D" w14:textId="76D84FF7" w:rsidR="00B64F7D" w:rsidRDefault="00B64F7D" w:rsidP="00B64F7D">
      <w:pPr>
        <w:pStyle w:val="ListParagraph"/>
        <w:numPr>
          <w:ilvl w:val="3"/>
          <w:numId w:val="1"/>
        </w:numPr>
      </w:pPr>
      <w:r>
        <w:t xml:space="preserve">Prior MO case (State ex. Rel. </w:t>
      </w:r>
      <w:proofErr w:type="spellStart"/>
      <w:r>
        <w:t>Magidson</w:t>
      </w:r>
      <w:proofErr w:type="spellEnd"/>
      <w:r>
        <w:t xml:space="preserve"> v. </w:t>
      </w:r>
      <w:proofErr w:type="spellStart"/>
      <w:r>
        <w:t>Henze</w:t>
      </w:r>
      <w:proofErr w:type="spellEnd"/>
      <w:r>
        <w:t>)</w:t>
      </w:r>
    </w:p>
    <w:p w14:paraId="6380BAD4" w14:textId="7007841F" w:rsidR="00B64F7D" w:rsidRDefault="00B64F7D" w:rsidP="00B64F7D">
      <w:pPr>
        <w:pStyle w:val="ListParagraph"/>
        <w:numPr>
          <w:ilvl w:val="4"/>
          <w:numId w:val="1"/>
        </w:numPr>
      </w:pPr>
      <w:r>
        <w:t xml:space="preserve">Found this statute does not give city to control aesthetic </w:t>
      </w:r>
    </w:p>
    <w:p w14:paraId="6B6482C2" w14:textId="5717BFB1" w:rsidR="00B64F7D" w:rsidRDefault="00B64F7D" w:rsidP="00B64F7D">
      <w:pPr>
        <w:pStyle w:val="ListParagraph"/>
        <w:numPr>
          <w:ilvl w:val="4"/>
          <w:numId w:val="1"/>
        </w:numPr>
      </w:pPr>
      <w:r>
        <w:t>Court says this case is not controlling here</w:t>
      </w:r>
    </w:p>
    <w:p w14:paraId="4521CBFB" w14:textId="13EC7017" w:rsidR="00B64F7D" w:rsidRDefault="00B64F7D" w:rsidP="00B64F7D">
      <w:pPr>
        <w:pStyle w:val="ListParagraph"/>
        <w:numPr>
          <w:ilvl w:val="3"/>
          <w:numId w:val="1"/>
        </w:numPr>
      </w:pPr>
      <w:r>
        <w:t>§ 89.020 allows city to regulate lot size, height, size, spacing, and use of buildings and population density</w:t>
      </w:r>
    </w:p>
    <w:p w14:paraId="7094E15E" w14:textId="4B3E92DB" w:rsidR="00B64F7D" w:rsidRDefault="00B64F7D" w:rsidP="00B64F7D">
      <w:pPr>
        <w:pStyle w:val="ListParagraph"/>
        <w:numPr>
          <w:ilvl w:val="4"/>
          <w:numId w:val="1"/>
        </w:numPr>
      </w:pPr>
      <w:r>
        <w:t>Aesthetics is not on the list</w:t>
      </w:r>
    </w:p>
    <w:p w14:paraId="3A94AD88" w14:textId="72669307" w:rsidR="00B64F7D" w:rsidRDefault="00B64F7D" w:rsidP="00B64F7D">
      <w:pPr>
        <w:pStyle w:val="ListParagraph"/>
        <w:numPr>
          <w:ilvl w:val="4"/>
          <w:numId w:val="1"/>
        </w:numPr>
      </w:pPr>
      <w:r>
        <w:t xml:space="preserve">Has a purpose provision </w:t>
      </w:r>
    </w:p>
    <w:p w14:paraId="1DBE39FB" w14:textId="7793F186" w:rsidR="00B64F7D" w:rsidRDefault="00B64F7D" w:rsidP="00B64F7D">
      <w:pPr>
        <w:pStyle w:val="ListParagraph"/>
        <w:numPr>
          <w:ilvl w:val="3"/>
          <w:numId w:val="1"/>
        </w:numPr>
      </w:pPr>
      <w:r>
        <w:t xml:space="preserve">§ 89.040 </w:t>
      </w:r>
    </w:p>
    <w:p w14:paraId="01A58EEE" w14:textId="458057AD" w:rsidR="00B64F7D" w:rsidRDefault="00B64F7D" w:rsidP="00B64F7D">
      <w:pPr>
        <w:pStyle w:val="ListParagraph"/>
        <w:numPr>
          <w:ilvl w:val="4"/>
          <w:numId w:val="1"/>
        </w:numPr>
      </w:pPr>
      <w:r>
        <w:t xml:space="preserve">This court looks to this in a way that </w:t>
      </w:r>
      <w:proofErr w:type="spellStart"/>
      <w:r>
        <w:t>Magidson</w:t>
      </w:r>
      <w:proofErr w:type="spellEnd"/>
      <w:r>
        <w:t xml:space="preserve"> doesn’t</w:t>
      </w:r>
    </w:p>
    <w:p w14:paraId="67B06AE7" w14:textId="02C86C5B" w:rsidR="00B64F7D" w:rsidRDefault="00B64F7D" w:rsidP="00B64F7D">
      <w:pPr>
        <w:pStyle w:val="ListParagraph"/>
        <w:numPr>
          <w:ilvl w:val="4"/>
          <w:numId w:val="1"/>
        </w:numPr>
      </w:pPr>
      <w:r>
        <w:t>Purpose for regulation: the general welfare and health</w:t>
      </w:r>
    </w:p>
    <w:p w14:paraId="5DF184AC" w14:textId="70400890" w:rsidR="00B64F7D" w:rsidRDefault="00B64F7D" w:rsidP="00B64F7D">
      <w:pPr>
        <w:pStyle w:val="ListParagraph"/>
        <w:numPr>
          <w:ilvl w:val="4"/>
          <w:numId w:val="1"/>
        </w:numPr>
      </w:pPr>
      <w:r>
        <w:t>Court thinks that aesthetics relates to the general welfare</w:t>
      </w:r>
    </w:p>
    <w:p w14:paraId="00517A53" w14:textId="0F2E4714" w:rsidR="00B64F7D" w:rsidRDefault="00B64F7D" w:rsidP="00B64F7D">
      <w:pPr>
        <w:pStyle w:val="ListParagraph"/>
        <w:numPr>
          <w:ilvl w:val="3"/>
          <w:numId w:val="1"/>
        </w:numPr>
      </w:pPr>
      <w:r>
        <w:t xml:space="preserve">If you </w:t>
      </w:r>
      <w:proofErr w:type="gramStart"/>
      <w:r>
        <w:t>name</w:t>
      </w:r>
      <w:proofErr w:type="gramEnd"/>
      <w:r>
        <w:t xml:space="preserve"> the attributes in .020 why would you expand this in .050 without noting you were expanding</w:t>
      </w:r>
    </w:p>
    <w:p w14:paraId="7D6991BE" w14:textId="76751E22" w:rsidR="00B64F7D" w:rsidRDefault="00B64F7D" w:rsidP="00B64F7D">
      <w:pPr>
        <w:pStyle w:val="ListParagraph"/>
        <w:numPr>
          <w:ilvl w:val="4"/>
          <w:numId w:val="1"/>
        </w:numPr>
      </w:pPr>
      <w:proofErr w:type="spellStart"/>
      <w:r>
        <w:t>Magidson</w:t>
      </w:r>
      <w:proofErr w:type="spellEnd"/>
      <w:r>
        <w:t xml:space="preserve"> ignored .040 because they didn’t think it had anything to do with .020</w:t>
      </w:r>
    </w:p>
    <w:p w14:paraId="0611E53B" w14:textId="5BFD76B2" w:rsidR="00B64F7D" w:rsidRDefault="00F47E1F" w:rsidP="00F47E1F">
      <w:pPr>
        <w:pStyle w:val="ListParagraph"/>
        <w:numPr>
          <w:ilvl w:val="4"/>
          <w:numId w:val="1"/>
        </w:numPr>
      </w:pPr>
      <w:r>
        <w:t>In 10 years, more states regulating aesthetics</w:t>
      </w:r>
    </w:p>
    <w:p w14:paraId="25BF7E35" w14:textId="2292F52F" w:rsidR="00F47E1F" w:rsidRDefault="00F47E1F" w:rsidP="00F47E1F">
      <w:pPr>
        <w:pStyle w:val="ListParagraph"/>
        <w:numPr>
          <w:ilvl w:val="2"/>
          <w:numId w:val="1"/>
        </w:numPr>
      </w:pPr>
      <w:r>
        <w:t xml:space="preserve">Regulation is so vague and it delegates so much power to review board </w:t>
      </w:r>
      <w:r>
        <w:sym w:font="Wingdings" w:char="F0E0"/>
      </w:r>
      <w:r>
        <w:t xml:space="preserve"> due process violation?</w:t>
      </w:r>
    </w:p>
    <w:p w14:paraId="7AD4E22A" w14:textId="7BA4DDAF" w:rsidR="00F47E1F" w:rsidRDefault="00F47E1F" w:rsidP="00F47E1F">
      <w:pPr>
        <w:pStyle w:val="ListParagraph"/>
        <w:numPr>
          <w:ilvl w:val="3"/>
          <w:numId w:val="1"/>
        </w:numPr>
      </w:pPr>
      <w:r>
        <w:t>Ordinary people can’t/don’t know to conform behavior to it</w:t>
      </w:r>
    </w:p>
    <w:p w14:paraId="7ED96A1F" w14:textId="3ADE0AD5" w:rsidR="00F47E1F" w:rsidRDefault="00F47E1F" w:rsidP="00F47E1F">
      <w:pPr>
        <w:pStyle w:val="ListParagraph"/>
        <w:numPr>
          <w:ilvl w:val="3"/>
          <w:numId w:val="1"/>
        </w:numPr>
      </w:pPr>
      <w:r>
        <w:t>Can’t solve vagueness problem by delegating discretionary power to entity (to say what’s grotesque or not)</w:t>
      </w:r>
    </w:p>
    <w:p w14:paraId="735272C1" w14:textId="6BBBAB36" w:rsidR="00F47E1F" w:rsidRDefault="00F47E1F" w:rsidP="00F47E1F">
      <w:pPr>
        <w:pStyle w:val="ListParagraph"/>
        <w:numPr>
          <w:ilvl w:val="3"/>
          <w:numId w:val="1"/>
        </w:numPr>
      </w:pPr>
      <w:r>
        <w:t>A lot of process given by review board</w:t>
      </w:r>
    </w:p>
    <w:p w14:paraId="19A4364C" w14:textId="5134D540" w:rsidR="00F47E1F" w:rsidRDefault="00F47E1F" w:rsidP="00F47E1F">
      <w:pPr>
        <w:pStyle w:val="ListParagraph"/>
        <w:numPr>
          <w:ilvl w:val="3"/>
          <w:numId w:val="1"/>
        </w:numPr>
      </w:pPr>
      <w:r>
        <w:t>Procedural regularity is part of due process, vagueness is a substantive due process concern</w:t>
      </w:r>
    </w:p>
    <w:p w14:paraId="16A0AF5B" w14:textId="77777777" w:rsidR="00F47E1F" w:rsidRDefault="00F47E1F" w:rsidP="00F47E1F">
      <w:pPr>
        <w:pStyle w:val="ListParagraph"/>
        <w:numPr>
          <w:ilvl w:val="2"/>
          <w:numId w:val="1"/>
        </w:numPr>
      </w:pPr>
      <w:r>
        <w:t>Depression of property values</w:t>
      </w:r>
    </w:p>
    <w:p w14:paraId="1FB7DBE4" w14:textId="77777777" w:rsidR="00F47E1F" w:rsidRDefault="00F47E1F" w:rsidP="00F47E1F">
      <w:pPr>
        <w:pStyle w:val="ListParagraph"/>
        <w:numPr>
          <w:ilvl w:val="3"/>
          <w:numId w:val="1"/>
        </w:numPr>
      </w:pPr>
      <w:r>
        <w:t>Dictates what’s grotesque</w:t>
      </w:r>
    </w:p>
    <w:p w14:paraId="72E5D0BD" w14:textId="7C789456" w:rsidR="00F47E1F" w:rsidRDefault="00F47E1F" w:rsidP="00F47E1F">
      <w:pPr>
        <w:pStyle w:val="ListParagraph"/>
        <w:numPr>
          <w:ilvl w:val="3"/>
          <w:numId w:val="1"/>
        </w:numPr>
      </w:pPr>
      <w:r>
        <w:t>Prevents it from being unconstitutionally too vague</w:t>
      </w:r>
    </w:p>
    <w:p w14:paraId="38DFA280" w14:textId="58752E8C" w:rsidR="00F47E1F" w:rsidRDefault="00F47E1F" w:rsidP="00F47E1F">
      <w:pPr>
        <w:pStyle w:val="ListParagraph"/>
        <w:numPr>
          <w:ilvl w:val="3"/>
          <w:numId w:val="1"/>
        </w:numPr>
      </w:pPr>
      <w:r>
        <w:t>Depreciation is a question of fact</w:t>
      </w:r>
    </w:p>
    <w:p w14:paraId="22879A23" w14:textId="5743424E" w:rsidR="00F47E1F" w:rsidRDefault="00F47E1F" w:rsidP="00F47E1F">
      <w:pPr>
        <w:pStyle w:val="ListParagraph"/>
        <w:numPr>
          <w:ilvl w:val="2"/>
          <w:numId w:val="1"/>
        </w:numPr>
      </w:pPr>
      <w:r>
        <w:t>How much do people really care about the aesthetics of surrounding properties when looking to buy a house</w:t>
      </w:r>
    </w:p>
    <w:p w14:paraId="4A53A059" w14:textId="4F9A3457" w:rsidR="00F47E1F" w:rsidRDefault="00F47E1F" w:rsidP="00F47E1F">
      <w:pPr>
        <w:pStyle w:val="ListParagraph"/>
        <w:numPr>
          <w:ilvl w:val="2"/>
          <w:numId w:val="1"/>
        </w:numPr>
      </w:pPr>
      <w:r>
        <w:t>Court gives generous zoning power and lenient judgment re: standard of review</w:t>
      </w:r>
    </w:p>
    <w:p w14:paraId="69D6DA79" w14:textId="058ABA14" w:rsidR="00081887" w:rsidRDefault="00081887" w:rsidP="00F47E1F">
      <w:pPr>
        <w:pStyle w:val="ListParagraph"/>
        <w:numPr>
          <w:ilvl w:val="2"/>
          <w:numId w:val="1"/>
        </w:numPr>
      </w:pPr>
      <w:r>
        <w:t>A majority of jurisdictions today follow Berman (broadened concept of public welfare p. 596) and accept aesthetics as a legitimate police power goal in itself</w:t>
      </w:r>
    </w:p>
    <w:p w14:paraId="0E92F86C" w14:textId="419BE688" w:rsidR="00081887" w:rsidRDefault="00081887" w:rsidP="00081887">
      <w:pPr>
        <w:pStyle w:val="ListParagraph"/>
        <w:numPr>
          <w:ilvl w:val="3"/>
          <w:numId w:val="1"/>
        </w:numPr>
      </w:pPr>
      <w:r>
        <w:t>But a good number still waffle on the issue and a few are opposed.</w:t>
      </w:r>
    </w:p>
    <w:p w14:paraId="14E7D191" w14:textId="01FEBF08" w:rsidR="00081887" w:rsidRDefault="00081887" w:rsidP="00081887">
      <w:pPr>
        <w:pStyle w:val="ListParagraph"/>
        <w:numPr>
          <w:ilvl w:val="2"/>
          <w:numId w:val="1"/>
        </w:numPr>
      </w:pPr>
      <w:r>
        <w:t>Sign codes (p. 597)</w:t>
      </w:r>
    </w:p>
    <w:p w14:paraId="2E46D13C" w14:textId="435977AD" w:rsidR="001F5F77" w:rsidRDefault="001F5F77" w:rsidP="00F47E1F">
      <w:pPr>
        <w:pStyle w:val="ListParagraph"/>
        <w:numPr>
          <w:ilvl w:val="1"/>
          <w:numId w:val="1"/>
        </w:numPr>
        <w:outlineLvl w:val="1"/>
      </w:pPr>
      <w:bookmarkStart w:id="137" w:name="_Toc7710366"/>
      <w:r>
        <w:t>Household Composition</w:t>
      </w:r>
      <w:bookmarkEnd w:id="137"/>
    </w:p>
    <w:p w14:paraId="5A510B20" w14:textId="0A3419CD" w:rsidR="00F47E1F" w:rsidRPr="00F47E1F" w:rsidRDefault="00F47E1F" w:rsidP="00F47E1F">
      <w:pPr>
        <w:pStyle w:val="ListParagraph"/>
        <w:numPr>
          <w:ilvl w:val="2"/>
          <w:numId w:val="1"/>
        </w:numPr>
        <w:outlineLvl w:val="2"/>
        <w:rPr>
          <w:b/>
        </w:rPr>
      </w:pPr>
      <w:bookmarkStart w:id="138" w:name="_Toc7710367"/>
      <w:r w:rsidRPr="00F47E1F">
        <w:rPr>
          <w:b/>
          <w:i/>
        </w:rPr>
        <w:t>Moore v. City of East Cleveland</w:t>
      </w:r>
      <w:r w:rsidRPr="00F47E1F">
        <w:rPr>
          <w:b/>
        </w:rPr>
        <w:t xml:space="preserve"> (1977)</w:t>
      </w:r>
      <w:r w:rsidR="00081887">
        <w:rPr>
          <w:b/>
        </w:rPr>
        <w:t xml:space="preserve"> [woman with grandson]</w:t>
      </w:r>
      <w:bookmarkEnd w:id="138"/>
    </w:p>
    <w:p w14:paraId="37A99434" w14:textId="0ACF5E57" w:rsidR="00F47E1F" w:rsidRDefault="00F47E1F" w:rsidP="00F47E1F">
      <w:pPr>
        <w:pStyle w:val="ListParagraph"/>
        <w:numPr>
          <w:ilvl w:val="3"/>
          <w:numId w:val="1"/>
        </w:numPr>
      </w:pPr>
      <w:r>
        <w:t>East Cleveland has housing ordinance that limits occupancy of a dwelling to members of a family</w:t>
      </w:r>
    </w:p>
    <w:p w14:paraId="6677FE09" w14:textId="5062F1D7" w:rsidR="00F47E1F" w:rsidRDefault="00F47E1F" w:rsidP="00F47E1F">
      <w:pPr>
        <w:pStyle w:val="ListParagraph"/>
        <w:numPr>
          <w:ilvl w:val="3"/>
          <w:numId w:val="1"/>
        </w:numPr>
      </w:pPr>
      <w:r>
        <w:lastRenderedPageBreak/>
        <w:t>Definition of family doesn’t include plaintiff (grandmother) and her son and two grandsons (one of son, and another that’s a cousin)</w:t>
      </w:r>
    </w:p>
    <w:p w14:paraId="7EE4B4D2" w14:textId="25BE6152" w:rsidR="00F47E1F" w:rsidRDefault="00F47E1F" w:rsidP="00F47E1F">
      <w:pPr>
        <w:pStyle w:val="ListParagraph"/>
        <w:numPr>
          <w:ilvl w:val="3"/>
          <w:numId w:val="1"/>
        </w:numPr>
      </w:pPr>
      <w:r>
        <w:t xml:space="preserve">Court strikes it down – interferes with extended family and family values </w:t>
      </w:r>
    </w:p>
    <w:p w14:paraId="13A859E3" w14:textId="7129236F" w:rsidR="00317CC3" w:rsidRDefault="00317CC3" w:rsidP="00317CC3">
      <w:pPr>
        <w:pStyle w:val="ListParagraph"/>
        <w:numPr>
          <w:ilvl w:val="4"/>
          <w:numId w:val="1"/>
        </w:numPr>
      </w:pPr>
      <w:r>
        <w:t>Not a tight enough relationship between supposed purpose (ends) and means</w:t>
      </w:r>
    </w:p>
    <w:p w14:paraId="524143B9" w14:textId="7787CFA1" w:rsidR="00317CC3" w:rsidRDefault="00317CC3" w:rsidP="00317CC3">
      <w:pPr>
        <w:pStyle w:val="ListParagraph"/>
        <w:numPr>
          <w:ilvl w:val="4"/>
          <w:numId w:val="1"/>
        </w:numPr>
      </w:pPr>
      <w:r>
        <w:t>If you really cared about this, you’d be cracking down on families/houses with like 10 kids</w:t>
      </w:r>
    </w:p>
    <w:p w14:paraId="3035581D" w14:textId="55B0E462" w:rsidR="00317CC3" w:rsidRDefault="00317CC3" w:rsidP="00317CC3">
      <w:pPr>
        <w:pStyle w:val="ListParagraph"/>
        <w:numPr>
          <w:ilvl w:val="4"/>
          <w:numId w:val="1"/>
        </w:numPr>
      </w:pPr>
      <w:r>
        <w:t>Over and under inclusive</w:t>
      </w:r>
    </w:p>
    <w:p w14:paraId="7E366D9F" w14:textId="4137D028" w:rsidR="00317CC3" w:rsidRDefault="00317CC3" w:rsidP="00317CC3">
      <w:pPr>
        <w:pStyle w:val="ListParagraph"/>
        <w:numPr>
          <w:ilvl w:val="4"/>
          <w:numId w:val="1"/>
        </w:numPr>
      </w:pPr>
      <w:r>
        <w:t>Closer to strict scrutiny</w:t>
      </w:r>
    </w:p>
    <w:p w14:paraId="1539665A" w14:textId="0488EC9E" w:rsidR="00317CC3" w:rsidRDefault="00317CC3" w:rsidP="00317CC3">
      <w:pPr>
        <w:pStyle w:val="ListParagraph"/>
        <w:numPr>
          <w:ilvl w:val="5"/>
          <w:numId w:val="1"/>
        </w:numPr>
      </w:pPr>
      <w:r>
        <w:t>Family as a fundamental value/interest</w:t>
      </w:r>
    </w:p>
    <w:p w14:paraId="13EA2BDD" w14:textId="513F7E82" w:rsidR="00317CC3" w:rsidRDefault="00317CC3" w:rsidP="00317CC3">
      <w:pPr>
        <w:pStyle w:val="ListParagraph"/>
        <w:numPr>
          <w:ilvl w:val="4"/>
          <w:numId w:val="1"/>
        </w:numPr>
      </w:pPr>
      <w:r>
        <w:t>Court voids ordinance</w:t>
      </w:r>
    </w:p>
    <w:p w14:paraId="0BE52F3A" w14:textId="71D116B4" w:rsidR="00317CC3" w:rsidRDefault="00317CC3" w:rsidP="00317CC3">
      <w:pPr>
        <w:pStyle w:val="ListParagraph"/>
        <w:numPr>
          <w:ilvl w:val="4"/>
          <w:numId w:val="1"/>
        </w:numPr>
      </w:pPr>
      <w:r>
        <w:t>A lot turns o</w:t>
      </w:r>
      <w:r w:rsidR="00385619">
        <w:t>n standard of review</w:t>
      </w:r>
    </w:p>
    <w:p w14:paraId="7D60FE8F" w14:textId="17FAF25C" w:rsidR="00385619" w:rsidRDefault="00385619" w:rsidP="00385619">
      <w:pPr>
        <w:pStyle w:val="ListParagraph"/>
        <w:numPr>
          <w:ilvl w:val="5"/>
          <w:numId w:val="1"/>
        </w:numPr>
      </w:pPr>
      <w:r>
        <w:t>Strict scrutiny (fundamental/important interest or suspect classification)</w:t>
      </w:r>
    </w:p>
    <w:p w14:paraId="1130724A" w14:textId="6CBA89AD" w:rsidR="00385619" w:rsidRDefault="00385619" w:rsidP="00385619">
      <w:pPr>
        <w:pStyle w:val="ListParagraph"/>
        <w:numPr>
          <w:ilvl w:val="5"/>
          <w:numId w:val="1"/>
        </w:numPr>
      </w:pPr>
      <w:r>
        <w:t>Rational basis review</w:t>
      </w:r>
    </w:p>
    <w:p w14:paraId="4B40A53D" w14:textId="3517F06C" w:rsidR="00693372" w:rsidRDefault="00693372" w:rsidP="00693372">
      <w:pPr>
        <w:pStyle w:val="ListParagraph"/>
        <w:numPr>
          <w:ilvl w:val="2"/>
          <w:numId w:val="1"/>
        </w:numPr>
      </w:pPr>
      <w:r>
        <w:t>Generally okay for max. occupancy, but when you say WHO can live there</w:t>
      </w:r>
    </w:p>
    <w:p w14:paraId="10F32FF1" w14:textId="05B74B5B" w:rsidR="00317CC3" w:rsidRPr="00317CC3" w:rsidRDefault="00317CC3" w:rsidP="00385619">
      <w:pPr>
        <w:pStyle w:val="ListParagraph"/>
        <w:numPr>
          <w:ilvl w:val="2"/>
          <w:numId w:val="1"/>
        </w:numPr>
        <w:outlineLvl w:val="2"/>
        <w:rPr>
          <w:b/>
        </w:rPr>
      </w:pPr>
      <w:bookmarkStart w:id="139" w:name="_Toc7710368"/>
      <w:r w:rsidRPr="00317CC3">
        <w:rPr>
          <w:b/>
          <w:i/>
        </w:rPr>
        <w:t>Village of Belle Terre v. Borras</w:t>
      </w:r>
      <w:r w:rsidRPr="00317CC3">
        <w:rPr>
          <w:b/>
        </w:rPr>
        <w:t xml:space="preserve"> (1974)</w:t>
      </w:r>
      <w:bookmarkEnd w:id="139"/>
    </w:p>
    <w:p w14:paraId="63D29349" w14:textId="70BF0623" w:rsidR="00317CC3" w:rsidRDefault="00317CC3" w:rsidP="00317CC3">
      <w:pPr>
        <w:pStyle w:val="ListParagraph"/>
        <w:numPr>
          <w:ilvl w:val="3"/>
          <w:numId w:val="1"/>
        </w:numPr>
      </w:pPr>
      <w:r>
        <w:t>Unrelated persons</w:t>
      </w:r>
    </w:p>
    <w:p w14:paraId="6B5B54DD" w14:textId="7B54120C" w:rsidR="00317CC3" w:rsidRDefault="00317CC3" w:rsidP="00317CC3">
      <w:pPr>
        <w:pStyle w:val="ListParagraph"/>
        <w:numPr>
          <w:ilvl w:val="3"/>
          <w:numId w:val="1"/>
        </w:numPr>
      </w:pPr>
      <w:r>
        <w:t>Plaintiffs were 6 unrelated college students challenging family zoning ordinance</w:t>
      </w:r>
    </w:p>
    <w:p w14:paraId="63455B0E" w14:textId="75732D7D" w:rsidR="00317CC3" w:rsidRPr="00317CC3" w:rsidRDefault="00317CC3" w:rsidP="00385619">
      <w:pPr>
        <w:pStyle w:val="ListParagraph"/>
        <w:numPr>
          <w:ilvl w:val="2"/>
          <w:numId w:val="1"/>
        </w:numPr>
        <w:outlineLvl w:val="2"/>
        <w:rPr>
          <w:b/>
        </w:rPr>
      </w:pPr>
      <w:bookmarkStart w:id="140" w:name="_Toc7710369"/>
      <w:r w:rsidRPr="00317CC3">
        <w:rPr>
          <w:b/>
          <w:i/>
        </w:rPr>
        <w:t>City of Edmonds v. Oxford House</w:t>
      </w:r>
      <w:r w:rsidRPr="00317CC3">
        <w:rPr>
          <w:b/>
        </w:rPr>
        <w:t xml:space="preserve"> (1995)</w:t>
      </w:r>
      <w:r w:rsidR="00081887">
        <w:rPr>
          <w:b/>
        </w:rPr>
        <w:t xml:space="preserve"> [halfway house]</w:t>
      </w:r>
      <w:bookmarkEnd w:id="140"/>
    </w:p>
    <w:p w14:paraId="19F73D2A" w14:textId="6AE9C884" w:rsidR="00317CC3" w:rsidRDefault="00317CC3" w:rsidP="00317CC3">
      <w:pPr>
        <w:pStyle w:val="ListParagraph"/>
        <w:numPr>
          <w:ilvl w:val="3"/>
          <w:numId w:val="1"/>
        </w:numPr>
      </w:pPr>
      <w:r>
        <w:t>Fair Housing Act (FHA) case</w:t>
      </w:r>
    </w:p>
    <w:p w14:paraId="264E944B" w14:textId="4CA69D2A" w:rsidR="00317CC3" w:rsidRDefault="00317CC3" w:rsidP="00317CC3">
      <w:pPr>
        <w:pStyle w:val="ListParagraph"/>
        <w:numPr>
          <w:ilvl w:val="4"/>
          <w:numId w:val="1"/>
        </w:numPr>
      </w:pPr>
      <w:r>
        <w:t>State and local officials have to make reasonable accommodations for disabled people in zoning regulations</w:t>
      </w:r>
    </w:p>
    <w:p w14:paraId="1DB5D5D1" w14:textId="77777777" w:rsidR="00385619" w:rsidRDefault="00385619" w:rsidP="00385619">
      <w:pPr>
        <w:pStyle w:val="ListParagraph"/>
        <w:numPr>
          <w:ilvl w:val="4"/>
          <w:numId w:val="1"/>
        </w:numPr>
      </w:pPr>
      <w:r>
        <w:t>They have to justify not making an exception for group homes</w:t>
      </w:r>
    </w:p>
    <w:p w14:paraId="2EE837EA" w14:textId="28A20C20" w:rsidR="00385619" w:rsidRDefault="00385619" w:rsidP="00385619">
      <w:pPr>
        <w:pStyle w:val="ListParagraph"/>
        <w:numPr>
          <w:ilvl w:val="4"/>
          <w:numId w:val="1"/>
        </w:numPr>
      </w:pPr>
      <w:r>
        <w:t xml:space="preserve">Become exempt from reasonable accommodation requirement of FHA if it’s  number of </w:t>
      </w:r>
      <w:proofErr w:type="gramStart"/>
      <w:r>
        <w:t>occupants</w:t>
      </w:r>
      <w:proofErr w:type="gramEnd"/>
      <w:r>
        <w:t xml:space="preserve"> restriction (p. 603)</w:t>
      </w:r>
    </w:p>
    <w:p w14:paraId="2FE8C01D" w14:textId="42352EFC" w:rsidR="00385619" w:rsidRDefault="00385619" w:rsidP="00385619">
      <w:pPr>
        <w:pStyle w:val="ListParagraph"/>
        <w:numPr>
          <w:ilvl w:val="3"/>
          <w:numId w:val="1"/>
        </w:numPr>
      </w:pPr>
      <w:r>
        <w:t>Group homes are litigated often – residents tend to want them out of their communities</w:t>
      </w:r>
    </w:p>
    <w:p w14:paraId="0D585E7B" w14:textId="1BC54C83" w:rsidR="00385619" w:rsidRDefault="00385619" w:rsidP="00385619">
      <w:pPr>
        <w:pStyle w:val="ListParagraph"/>
        <w:numPr>
          <w:ilvl w:val="4"/>
          <w:numId w:val="1"/>
        </w:numPr>
      </w:pPr>
      <w:r>
        <w:t xml:space="preserve">No consistency in concerns raised </w:t>
      </w:r>
    </w:p>
    <w:p w14:paraId="7B14EE11" w14:textId="0A8A7804" w:rsidR="00385619" w:rsidRDefault="00385619" w:rsidP="00385619">
      <w:pPr>
        <w:pStyle w:val="ListParagraph"/>
        <w:numPr>
          <w:ilvl w:val="5"/>
          <w:numId w:val="1"/>
        </w:numPr>
      </w:pPr>
      <w:r>
        <w:t>Road too narrow/too wide</w:t>
      </w:r>
    </w:p>
    <w:p w14:paraId="7D2AE7EC" w14:textId="6BB7E105" w:rsidR="00385619" w:rsidRDefault="00385619" w:rsidP="00385619">
      <w:pPr>
        <w:pStyle w:val="ListParagraph"/>
        <w:numPr>
          <w:ilvl w:val="5"/>
          <w:numId w:val="1"/>
        </w:numPr>
      </w:pPr>
      <w:r>
        <w:t>Too dangerous in country/too dangerous in city</w:t>
      </w:r>
    </w:p>
    <w:p w14:paraId="08405BE7" w14:textId="32E46111" w:rsidR="00385619" w:rsidRDefault="00385619" w:rsidP="00385619">
      <w:pPr>
        <w:pStyle w:val="ListParagraph"/>
        <w:numPr>
          <w:ilvl w:val="3"/>
          <w:numId w:val="1"/>
        </w:numPr>
      </w:pPr>
      <w:r>
        <w:t>Court (RBG) says it can’t be a maximum occupancy rule – unlimited number of family members allowed to live together</w:t>
      </w:r>
    </w:p>
    <w:p w14:paraId="3E4A972A" w14:textId="19BE8D37" w:rsidR="00385619" w:rsidRDefault="00385619" w:rsidP="00385619">
      <w:pPr>
        <w:pStyle w:val="ListParagraph"/>
        <w:numPr>
          <w:ilvl w:val="4"/>
          <w:numId w:val="1"/>
        </w:numPr>
      </w:pPr>
      <w:r>
        <w:t>Lower courts to decide whether Edmonds actions violate FHA’s prohibition against discrimination</w:t>
      </w:r>
    </w:p>
    <w:p w14:paraId="22AAB3A5" w14:textId="7C7A42A9" w:rsidR="00385619" w:rsidRDefault="00385619" w:rsidP="00385619">
      <w:pPr>
        <w:pStyle w:val="ListParagraph"/>
        <w:numPr>
          <w:ilvl w:val="3"/>
          <w:numId w:val="1"/>
        </w:numPr>
      </w:pPr>
      <w:r>
        <w:t>Dispute between majority and dissent</w:t>
      </w:r>
    </w:p>
    <w:p w14:paraId="795C4A4C" w14:textId="07E8CC8A" w:rsidR="00385619" w:rsidRDefault="00385619" w:rsidP="00385619">
      <w:pPr>
        <w:pStyle w:val="ListParagraph"/>
        <w:numPr>
          <w:ilvl w:val="4"/>
          <w:numId w:val="1"/>
        </w:numPr>
      </w:pPr>
      <w:r>
        <w:t>Whether maximum numbers across the board (family &amp; nonfamilial)</w:t>
      </w:r>
    </w:p>
    <w:p w14:paraId="08FB8448" w14:textId="09BF822C" w:rsidR="00385619" w:rsidRDefault="00385619" w:rsidP="00385619">
      <w:pPr>
        <w:pStyle w:val="ListParagraph"/>
        <w:numPr>
          <w:ilvl w:val="4"/>
          <w:numId w:val="1"/>
        </w:numPr>
      </w:pPr>
      <w:r>
        <w:lastRenderedPageBreak/>
        <w:t>Dissent puts weight on word “regarding” (restrictions regarding)</w:t>
      </w:r>
    </w:p>
    <w:p w14:paraId="3FDE9BDB" w14:textId="12F19952" w:rsidR="001F5F77" w:rsidRPr="00B84D07" w:rsidRDefault="001F5F77" w:rsidP="00164C59">
      <w:pPr>
        <w:pStyle w:val="ListParagraph"/>
        <w:numPr>
          <w:ilvl w:val="1"/>
          <w:numId w:val="1"/>
        </w:numPr>
        <w:outlineLvl w:val="1"/>
        <w:rPr>
          <w:strike/>
        </w:rPr>
      </w:pPr>
      <w:bookmarkStart w:id="141" w:name="_Toc7710370"/>
      <w:r w:rsidRPr="00B84D07">
        <w:rPr>
          <w:strike/>
        </w:rPr>
        <w:t>Exclusionary Zoning</w:t>
      </w:r>
      <w:bookmarkEnd w:id="141"/>
    </w:p>
    <w:p w14:paraId="59938F44" w14:textId="2EF220FB" w:rsidR="00385619" w:rsidRPr="00B84D07" w:rsidRDefault="00385619" w:rsidP="00164C59">
      <w:pPr>
        <w:pStyle w:val="ListParagraph"/>
        <w:numPr>
          <w:ilvl w:val="2"/>
          <w:numId w:val="1"/>
        </w:numPr>
        <w:outlineLvl w:val="2"/>
        <w:rPr>
          <w:b/>
          <w:strike/>
        </w:rPr>
      </w:pPr>
      <w:bookmarkStart w:id="142" w:name="_Toc7710371"/>
      <w:r w:rsidRPr="00B84D07">
        <w:rPr>
          <w:b/>
          <w:strike/>
        </w:rPr>
        <w:t>Southern Burlington County NAACP v. Township of Mount Laurel (1975)</w:t>
      </w:r>
      <w:bookmarkEnd w:id="142"/>
    </w:p>
    <w:p w14:paraId="19E801BF" w14:textId="1C7591DC" w:rsidR="00385619" w:rsidRPr="00B84D07" w:rsidRDefault="00385619" w:rsidP="00385619">
      <w:pPr>
        <w:pStyle w:val="ListParagraph"/>
        <w:numPr>
          <w:ilvl w:val="3"/>
          <w:numId w:val="1"/>
        </w:numPr>
        <w:rPr>
          <w:strike/>
        </w:rPr>
      </w:pPr>
      <w:r w:rsidRPr="00B84D07">
        <w:rPr>
          <w:strike/>
        </w:rPr>
        <w:t>NJ state constitutional law</w:t>
      </w:r>
    </w:p>
    <w:p w14:paraId="656971DF" w14:textId="7F6CDB6F" w:rsidR="00385619" w:rsidRPr="00B84D07" w:rsidRDefault="00385619" w:rsidP="00385619">
      <w:pPr>
        <w:pStyle w:val="ListParagraph"/>
        <w:numPr>
          <w:ilvl w:val="4"/>
          <w:numId w:val="1"/>
        </w:numPr>
        <w:rPr>
          <w:strike/>
        </w:rPr>
      </w:pPr>
      <w:r w:rsidRPr="00B84D07">
        <w:rPr>
          <w:strike/>
        </w:rPr>
        <w:t xml:space="preserve">SCOTUS said housing is not a fundamental right </w:t>
      </w:r>
      <w:r w:rsidRPr="00B84D07">
        <w:rPr>
          <w:strike/>
        </w:rPr>
        <w:sym w:font="Wingdings" w:char="F0E0"/>
      </w:r>
      <w:r w:rsidRPr="00B84D07">
        <w:rPr>
          <w:strike/>
        </w:rPr>
        <w:t xml:space="preserve"> rational basis review</w:t>
      </w:r>
    </w:p>
    <w:p w14:paraId="0E2B3919" w14:textId="0C1E0AB5" w:rsidR="00385619" w:rsidRPr="00B84D07" w:rsidRDefault="00164C59" w:rsidP="00385619">
      <w:pPr>
        <w:pStyle w:val="ListParagraph"/>
        <w:numPr>
          <w:ilvl w:val="4"/>
          <w:numId w:val="1"/>
        </w:numPr>
        <w:rPr>
          <w:strike/>
        </w:rPr>
      </w:pPr>
      <w:r w:rsidRPr="00B84D07">
        <w:rPr>
          <w:strike/>
        </w:rPr>
        <w:t>Wealth and income status are off the table as a suspect classification (SCOTUS)</w:t>
      </w:r>
    </w:p>
    <w:p w14:paraId="390E2405" w14:textId="725A2805" w:rsidR="00385619" w:rsidRPr="00B84D07" w:rsidRDefault="00385619" w:rsidP="00385619">
      <w:pPr>
        <w:pStyle w:val="ListParagraph"/>
        <w:numPr>
          <w:ilvl w:val="3"/>
          <w:numId w:val="1"/>
        </w:numPr>
        <w:rPr>
          <w:strike/>
        </w:rPr>
      </w:pPr>
      <w:r w:rsidRPr="00B84D07">
        <w:rPr>
          <w:strike/>
        </w:rPr>
        <w:t>Housing as a basic human need</w:t>
      </w:r>
    </w:p>
    <w:p w14:paraId="07BE301F" w14:textId="778D7620" w:rsidR="00385619" w:rsidRPr="00B84D07" w:rsidRDefault="00385619" w:rsidP="00385619">
      <w:pPr>
        <w:pStyle w:val="ListParagraph"/>
        <w:numPr>
          <w:ilvl w:val="4"/>
          <w:numId w:val="1"/>
        </w:numPr>
        <w:rPr>
          <w:strike/>
        </w:rPr>
      </w:pPr>
      <w:r w:rsidRPr="00B84D07">
        <w:rPr>
          <w:strike/>
        </w:rPr>
        <w:t>Important good that people in all communities want</w:t>
      </w:r>
    </w:p>
    <w:p w14:paraId="08F9A88F" w14:textId="20B526C8" w:rsidR="00164C59" w:rsidRPr="00B84D07" w:rsidRDefault="00164C59" w:rsidP="00164C59">
      <w:pPr>
        <w:pStyle w:val="ListParagraph"/>
        <w:numPr>
          <w:ilvl w:val="3"/>
          <w:numId w:val="1"/>
        </w:numPr>
        <w:rPr>
          <w:strike/>
        </w:rPr>
      </w:pPr>
      <w:r w:rsidRPr="00B84D07">
        <w:rPr>
          <w:strike/>
        </w:rPr>
        <w:t>Scope</w:t>
      </w:r>
    </w:p>
    <w:p w14:paraId="609D77A8" w14:textId="6EFB1373" w:rsidR="00164C59" w:rsidRPr="00B84D07" w:rsidRDefault="00164C59" w:rsidP="00164C59">
      <w:pPr>
        <w:pStyle w:val="ListParagraph"/>
        <w:numPr>
          <w:ilvl w:val="4"/>
          <w:numId w:val="1"/>
        </w:numPr>
        <w:rPr>
          <w:strike/>
        </w:rPr>
      </w:pPr>
      <w:r w:rsidRPr="00B84D07">
        <w:rPr>
          <w:strike/>
        </w:rPr>
        <w:t>City gets authority from state</w:t>
      </w:r>
    </w:p>
    <w:p w14:paraId="31260276" w14:textId="3C690770" w:rsidR="00164C59" w:rsidRPr="00B84D07" w:rsidRDefault="00164C59" w:rsidP="00164C59">
      <w:pPr>
        <w:pStyle w:val="ListParagraph"/>
        <w:numPr>
          <w:ilvl w:val="4"/>
          <w:numId w:val="1"/>
        </w:numPr>
        <w:rPr>
          <w:strike/>
        </w:rPr>
      </w:pPr>
      <w:r w:rsidRPr="00B84D07">
        <w:rPr>
          <w:strike/>
        </w:rPr>
        <w:t>Locality of particular municipality has to take into account entire state (or region county)</w:t>
      </w:r>
    </w:p>
    <w:p w14:paraId="244F37DE" w14:textId="4DF71AC3" w:rsidR="00164C59" w:rsidRPr="00B84D07" w:rsidRDefault="00164C59" w:rsidP="00164C59">
      <w:pPr>
        <w:pStyle w:val="ListParagraph"/>
        <w:numPr>
          <w:ilvl w:val="3"/>
          <w:numId w:val="1"/>
        </w:numPr>
        <w:rPr>
          <w:strike/>
        </w:rPr>
      </w:pPr>
      <w:r w:rsidRPr="00B84D07">
        <w:rPr>
          <w:strike/>
        </w:rPr>
        <w:t>Mount Laurel: Raising a drawbridge so that impoverished people can get housing</w:t>
      </w:r>
    </w:p>
    <w:p w14:paraId="1BCA93F7" w14:textId="1654A80B" w:rsidR="00164C59" w:rsidRPr="00B84D07" w:rsidRDefault="00164C59" w:rsidP="00164C59">
      <w:pPr>
        <w:pStyle w:val="ListParagraph"/>
        <w:numPr>
          <w:ilvl w:val="3"/>
          <w:numId w:val="1"/>
        </w:numPr>
        <w:rPr>
          <w:strike/>
        </w:rPr>
      </w:pPr>
      <w:r w:rsidRPr="00B84D07">
        <w:rPr>
          <w:strike/>
        </w:rPr>
        <w:t>Can’t zone county in a way that provides realistic opportunities (for developers who want to build low income housing)</w:t>
      </w:r>
    </w:p>
    <w:p w14:paraId="48BF59D4" w14:textId="6B1DE1B5" w:rsidR="00164C59" w:rsidRPr="00B84D07" w:rsidRDefault="00164C59" w:rsidP="00164C59">
      <w:pPr>
        <w:pStyle w:val="ListParagraph"/>
        <w:numPr>
          <w:ilvl w:val="3"/>
          <w:numId w:val="1"/>
        </w:numPr>
        <w:rPr>
          <w:strike/>
        </w:rPr>
      </w:pPr>
      <w:r w:rsidRPr="00B84D07">
        <w:rPr>
          <w:strike/>
        </w:rPr>
        <w:t>Today</w:t>
      </w:r>
    </w:p>
    <w:p w14:paraId="7468CB92" w14:textId="333DD4FF" w:rsidR="00164C59" w:rsidRPr="00B84D07" w:rsidRDefault="00164C59" w:rsidP="00164C59">
      <w:pPr>
        <w:pStyle w:val="ListParagraph"/>
        <w:numPr>
          <w:ilvl w:val="4"/>
          <w:numId w:val="1"/>
        </w:numPr>
        <w:rPr>
          <w:strike/>
        </w:rPr>
      </w:pPr>
      <w:r w:rsidRPr="00B84D07">
        <w:rPr>
          <w:strike/>
        </w:rPr>
        <w:t>Typically, zoning applies to municipality, not regional concerns</w:t>
      </w:r>
    </w:p>
    <w:p w14:paraId="33A1A2D6" w14:textId="707ABFBA" w:rsidR="0016233B" w:rsidRDefault="0016233B" w:rsidP="001F5F77">
      <w:pPr>
        <w:pStyle w:val="ListParagraph"/>
        <w:numPr>
          <w:ilvl w:val="0"/>
          <w:numId w:val="1"/>
        </w:numPr>
        <w:outlineLvl w:val="0"/>
      </w:pPr>
      <w:bookmarkStart w:id="143" w:name="_Toc7710372"/>
      <w:r>
        <w:t>Takings</w:t>
      </w:r>
      <w:bookmarkEnd w:id="143"/>
    </w:p>
    <w:p w14:paraId="301A3D14" w14:textId="66210F9A" w:rsidR="001F5F77" w:rsidRDefault="001F5F77" w:rsidP="00164C59">
      <w:pPr>
        <w:pStyle w:val="ListParagraph"/>
        <w:numPr>
          <w:ilvl w:val="1"/>
          <w:numId w:val="1"/>
        </w:numPr>
        <w:outlineLvl w:val="1"/>
      </w:pPr>
      <w:bookmarkStart w:id="144" w:name="_Toc7710373"/>
      <w:r>
        <w:t>Eminent Domain &amp; Taking Property for “Public Use”</w:t>
      </w:r>
      <w:bookmarkEnd w:id="144"/>
    </w:p>
    <w:p w14:paraId="1D608667" w14:textId="36F8393B" w:rsidR="00164C59" w:rsidRDefault="00164C59" w:rsidP="00164C59">
      <w:pPr>
        <w:pStyle w:val="ListParagraph"/>
        <w:numPr>
          <w:ilvl w:val="2"/>
          <w:numId w:val="1"/>
        </w:numPr>
      </w:pPr>
      <w:r>
        <w:t>Overview</w:t>
      </w:r>
    </w:p>
    <w:p w14:paraId="6BB866DF" w14:textId="115BEEC6" w:rsidR="00164C59" w:rsidRDefault="00164C59" w:rsidP="00164C59">
      <w:pPr>
        <w:pStyle w:val="ListParagraph"/>
        <w:numPr>
          <w:ilvl w:val="3"/>
          <w:numId w:val="1"/>
        </w:numPr>
      </w:pPr>
      <w:r>
        <w:t>5</w:t>
      </w:r>
      <w:r w:rsidRPr="00164C59">
        <w:rPr>
          <w:vertAlign w:val="superscript"/>
        </w:rPr>
        <w:t>th</w:t>
      </w:r>
      <w:r>
        <w:t xml:space="preserve"> Amendment &amp; Takings</w:t>
      </w:r>
    </w:p>
    <w:p w14:paraId="0EE3CB25" w14:textId="357A5CBF" w:rsidR="00533557" w:rsidRDefault="00533557" w:rsidP="00164C59">
      <w:pPr>
        <w:pStyle w:val="ListParagraph"/>
        <w:numPr>
          <w:ilvl w:val="3"/>
          <w:numId w:val="1"/>
        </w:numPr>
      </w:pPr>
      <w:r>
        <w:t xml:space="preserve">Nor shall private </w:t>
      </w:r>
      <w:r w:rsidR="00357361">
        <w:t>property</w:t>
      </w:r>
      <w:r>
        <w:t xml:space="preserve"> be taken for public use </w:t>
      </w:r>
      <w:r w:rsidR="00357361">
        <w:t>without</w:t>
      </w:r>
      <w:r>
        <w:t xml:space="preserve"> just compensation</w:t>
      </w:r>
    </w:p>
    <w:p w14:paraId="27DDC4A6" w14:textId="278C20B3" w:rsidR="00164C59" w:rsidRDefault="00164C59" w:rsidP="00164C59">
      <w:pPr>
        <w:pStyle w:val="ListParagraph"/>
        <w:numPr>
          <w:ilvl w:val="3"/>
          <w:numId w:val="1"/>
        </w:numPr>
      </w:pPr>
      <w:r>
        <w:t xml:space="preserve">Eminent domain is the power of the government </w:t>
      </w:r>
    </w:p>
    <w:p w14:paraId="0554C3AF" w14:textId="5189D360" w:rsidR="00164C59" w:rsidRDefault="00164C59" w:rsidP="00164C59">
      <w:pPr>
        <w:pStyle w:val="ListParagraph"/>
        <w:numPr>
          <w:ilvl w:val="4"/>
          <w:numId w:val="1"/>
        </w:numPr>
      </w:pPr>
      <w:r>
        <w:t xml:space="preserve">It is assumed, but not in the Constitution </w:t>
      </w:r>
    </w:p>
    <w:p w14:paraId="2F7EF40D" w14:textId="3630ABFB" w:rsidR="00431267" w:rsidRDefault="00431267" w:rsidP="00431267">
      <w:pPr>
        <w:pStyle w:val="ListParagraph"/>
        <w:numPr>
          <w:ilvl w:val="3"/>
          <w:numId w:val="1"/>
        </w:numPr>
      </w:pPr>
      <w:r>
        <w:t>Most controversies litigated are about whether compensation is just</w:t>
      </w:r>
    </w:p>
    <w:p w14:paraId="0442883D" w14:textId="2992870D" w:rsidR="00431267" w:rsidRDefault="00431267" w:rsidP="00431267">
      <w:pPr>
        <w:pStyle w:val="ListParagraph"/>
        <w:numPr>
          <w:ilvl w:val="4"/>
          <w:numId w:val="1"/>
        </w:numPr>
      </w:pPr>
      <w:r>
        <w:t xml:space="preserve">It’s less frequent to litigate what amounts to a taking and when compensation is necessary </w:t>
      </w:r>
    </w:p>
    <w:p w14:paraId="37892E96" w14:textId="7128EC4B" w:rsidR="00164C59" w:rsidRDefault="00164C59" w:rsidP="00164C59">
      <w:pPr>
        <w:pStyle w:val="ListParagraph"/>
        <w:numPr>
          <w:ilvl w:val="3"/>
          <w:numId w:val="1"/>
        </w:numPr>
      </w:pPr>
      <w:r>
        <w:t>Questions</w:t>
      </w:r>
      <w:r w:rsidR="00693372">
        <w:t xml:space="preserve"> (Requirements) </w:t>
      </w:r>
    </w:p>
    <w:p w14:paraId="41EEFFDD" w14:textId="2AAFC5A9" w:rsidR="00164C59" w:rsidRDefault="00164C59" w:rsidP="00164C59">
      <w:pPr>
        <w:pStyle w:val="ListParagraph"/>
        <w:numPr>
          <w:ilvl w:val="4"/>
          <w:numId w:val="1"/>
        </w:numPr>
      </w:pPr>
      <w:r>
        <w:t>What is a public use?</w:t>
      </w:r>
    </w:p>
    <w:p w14:paraId="343EAE0D" w14:textId="14989AD7" w:rsidR="00164C59" w:rsidRDefault="00164C59" w:rsidP="00164C59">
      <w:pPr>
        <w:pStyle w:val="ListParagraph"/>
        <w:numPr>
          <w:ilvl w:val="4"/>
          <w:numId w:val="1"/>
        </w:numPr>
      </w:pPr>
      <w:r>
        <w:t>What is just  compensation?</w:t>
      </w:r>
    </w:p>
    <w:p w14:paraId="7A53C742" w14:textId="2673E95F" w:rsidR="00693372" w:rsidRDefault="00164C59" w:rsidP="00693372">
      <w:pPr>
        <w:pStyle w:val="ListParagraph"/>
        <w:numPr>
          <w:ilvl w:val="4"/>
          <w:numId w:val="1"/>
        </w:numPr>
      </w:pPr>
      <w:r>
        <w:t>What is a taking of a property?</w:t>
      </w:r>
    </w:p>
    <w:p w14:paraId="19B51333" w14:textId="2B1FFA1A" w:rsidR="00164C59" w:rsidRDefault="00164C59" w:rsidP="00164C59">
      <w:pPr>
        <w:pStyle w:val="ListParagraph"/>
        <w:numPr>
          <w:ilvl w:val="2"/>
          <w:numId w:val="1"/>
        </w:numPr>
      </w:pPr>
      <w:r>
        <w:t>Holdouts</w:t>
      </w:r>
    </w:p>
    <w:p w14:paraId="04CA8BF8" w14:textId="62210CDD" w:rsidR="00164C59" w:rsidRDefault="00164C59" w:rsidP="00164C59">
      <w:pPr>
        <w:pStyle w:val="ListParagraph"/>
        <w:numPr>
          <w:ilvl w:val="3"/>
          <w:numId w:val="1"/>
        </w:numPr>
      </w:pPr>
      <w:r>
        <w:t>People don’t sell to developers/government</w:t>
      </w:r>
    </w:p>
    <w:p w14:paraId="00EC21C4" w14:textId="46C340A6" w:rsidR="00164C59" w:rsidRDefault="00164C59" w:rsidP="00164C59">
      <w:pPr>
        <w:pStyle w:val="ListParagraph"/>
        <w:numPr>
          <w:ilvl w:val="3"/>
          <w:numId w:val="1"/>
        </w:numPr>
      </w:pPr>
      <w:r>
        <w:t>Private developers can’t force people to sell</w:t>
      </w:r>
    </w:p>
    <w:p w14:paraId="4B93F86C" w14:textId="334382B8" w:rsidR="00164C59" w:rsidRDefault="00164C59" w:rsidP="00164C59">
      <w:pPr>
        <w:pStyle w:val="ListParagraph"/>
        <w:numPr>
          <w:ilvl w:val="3"/>
          <w:numId w:val="1"/>
        </w:numPr>
      </w:pPr>
      <w:r>
        <w:t>Try to get a higher price of their property (higher than market price)</w:t>
      </w:r>
    </w:p>
    <w:p w14:paraId="4FA7E672" w14:textId="53751EB2" w:rsidR="00164C59" w:rsidRDefault="00164C59" w:rsidP="00164C59">
      <w:pPr>
        <w:pStyle w:val="ListParagraph"/>
        <w:numPr>
          <w:ilvl w:val="3"/>
          <w:numId w:val="1"/>
        </w:numPr>
      </w:pPr>
      <w:r>
        <w:t>Can wait out – get more money as time goes on</w:t>
      </w:r>
    </w:p>
    <w:p w14:paraId="4F277F62" w14:textId="60EFAA72" w:rsidR="00164C59" w:rsidRDefault="00164C59" w:rsidP="00164C59">
      <w:pPr>
        <w:pStyle w:val="ListParagraph"/>
        <w:numPr>
          <w:ilvl w:val="4"/>
          <w:numId w:val="1"/>
        </w:numPr>
      </w:pPr>
      <w:r>
        <w:lastRenderedPageBreak/>
        <w:t>But some people wait too long!</w:t>
      </w:r>
    </w:p>
    <w:p w14:paraId="656AD31E" w14:textId="12D7BD50" w:rsidR="00164C59" w:rsidRDefault="00164C59" w:rsidP="00164C59">
      <w:pPr>
        <w:pStyle w:val="ListParagraph"/>
        <w:numPr>
          <w:ilvl w:val="3"/>
          <w:numId w:val="1"/>
        </w:numPr>
      </w:pPr>
      <w:r>
        <w:t>The more (other) parcels the developer buys, the more leverage the holdout has</w:t>
      </w:r>
    </w:p>
    <w:p w14:paraId="798654E4" w14:textId="45D6D5FD" w:rsidR="00164C59" w:rsidRDefault="00164C59" w:rsidP="00164C59">
      <w:pPr>
        <w:pStyle w:val="ListParagraph"/>
        <w:numPr>
          <w:ilvl w:val="3"/>
          <w:numId w:val="1"/>
        </w:numPr>
      </w:pPr>
      <w:r>
        <w:t>Strategic holdout – doing it to get more money</w:t>
      </w:r>
    </w:p>
    <w:p w14:paraId="5DDC2E0A" w14:textId="46764024" w:rsidR="00164C59" w:rsidRDefault="00164C59" w:rsidP="00164C59">
      <w:pPr>
        <w:pStyle w:val="ListParagraph"/>
        <w:numPr>
          <w:ilvl w:val="3"/>
          <w:numId w:val="1"/>
        </w:numPr>
      </w:pPr>
      <w:r>
        <w:t xml:space="preserve">There are sentimental holdouts </w:t>
      </w:r>
    </w:p>
    <w:p w14:paraId="41877720" w14:textId="555EE6FC" w:rsidR="00164C59" w:rsidRDefault="00164C59" w:rsidP="00164C59">
      <w:pPr>
        <w:pStyle w:val="ListParagraph"/>
        <w:numPr>
          <w:ilvl w:val="4"/>
          <w:numId w:val="1"/>
        </w:numPr>
      </w:pPr>
      <w:r>
        <w:t>Property could be “priceless” to them</w:t>
      </w:r>
    </w:p>
    <w:p w14:paraId="34D02BFD" w14:textId="4A127AAC" w:rsidR="00164C59" w:rsidRDefault="00164C59" w:rsidP="00164C59">
      <w:pPr>
        <w:pStyle w:val="ListParagraph"/>
        <w:numPr>
          <w:ilvl w:val="2"/>
          <w:numId w:val="1"/>
        </w:numPr>
      </w:pPr>
      <w:r>
        <w:t>The government can exercise eminent domain</w:t>
      </w:r>
    </w:p>
    <w:p w14:paraId="41F8F612" w14:textId="1F50872E" w:rsidR="00164C59" w:rsidRDefault="00164C59" w:rsidP="00164C59">
      <w:pPr>
        <w:pStyle w:val="ListParagraph"/>
        <w:numPr>
          <w:ilvl w:val="3"/>
          <w:numId w:val="1"/>
        </w:numPr>
      </w:pPr>
      <w:r>
        <w:t>Public developments don’t have lasting holdouts like private developments</w:t>
      </w:r>
    </w:p>
    <w:p w14:paraId="6F5EA2A9" w14:textId="39C62E43" w:rsidR="00561242" w:rsidRDefault="00561242" w:rsidP="00164C59">
      <w:pPr>
        <w:pStyle w:val="ListParagraph"/>
        <w:numPr>
          <w:ilvl w:val="3"/>
          <w:numId w:val="1"/>
        </w:numPr>
      </w:pPr>
      <w:r>
        <w:t>They cannot use eminent domain to take property from one private party to give it to another</w:t>
      </w:r>
    </w:p>
    <w:p w14:paraId="02E98BB9" w14:textId="0634F342" w:rsidR="00431267" w:rsidRDefault="00431267" w:rsidP="00164C59">
      <w:pPr>
        <w:pStyle w:val="ListParagraph"/>
        <w:numPr>
          <w:ilvl w:val="3"/>
          <w:numId w:val="1"/>
        </w:numPr>
      </w:pPr>
      <w:r>
        <w:t>They don’t really use the power unless it’s a last resort</w:t>
      </w:r>
    </w:p>
    <w:p w14:paraId="1418B1C6" w14:textId="52C49CF6" w:rsidR="00431267" w:rsidRDefault="00431267" w:rsidP="00431267">
      <w:pPr>
        <w:pStyle w:val="ListParagraph"/>
        <w:numPr>
          <w:ilvl w:val="3"/>
          <w:numId w:val="1"/>
        </w:numPr>
      </w:pPr>
      <w:r>
        <w:t>Will typically pay higher prices than fair market value to avoid backlash</w:t>
      </w:r>
    </w:p>
    <w:p w14:paraId="5921A87F" w14:textId="518B09B7" w:rsidR="00164C59" w:rsidRDefault="00164C59" w:rsidP="00164C59">
      <w:pPr>
        <w:pStyle w:val="ListParagraph"/>
        <w:numPr>
          <w:ilvl w:val="2"/>
          <w:numId w:val="1"/>
        </w:numPr>
      </w:pPr>
      <w:r>
        <w:t>Two easy cases</w:t>
      </w:r>
    </w:p>
    <w:p w14:paraId="5E00A4DE" w14:textId="15426695" w:rsidR="00164C59" w:rsidRDefault="00164C59" w:rsidP="00164C59">
      <w:pPr>
        <w:pStyle w:val="ListParagraph"/>
        <w:numPr>
          <w:ilvl w:val="3"/>
          <w:numId w:val="1"/>
        </w:numPr>
      </w:pPr>
      <w:r>
        <w:t>Government acquires property and turns it into a public facility (courthouse, library, road)</w:t>
      </w:r>
    </w:p>
    <w:p w14:paraId="2F66147B" w14:textId="4AC9463A" w:rsidR="00561242" w:rsidRDefault="00561242" w:rsidP="00164C59">
      <w:pPr>
        <w:pStyle w:val="ListParagraph"/>
        <w:numPr>
          <w:ilvl w:val="3"/>
          <w:numId w:val="1"/>
        </w:numPr>
      </w:pPr>
      <w:r>
        <w:t>Holder of property will be conveying a public service (RR, electric utility company, etc.)</w:t>
      </w:r>
    </w:p>
    <w:p w14:paraId="2697F1B8" w14:textId="2BC990F0" w:rsidR="00561242" w:rsidRDefault="00561242" w:rsidP="00561242">
      <w:pPr>
        <w:pStyle w:val="ListParagraph"/>
        <w:numPr>
          <w:ilvl w:val="4"/>
          <w:numId w:val="1"/>
        </w:numPr>
      </w:pPr>
      <w:r>
        <w:t>Putting the property to public use</w:t>
      </w:r>
    </w:p>
    <w:p w14:paraId="6ECA0BF8" w14:textId="009845BA" w:rsidR="00561242" w:rsidRPr="00561242" w:rsidRDefault="00561242" w:rsidP="00561242">
      <w:pPr>
        <w:pStyle w:val="ListParagraph"/>
        <w:numPr>
          <w:ilvl w:val="2"/>
          <w:numId w:val="1"/>
        </w:numPr>
        <w:rPr>
          <w:b/>
        </w:rPr>
      </w:pPr>
      <w:proofErr w:type="spellStart"/>
      <w:r w:rsidRPr="00561242">
        <w:rPr>
          <w:b/>
          <w:i/>
        </w:rPr>
        <w:t>Kelo</w:t>
      </w:r>
      <w:proofErr w:type="spellEnd"/>
      <w:r w:rsidRPr="00561242">
        <w:rPr>
          <w:b/>
          <w:i/>
        </w:rPr>
        <w:t xml:space="preserve"> v. City of New London</w:t>
      </w:r>
      <w:r w:rsidRPr="00561242">
        <w:rPr>
          <w:b/>
        </w:rPr>
        <w:t xml:space="preserve"> (2005)</w:t>
      </w:r>
    </w:p>
    <w:p w14:paraId="6CB7AD1C" w14:textId="4574D97A" w:rsidR="00561242" w:rsidRDefault="00561242" w:rsidP="00561242">
      <w:pPr>
        <w:pStyle w:val="ListParagraph"/>
        <w:numPr>
          <w:ilvl w:val="3"/>
          <w:numId w:val="1"/>
        </w:numPr>
      </w:pPr>
      <w:r>
        <w:t>New city development plan (offices, housing, park, etc.)</w:t>
      </w:r>
    </w:p>
    <w:p w14:paraId="2EC7EADF" w14:textId="5DC3415D" w:rsidR="00561242" w:rsidRDefault="00561242" w:rsidP="00561242">
      <w:pPr>
        <w:pStyle w:val="ListParagraph"/>
        <w:numPr>
          <w:ilvl w:val="3"/>
          <w:numId w:val="1"/>
        </w:numPr>
      </w:pPr>
      <w:r>
        <w:t>City wants to acquire land and give it to private developers to revitalize the city</w:t>
      </w:r>
    </w:p>
    <w:p w14:paraId="26AF6F05" w14:textId="06AF044E" w:rsidR="00561242" w:rsidRDefault="00561242" w:rsidP="00561242">
      <w:pPr>
        <w:pStyle w:val="ListParagraph"/>
        <w:numPr>
          <w:ilvl w:val="4"/>
          <w:numId w:val="1"/>
        </w:numPr>
      </w:pPr>
      <w:r>
        <w:t>Goal to get city out of economic rut</w:t>
      </w:r>
    </w:p>
    <w:p w14:paraId="0344D21F" w14:textId="3CFF9A67" w:rsidR="00561242" w:rsidRDefault="00561242" w:rsidP="00561242">
      <w:pPr>
        <w:pStyle w:val="ListParagraph"/>
        <w:numPr>
          <w:ilvl w:val="4"/>
          <w:numId w:val="1"/>
        </w:numPr>
      </w:pPr>
      <w:r>
        <w:t>City has high unemployment rate</w:t>
      </w:r>
    </w:p>
    <w:p w14:paraId="34D3400E" w14:textId="54B6EDDC" w:rsidR="00561242" w:rsidRDefault="00561242" w:rsidP="00561242">
      <w:pPr>
        <w:pStyle w:val="ListParagraph"/>
        <w:numPr>
          <w:ilvl w:val="3"/>
          <w:numId w:val="1"/>
        </w:numPr>
      </w:pPr>
      <w:r>
        <w:t>9 petitioners/15 properties refused to sell their land and also think this isn’t a public use</w:t>
      </w:r>
    </w:p>
    <w:p w14:paraId="08D005AB" w14:textId="3E7F1557" w:rsidR="00561242" w:rsidRDefault="00561242" w:rsidP="00561242">
      <w:pPr>
        <w:pStyle w:val="ListParagraph"/>
        <w:numPr>
          <w:ilvl w:val="3"/>
          <w:numId w:val="1"/>
        </w:numPr>
      </w:pPr>
      <w:r>
        <w:t>This is not a blighted part of the city</w:t>
      </w:r>
    </w:p>
    <w:p w14:paraId="2C627503" w14:textId="5A5A0828" w:rsidR="00561242" w:rsidRDefault="00561242" w:rsidP="00561242">
      <w:pPr>
        <w:pStyle w:val="ListParagraph"/>
        <w:numPr>
          <w:ilvl w:val="4"/>
          <w:numId w:val="1"/>
        </w:numPr>
      </w:pPr>
      <w:r>
        <w:t>Reasonably nice properties</w:t>
      </w:r>
    </w:p>
    <w:p w14:paraId="04BE80A0" w14:textId="4AF7D0DB" w:rsidR="00561242" w:rsidRDefault="00561242" w:rsidP="00561242">
      <w:pPr>
        <w:pStyle w:val="ListParagraph"/>
        <w:numPr>
          <w:ilvl w:val="4"/>
          <w:numId w:val="1"/>
        </w:numPr>
      </w:pPr>
      <w:r>
        <w:t>Community is economically depressed, but this isn’t relatively bad</w:t>
      </w:r>
    </w:p>
    <w:p w14:paraId="201431BC" w14:textId="7F18F144" w:rsidR="00561242" w:rsidRDefault="00561242" w:rsidP="00561242">
      <w:pPr>
        <w:pStyle w:val="ListParagraph"/>
        <w:numPr>
          <w:ilvl w:val="3"/>
          <w:numId w:val="1"/>
        </w:numPr>
      </w:pPr>
      <w:r>
        <w:t>Court had already upheld use of eminent domain/condemnation in blighted neighborhoods</w:t>
      </w:r>
    </w:p>
    <w:p w14:paraId="7AECAA59" w14:textId="683BB6B9" w:rsidR="00561242" w:rsidRDefault="00561242" w:rsidP="00561242">
      <w:pPr>
        <w:pStyle w:val="ListParagraph"/>
        <w:numPr>
          <w:ilvl w:val="3"/>
          <w:numId w:val="1"/>
        </w:numPr>
      </w:pPr>
      <w:r>
        <w:t>Turns public use into public purpose</w:t>
      </w:r>
    </w:p>
    <w:p w14:paraId="55DDBD55" w14:textId="4524D1BE" w:rsidR="00561242" w:rsidRDefault="00561242" w:rsidP="00561242">
      <w:pPr>
        <w:pStyle w:val="ListParagraph"/>
        <w:numPr>
          <w:ilvl w:val="3"/>
          <w:numId w:val="1"/>
        </w:numPr>
      </w:pPr>
      <w:r>
        <w:t>Wants to infuse economic activity</w:t>
      </w:r>
    </w:p>
    <w:p w14:paraId="308F391F" w14:textId="739E6927" w:rsidR="00561242" w:rsidRDefault="00561242" w:rsidP="00561242">
      <w:pPr>
        <w:pStyle w:val="ListParagraph"/>
        <w:numPr>
          <w:ilvl w:val="4"/>
          <w:numId w:val="1"/>
        </w:numPr>
      </w:pPr>
      <w:r>
        <w:t>No evidence of corruption or non-genuine motivation</w:t>
      </w:r>
    </w:p>
    <w:p w14:paraId="1F34F043" w14:textId="12BC8866" w:rsidR="00561242" w:rsidRDefault="00561242" w:rsidP="00561242">
      <w:pPr>
        <w:pStyle w:val="ListParagraph"/>
        <w:numPr>
          <w:ilvl w:val="3"/>
          <w:numId w:val="1"/>
        </w:numPr>
      </w:pPr>
      <w:r>
        <w:t>Stevens</w:t>
      </w:r>
    </w:p>
    <w:p w14:paraId="6EA42C2F" w14:textId="4D9E87AB" w:rsidR="00561242" w:rsidRDefault="00561242" w:rsidP="00561242">
      <w:pPr>
        <w:pStyle w:val="ListParagraph"/>
        <w:numPr>
          <w:ilvl w:val="4"/>
          <w:numId w:val="1"/>
        </w:numPr>
      </w:pPr>
      <w:r>
        <w:t>This is part of a comprehensive plan</w:t>
      </w:r>
    </w:p>
    <w:p w14:paraId="65C96487" w14:textId="25E663CC" w:rsidR="00561242" w:rsidRDefault="00561242" w:rsidP="00561242">
      <w:pPr>
        <w:pStyle w:val="ListParagraph"/>
        <w:numPr>
          <w:ilvl w:val="4"/>
          <w:numId w:val="1"/>
        </w:numPr>
      </w:pPr>
      <w:r>
        <w:t xml:space="preserve">No evidence of double dealing </w:t>
      </w:r>
      <w:r>
        <w:sym w:font="Wingdings" w:char="F0E0"/>
      </w:r>
      <w:r>
        <w:t xml:space="preserve"> defer to priorities of city to make decision in the best interests of their community </w:t>
      </w:r>
    </w:p>
    <w:p w14:paraId="3CB44851" w14:textId="15C9B449" w:rsidR="00561242" w:rsidRDefault="00561242" w:rsidP="00561242">
      <w:pPr>
        <w:pStyle w:val="ListParagraph"/>
        <w:numPr>
          <w:ilvl w:val="3"/>
          <w:numId w:val="1"/>
        </w:numPr>
      </w:pPr>
      <w:r>
        <w:t>Kennedy</w:t>
      </w:r>
    </w:p>
    <w:p w14:paraId="76161362" w14:textId="227C39A7" w:rsidR="00561242" w:rsidRDefault="00561242" w:rsidP="00561242">
      <w:pPr>
        <w:pStyle w:val="ListParagraph"/>
        <w:numPr>
          <w:ilvl w:val="4"/>
          <w:numId w:val="1"/>
        </w:numPr>
      </w:pPr>
      <w:r>
        <w:t>Worry about pretexts, cover stories of purpose (in other cases)</w:t>
      </w:r>
    </w:p>
    <w:p w14:paraId="42C30A04" w14:textId="51560E3B" w:rsidR="00561242" w:rsidRDefault="00561242" w:rsidP="00561242">
      <w:pPr>
        <w:pStyle w:val="ListParagraph"/>
        <w:numPr>
          <w:ilvl w:val="3"/>
          <w:numId w:val="1"/>
        </w:numPr>
      </w:pPr>
      <w:r>
        <w:lastRenderedPageBreak/>
        <w:t>O’Connor</w:t>
      </w:r>
    </w:p>
    <w:p w14:paraId="6D6CC0AD" w14:textId="55C7864F" w:rsidR="00561242" w:rsidRDefault="00561242" w:rsidP="00561242">
      <w:pPr>
        <w:pStyle w:val="ListParagraph"/>
        <w:numPr>
          <w:ilvl w:val="4"/>
          <w:numId w:val="1"/>
        </w:numPr>
      </w:pPr>
      <w:r>
        <w:t>Concerned about pretexts as well – even on this case</w:t>
      </w:r>
    </w:p>
    <w:p w14:paraId="627860B6" w14:textId="72C31BA5" w:rsidR="00561242" w:rsidRDefault="00561242" w:rsidP="00561242">
      <w:pPr>
        <w:pStyle w:val="ListParagraph"/>
        <w:numPr>
          <w:ilvl w:val="3"/>
          <w:numId w:val="1"/>
        </w:numPr>
      </w:pPr>
      <w:r>
        <w:t>Result</w:t>
      </w:r>
    </w:p>
    <w:p w14:paraId="42087118" w14:textId="06332AD9" w:rsidR="00561242" w:rsidRDefault="00561242" w:rsidP="00561242">
      <w:pPr>
        <w:pStyle w:val="ListParagraph"/>
        <w:numPr>
          <w:ilvl w:val="4"/>
          <w:numId w:val="1"/>
        </w:numPr>
      </w:pPr>
      <w:r>
        <w:t>Development plan never happened</w:t>
      </w:r>
    </w:p>
    <w:p w14:paraId="73FF7942" w14:textId="0CD3360D" w:rsidR="00561242" w:rsidRDefault="00561242" w:rsidP="00561242">
      <w:pPr>
        <w:pStyle w:val="ListParagraph"/>
        <w:numPr>
          <w:ilvl w:val="4"/>
          <w:numId w:val="1"/>
        </w:numPr>
      </w:pPr>
      <w:r>
        <w:t xml:space="preserve">Pfizer moved on – litigation hold up was too much </w:t>
      </w:r>
    </w:p>
    <w:p w14:paraId="1DCD3F41" w14:textId="3FB8D2E6" w:rsidR="00561242" w:rsidRDefault="00561242" w:rsidP="00561242">
      <w:pPr>
        <w:pStyle w:val="ListParagraph"/>
        <w:numPr>
          <w:ilvl w:val="4"/>
          <w:numId w:val="1"/>
        </w:numPr>
      </w:pPr>
      <w:r>
        <w:t>But SCOTUS ruled this taking was okay</w:t>
      </w:r>
    </w:p>
    <w:p w14:paraId="423BBDCE" w14:textId="77777777" w:rsidR="00386973" w:rsidRPr="00386973" w:rsidRDefault="00386973" w:rsidP="00386973">
      <w:pPr>
        <w:pStyle w:val="ListParagraph"/>
        <w:numPr>
          <w:ilvl w:val="3"/>
          <w:numId w:val="1"/>
        </w:numPr>
      </w:pPr>
      <w:r w:rsidRPr="00386973">
        <w:t xml:space="preserve">Is it “public use” if taking property to give to private entities, where public will not be able use property, but purpose is to benefit public through economic development? </w:t>
      </w:r>
    </w:p>
    <w:p w14:paraId="08ED5517" w14:textId="77777777" w:rsidR="00386973" w:rsidRPr="00386973" w:rsidRDefault="00386973" w:rsidP="00386973">
      <w:pPr>
        <w:pStyle w:val="ListParagraph"/>
        <w:numPr>
          <w:ilvl w:val="3"/>
          <w:numId w:val="1"/>
        </w:numPr>
      </w:pPr>
      <w:r w:rsidRPr="00386973">
        <w:t xml:space="preserve">Yes—public use means public purpose, public purpose includes eco development, will not scrutinize whether govt scheme is likely to fulfill public purpose. </w:t>
      </w:r>
    </w:p>
    <w:p w14:paraId="13E61140" w14:textId="77777777" w:rsidR="00386973" w:rsidRPr="00386973" w:rsidRDefault="00386973" w:rsidP="00386973">
      <w:pPr>
        <w:pStyle w:val="ListParagraph"/>
        <w:numPr>
          <w:ilvl w:val="3"/>
          <w:numId w:val="1"/>
        </w:numPr>
      </w:pPr>
      <w:r w:rsidRPr="00386973">
        <w:t>Kennedy concurrence (crucial 5</w:t>
      </w:r>
      <w:r w:rsidRPr="00386973">
        <w:rPr>
          <w:vertAlign w:val="superscript"/>
        </w:rPr>
        <w:t>th</w:t>
      </w:r>
      <w:r w:rsidRPr="00386973">
        <w:t xml:space="preserve"> vote)—Can scrutinize to see whether public purpose is pretext.  Factors:</w:t>
      </w:r>
    </w:p>
    <w:p w14:paraId="7C307912" w14:textId="77777777" w:rsidR="00386973" w:rsidRPr="00386973" w:rsidRDefault="00386973" w:rsidP="00386973">
      <w:pPr>
        <w:pStyle w:val="ListParagraph"/>
        <w:numPr>
          <w:ilvl w:val="4"/>
          <w:numId w:val="1"/>
        </w:numPr>
      </w:pPr>
      <w:r w:rsidRPr="00386973">
        <w:t>Designed to address serious problem</w:t>
      </w:r>
    </w:p>
    <w:p w14:paraId="6AA1A9E9" w14:textId="77777777" w:rsidR="00386973" w:rsidRPr="00386973" w:rsidRDefault="00386973" w:rsidP="00386973">
      <w:pPr>
        <w:pStyle w:val="ListParagraph"/>
        <w:numPr>
          <w:ilvl w:val="4"/>
          <w:numId w:val="1"/>
        </w:numPr>
      </w:pPr>
      <w:r w:rsidRPr="00386973">
        <w:t>Comprehensive plan</w:t>
      </w:r>
    </w:p>
    <w:p w14:paraId="570051F2" w14:textId="77777777" w:rsidR="00386973" w:rsidRPr="00386973" w:rsidRDefault="00386973" w:rsidP="00386973">
      <w:pPr>
        <w:pStyle w:val="ListParagraph"/>
        <w:numPr>
          <w:ilvl w:val="4"/>
          <w:numId w:val="1"/>
        </w:numPr>
      </w:pPr>
      <w:r w:rsidRPr="00386973">
        <w:t>Extensive public hearings, debate, etc. in plan.</w:t>
      </w:r>
    </w:p>
    <w:p w14:paraId="425485E2" w14:textId="77777777" w:rsidR="00386973" w:rsidRPr="00386973" w:rsidRDefault="00386973" w:rsidP="00386973">
      <w:pPr>
        <w:pStyle w:val="ListParagraph"/>
        <w:numPr>
          <w:ilvl w:val="4"/>
          <w:numId w:val="1"/>
        </w:numPr>
      </w:pPr>
      <w:r w:rsidRPr="00386973">
        <w:t>Private beneficiaries not known when plan formed</w:t>
      </w:r>
    </w:p>
    <w:p w14:paraId="30F294E5" w14:textId="77777777" w:rsidR="00386973" w:rsidRPr="00386973" w:rsidRDefault="00386973" w:rsidP="00386973">
      <w:pPr>
        <w:pStyle w:val="ListParagraph"/>
        <w:numPr>
          <w:ilvl w:val="3"/>
          <w:numId w:val="1"/>
        </w:numPr>
      </w:pPr>
      <w:r w:rsidRPr="00386973">
        <w:t xml:space="preserve">Dissents—O’Connor—may only take from A and give to B for private use when A’s property itself is cause of harm.  Otherwise will make all property vulnerable. </w:t>
      </w:r>
    </w:p>
    <w:p w14:paraId="307FA476" w14:textId="6A753E84" w:rsidR="00386973" w:rsidRDefault="00386973" w:rsidP="00386973">
      <w:pPr>
        <w:pStyle w:val="ListParagraph"/>
        <w:numPr>
          <w:ilvl w:val="3"/>
          <w:numId w:val="1"/>
        </w:numPr>
      </w:pPr>
      <w:r w:rsidRPr="00386973">
        <w:t>Thomas—Original understanding doesn’t permit;</w:t>
      </w:r>
      <w:r>
        <w:t xml:space="preserve"> </w:t>
      </w:r>
      <w:r w:rsidRPr="00386973">
        <w:t>economic development takings will hurt least powerful</w:t>
      </w:r>
    </w:p>
    <w:p w14:paraId="4D69FABF" w14:textId="28622CF2" w:rsidR="00561242" w:rsidRDefault="00561242" w:rsidP="00561242">
      <w:pPr>
        <w:pStyle w:val="ListParagraph"/>
        <w:numPr>
          <w:ilvl w:val="2"/>
          <w:numId w:val="1"/>
        </w:numPr>
      </w:pPr>
      <w:r>
        <w:t xml:space="preserve">No public use decision by SCOTUS since </w:t>
      </w:r>
      <w:proofErr w:type="spellStart"/>
      <w:r>
        <w:t>Ke</w:t>
      </w:r>
      <w:r w:rsidR="00386973">
        <w:t>l</w:t>
      </w:r>
      <w:r>
        <w:t>o</w:t>
      </w:r>
      <w:proofErr w:type="spellEnd"/>
    </w:p>
    <w:p w14:paraId="0A38F669" w14:textId="79643ECA" w:rsidR="00561242" w:rsidRDefault="00561242" w:rsidP="00561242">
      <w:pPr>
        <w:pStyle w:val="ListParagraph"/>
        <w:numPr>
          <w:ilvl w:val="3"/>
          <w:numId w:val="1"/>
        </w:numPr>
      </w:pPr>
      <w:r>
        <w:t>Huge public outcry against this opinion</w:t>
      </w:r>
    </w:p>
    <w:p w14:paraId="3B082DFF" w14:textId="387AC966" w:rsidR="00561242" w:rsidRDefault="00561242" w:rsidP="00561242">
      <w:pPr>
        <w:pStyle w:val="ListParagraph"/>
        <w:numPr>
          <w:ilvl w:val="3"/>
          <w:numId w:val="1"/>
        </w:numPr>
      </w:pPr>
      <w:r>
        <w:t>Many states have passed laws restricting state and city eminent domain power</w:t>
      </w:r>
    </w:p>
    <w:p w14:paraId="598D183C" w14:textId="49C0AC35" w:rsidR="00561242" w:rsidRDefault="00561242" w:rsidP="00561242">
      <w:pPr>
        <w:pStyle w:val="ListParagraph"/>
        <w:numPr>
          <w:ilvl w:val="3"/>
          <w:numId w:val="1"/>
        </w:numPr>
      </w:pPr>
      <w:r>
        <w:t>State standards can narrow Constitutional eminent domain power</w:t>
      </w:r>
    </w:p>
    <w:p w14:paraId="7F9B3EB3" w14:textId="267B0803" w:rsidR="00561242" w:rsidRDefault="00561242" w:rsidP="00561242">
      <w:pPr>
        <w:pStyle w:val="ListParagraph"/>
        <w:numPr>
          <w:ilvl w:val="2"/>
          <w:numId w:val="1"/>
        </w:numPr>
      </w:pPr>
      <w:r>
        <w:t>What is just compensation?</w:t>
      </w:r>
    </w:p>
    <w:p w14:paraId="58EF1695" w14:textId="190B99B3" w:rsidR="00561242" w:rsidRDefault="00561242" w:rsidP="00561242">
      <w:pPr>
        <w:pStyle w:val="ListParagraph"/>
        <w:numPr>
          <w:ilvl w:val="3"/>
          <w:numId w:val="1"/>
        </w:numPr>
      </w:pPr>
      <w:r>
        <w:t>Fair market value is the starting point</w:t>
      </w:r>
    </w:p>
    <w:p w14:paraId="6D142DDC" w14:textId="5AE1B99E" w:rsidR="00561242" w:rsidRDefault="00561242" w:rsidP="00561242">
      <w:pPr>
        <w:pStyle w:val="ListParagraph"/>
        <w:numPr>
          <w:ilvl w:val="3"/>
          <w:numId w:val="1"/>
        </w:numPr>
      </w:pPr>
      <w:r>
        <w:t>What a willing buyer would pay willing seller in the open market</w:t>
      </w:r>
    </w:p>
    <w:p w14:paraId="209ADACF" w14:textId="79E9DC90" w:rsidR="00561242" w:rsidRDefault="00561242" w:rsidP="00561242">
      <w:pPr>
        <w:pStyle w:val="ListParagraph"/>
        <w:numPr>
          <w:ilvl w:val="3"/>
          <w:numId w:val="1"/>
        </w:numPr>
      </w:pPr>
      <w:r>
        <w:t>People may hold out for sentimental value or because they want above market value</w:t>
      </w:r>
    </w:p>
    <w:p w14:paraId="1BBF761A" w14:textId="526E716D" w:rsidR="00561242" w:rsidRDefault="00561242" w:rsidP="00561242">
      <w:pPr>
        <w:pStyle w:val="ListParagraph"/>
        <w:numPr>
          <w:ilvl w:val="4"/>
          <w:numId w:val="1"/>
        </w:numPr>
      </w:pPr>
      <w:r>
        <w:t>Opportunistic is different from sentimental holdouts who find the property priceless</w:t>
      </w:r>
    </w:p>
    <w:p w14:paraId="72023338" w14:textId="4C413EBA" w:rsidR="00561242" w:rsidRDefault="00561242" w:rsidP="00561242">
      <w:pPr>
        <w:pStyle w:val="ListParagraph"/>
        <w:numPr>
          <w:ilvl w:val="3"/>
          <w:numId w:val="1"/>
        </w:numPr>
      </w:pPr>
      <w:r>
        <w:t>Fair market value might not be just to sentimental holders</w:t>
      </w:r>
    </w:p>
    <w:p w14:paraId="7CB48861" w14:textId="53099209" w:rsidR="00561242" w:rsidRDefault="00561242" w:rsidP="00561242">
      <w:pPr>
        <w:pStyle w:val="ListParagraph"/>
        <w:numPr>
          <w:ilvl w:val="4"/>
          <w:numId w:val="1"/>
        </w:numPr>
      </w:pPr>
      <w:r>
        <w:t>Court has said they won’t account of subjective value</w:t>
      </w:r>
    </w:p>
    <w:p w14:paraId="707620ED" w14:textId="5BC65C89" w:rsidR="00561242" w:rsidRDefault="00561242" w:rsidP="00561242">
      <w:pPr>
        <w:pStyle w:val="ListParagraph"/>
        <w:numPr>
          <w:ilvl w:val="4"/>
          <w:numId w:val="1"/>
        </w:numPr>
      </w:pPr>
      <w:r>
        <w:t>We can’t verify what people’s subjective values are</w:t>
      </w:r>
    </w:p>
    <w:p w14:paraId="63D8E56F" w14:textId="640CF552" w:rsidR="00431267" w:rsidRDefault="00431267" w:rsidP="00561242">
      <w:pPr>
        <w:pStyle w:val="ListParagraph"/>
        <w:numPr>
          <w:ilvl w:val="4"/>
          <w:numId w:val="1"/>
        </w:numPr>
      </w:pPr>
      <w:r>
        <w:t>Proxies have been proposed for sentimental value (i.e. how many years you’ve lived there, etc.)</w:t>
      </w:r>
    </w:p>
    <w:p w14:paraId="743383DC" w14:textId="0D9844FA" w:rsidR="00431267" w:rsidRDefault="00431267" w:rsidP="00431267">
      <w:pPr>
        <w:pStyle w:val="ListParagraph"/>
        <w:numPr>
          <w:ilvl w:val="5"/>
          <w:numId w:val="1"/>
        </w:numPr>
      </w:pPr>
      <w:r>
        <w:t>But these haven’t been successful in Courts</w:t>
      </w:r>
    </w:p>
    <w:p w14:paraId="44AA549D" w14:textId="77777777" w:rsidR="00AE4219" w:rsidRDefault="00AE4219" w:rsidP="00AE4219">
      <w:pPr>
        <w:pStyle w:val="ListParagraph"/>
        <w:numPr>
          <w:ilvl w:val="2"/>
          <w:numId w:val="1"/>
        </w:numPr>
      </w:pPr>
      <w:r>
        <w:t>Classic justification for government to take property under the eminent domain (with compensation)</w:t>
      </w:r>
    </w:p>
    <w:p w14:paraId="557CDFDA" w14:textId="77777777" w:rsidR="00AE4219" w:rsidRDefault="00AE4219" w:rsidP="00AE4219">
      <w:pPr>
        <w:pStyle w:val="ListParagraph"/>
        <w:numPr>
          <w:ilvl w:val="3"/>
          <w:numId w:val="1"/>
        </w:numPr>
      </w:pPr>
      <w:r>
        <w:t>The holdout problem</w:t>
      </w:r>
      <w:r>
        <w:tab/>
      </w:r>
    </w:p>
    <w:p w14:paraId="32A49FB6" w14:textId="77777777" w:rsidR="00AE4219" w:rsidRDefault="00AE4219" w:rsidP="00AE4219">
      <w:pPr>
        <w:pStyle w:val="ListParagraph"/>
        <w:numPr>
          <w:ilvl w:val="4"/>
          <w:numId w:val="1"/>
        </w:numPr>
      </w:pPr>
      <w:r>
        <w:lastRenderedPageBreak/>
        <w:t>To avoid landowners getting in favorable monopoly position against government who needs land</w:t>
      </w:r>
    </w:p>
    <w:p w14:paraId="708FEA12" w14:textId="77777777" w:rsidR="00AE4219" w:rsidRDefault="00AE4219" w:rsidP="00AE4219">
      <w:pPr>
        <w:pStyle w:val="ListParagraph"/>
        <w:numPr>
          <w:ilvl w:val="5"/>
          <w:numId w:val="1"/>
        </w:numPr>
      </w:pPr>
      <w:r>
        <w:t>Monopoly for the last parcels needed in land assembly</w:t>
      </w:r>
    </w:p>
    <w:p w14:paraId="5C13B663" w14:textId="77777777" w:rsidR="00AE4219" w:rsidRDefault="00AE4219" w:rsidP="00AE4219">
      <w:pPr>
        <w:pStyle w:val="ListParagraph"/>
        <w:numPr>
          <w:ilvl w:val="4"/>
          <w:numId w:val="1"/>
        </w:numPr>
      </w:pPr>
      <w:r>
        <w:t>How do private developers solve this problem?</w:t>
      </w:r>
    </w:p>
    <w:p w14:paraId="7B48EBEC" w14:textId="1E4DEFBA" w:rsidR="00AE4219" w:rsidRDefault="00AE4219" w:rsidP="00AE4219">
      <w:pPr>
        <w:pStyle w:val="ListParagraph"/>
        <w:numPr>
          <w:ilvl w:val="5"/>
          <w:numId w:val="1"/>
        </w:numPr>
      </w:pPr>
      <w:r>
        <w:t>Hid</w:t>
      </w:r>
      <w:r w:rsidR="00BD4C85">
        <w:t xml:space="preserve">e </w:t>
      </w:r>
      <w:r>
        <w:t>what they’re doing</w:t>
      </w:r>
    </w:p>
    <w:p w14:paraId="378FB585" w14:textId="77777777" w:rsidR="00AE4219" w:rsidRDefault="00AE4219" w:rsidP="00AE4219">
      <w:pPr>
        <w:pStyle w:val="ListParagraph"/>
        <w:numPr>
          <w:ilvl w:val="6"/>
          <w:numId w:val="1"/>
        </w:numPr>
      </w:pPr>
      <w:r>
        <w:t xml:space="preserve">Using different companies to acquire the properties </w:t>
      </w:r>
    </w:p>
    <w:p w14:paraId="1F3381AA" w14:textId="77777777" w:rsidR="00AE4219" w:rsidRDefault="00AE4219" w:rsidP="00AE4219">
      <w:pPr>
        <w:pStyle w:val="ListParagraph"/>
        <w:numPr>
          <w:ilvl w:val="5"/>
          <w:numId w:val="1"/>
        </w:numPr>
      </w:pPr>
      <w:r>
        <w:t>Government is more upfront/transparent</w:t>
      </w:r>
    </w:p>
    <w:p w14:paraId="16022223" w14:textId="77777777" w:rsidR="00AE4219" w:rsidRDefault="00AE4219" w:rsidP="00AE4219">
      <w:pPr>
        <w:pStyle w:val="ListParagraph"/>
        <w:numPr>
          <w:ilvl w:val="4"/>
          <w:numId w:val="1"/>
        </w:numPr>
      </w:pPr>
      <w:r>
        <w:t>But this doesn’t explain the just compensation requirement</w:t>
      </w:r>
    </w:p>
    <w:p w14:paraId="6AE46836" w14:textId="77777777" w:rsidR="00AE4219" w:rsidRDefault="00AE4219" w:rsidP="00AE4219">
      <w:pPr>
        <w:pStyle w:val="ListParagraph"/>
        <w:numPr>
          <w:ilvl w:val="5"/>
          <w:numId w:val="1"/>
        </w:numPr>
      </w:pPr>
      <w:r>
        <w:t>It’s in the Constitution</w:t>
      </w:r>
    </w:p>
    <w:p w14:paraId="577ED51B" w14:textId="77777777" w:rsidR="00AE4219" w:rsidRDefault="00AE4219" w:rsidP="00AE4219">
      <w:pPr>
        <w:pStyle w:val="ListParagraph"/>
        <w:numPr>
          <w:ilvl w:val="5"/>
          <w:numId w:val="1"/>
        </w:numPr>
      </w:pPr>
      <w:r>
        <w:t>Little Red Hen problem</w:t>
      </w:r>
      <w:r>
        <w:tab/>
      </w:r>
    </w:p>
    <w:p w14:paraId="37C23F75" w14:textId="77777777" w:rsidR="00AE4219" w:rsidRDefault="00AE4219" w:rsidP="00AE4219">
      <w:pPr>
        <w:pStyle w:val="ListParagraph"/>
        <w:numPr>
          <w:ilvl w:val="6"/>
          <w:numId w:val="1"/>
        </w:numPr>
      </w:pPr>
      <w:r>
        <w:t>Need to incentivize people to use their property efficiently and put resources into it</w:t>
      </w:r>
    </w:p>
    <w:p w14:paraId="32092C65" w14:textId="77777777" w:rsidR="00AE4219" w:rsidRDefault="00AE4219" w:rsidP="00AE4219">
      <w:pPr>
        <w:pStyle w:val="ListParagraph"/>
        <w:numPr>
          <w:ilvl w:val="6"/>
          <w:numId w:val="1"/>
        </w:numPr>
      </w:pPr>
      <w:r>
        <w:t xml:space="preserve">They wouldn’t if they knew government could just take it </w:t>
      </w:r>
    </w:p>
    <w:p w14:paraId="24F8DDB5" w14:textId="77777777" w:rsidR="00AE4219" w:rsidRDefault="00AE4219" w:rsidP="00AE4219">
      <w:pPr>
        <w:pStyle w:val="ListParagraph"/>
        <w:numPr>
          <w:ilvl w:val="5"/>
          <w:numId w:val="1"/>
        </w:numPr>
      </w:pPr>
      <w:r>
        <w:t>Make government internalize the costs, prevent government form taking more than it needs</w:t>
      </w:r>
    </w:p>
    <w:p w14:paraId="7A5E3960" w14:textId="77777777" w:rsidR="00AE4219" w:rsidRDefault="00AE4219" w:rsidP="00AE4219">
      <w:pPr>
        <w:pStyle w:val="ListParagraph"/>
        <w:numPr>
          <w:ilvl w:val="5"/>
          <w:numId w:val="1"/>
        </w:numPr>
      </w:pPr>
      <w:r>
        <w:t>Fairness &amp; justice/equal treatment</w:t>
      </w:r>
    </w:p>
    <w:p w14:paraId="27862666" w14:textId="6CA06095" w:rsidR="00BD4C85" w:rsidRDefault="00BD4C85" w:rsidP="00AE4219">
      <w:pPr>
        <w:pStyle w:val="ListParagraph"/>
        <w:numPr>
          <w:ilvl w:val="3"/>
          <w:numId w:val="1"/>
        </w:numPr>
      </w:pPr>
      <w:r>
        <w:t>Equal Treatment</w:t>
      </w:r>
    </w:p>
    <w:p w14:paraId="1115750D" w14:textId="34C5BD34" w:rsidR="00BD4C85" w:rsidRDefault="00BD4C85" w:rsidP="00BD4C85">
      <w:pPr>
        <w:pStyle w:val="ListParagraph"/>
        <w:numPr>
          <w:ilvl w:val="4"/>
          <w:numId w:val="1"/>
        </w:numPr>
      </w:pPr>
      <w:r>
        <w:t>Government ought not to force some people alone to bear public burdens which in all fairness and justice, should be borne by the public as a whole</w:t>
      </w:r>
    </w:p>
    <w:p w14:paraId="0BCC02CD" w14:textId="2EF27BDA" w:rsidR="00AE4219" w:rsidRDefault="00AE4219" w:rsidP="00AE4219">
      <w:pPr>
        <w:pStyle w:val="ListParagraph"/>
        <w:numPr>
          <w:ilvl w:val="3"/>
          <w:numId w:val="1"/>
        </w:numPr>
      </w:pPr>
      <w:r>
        <w:t>The problem of underinvestment</w:t>
      </w:r>
    </w:p>
    <w:p w14:paraId="2C942DBE" w14:textId="77777777" w:rsidR="00AE4219" w:rsidRDefault="00AE4219" w:rsidP="00AE4219">
      <w:pPr>
        <w:pStyle w:val="ListParagraph"/>
        <w:numPr>
          <w:ilvl w:val="4"/>
          <w:numId w:val="1"/>
        </w:numPr>
      </w:pPr>
      <w:r>
        <w:t xml:space="preserve">Little Red Hen </w:t>
      </w:r>
    </w:p>
    <w:p w14:paraId="4BAB9F80" w14:textId="77777777" w:rsidR="00AE4219" w:rsidRDefault="00AE4219" w:rsidP="00AE4219">
      <w:pPr>
        <w:pStyle w:val="ListParagraph"/>
        <w:numPr>
          <w:ilvl w:val="4"/>
          <w:numId w:val="1"/>
        </w:numPr>
      </w:pPr>
      <w:r>
        <w:t>Demoralization/fear that they’ll do it to everyone/everyone’s at risk</w:t>
      </w:r>
    </w:p>
    <w:p w14:paraId="1212C44D" w14:textId="77777777" w:rsidR="00AE4219" w:rsidRDefault="00AE4219" w:rsidP="00AE4219">
      <w:pPr>
        <w:pStyle w:val="ListParagraph"/>
        <w:numPr>
          <w:ilvl w:val="3"/>
          <w:numId w:val="1"/>
        </w:numPr>
      </w:pPr>
      <w:r>
        <w:t>The problem of “fiscal illusion”</w:t>
      </w:r>
    </w:p>
    <w:p w14:paraId="259AF4B4" w14:textId="2EEC4CCF" w:rsidR="00AE4219" w:rsidRDefault="00AE4219" w:rsidP="00AE4219">
      <w:pPr>
        <w:pStyle w:val="ListParagraph"/>
        <w:numPr>
          <w:ilvl w:val="4"/>
          <w:numId w:val="1"/>
        </w:numPr>
      </w:pPr>
      <w:r>
        <w:t>If private property is underpriced relative to its fair market value, the government will tend to overuse it</w:t>
      </w:r>
    </w:p>
    <w:p w14:paraId="3A4B6888" w14:textId="77777777" w:rsidR="00386973" w:rsidRDefault="00386973" w:rsidP="00386973"/>
    <w:p w14:paraId="0E9955DE" w14:textId="7553D563" w:rsidR="001F5F77" w:rsidRDefault="001F5F77" w:rsidP="001F5F77">
      <w:pPr>
        <w:pStyle w:val="ListParagraph"/>
        <w:numPr>
          <w:ilvl w:val="1"/>
          <w:numId w:val="1"/>
        </w:numPr>
      </w:pPr>
      <w:r>
        <w:t>Implicit Takings</w:t>
      </w:r>
    </w:p>
    <w:p w14:paraId="2C2E24BD" w14:textId="0B8502DC" w:rsidR="00431267" w:rsidRDefault="00431267" w:rsidP="00431267">
      <w:pPr>
        <w:pStyle w:val="ListParagraph"/>
        <w:numPr>
          <w:ilvl w:val="2"/>
          <w:numId w:val="1"/>
        </w:numPr>
      </w:pPr>
      <w:r>
        <w:t>Overview</w:t>
      </w:r>
    </w:p>
    <w:p w14:paraId="08CB707E" w14:textId="4E3EDF4B" w:rsidR="00431267" w:rsidRDefault="00431267" w:rsidP="00431267">
      <w:pPr>
        <w:pStyle w:val="ListParagraph"/>
        <w:numPr>
          <w:ilvl w:val="3"/>
          <w:numId w:val="1"/>
        </w:numPr>
      </w:pPr>
      <w:r>
        <w:t>Government isn’t exercising eminent domain</w:t>
      </w:r>
    </w:p>
    <w:p w14:paraId="5D091E48" w14:textId="71156EBA" w:rsidR="00AE4219" w:rsidRDefault="00AE4219" w:rsidP="00431267">
      <w:pPr>
        <w:pStyle w:val="ListParagraph"/>
        <w:numPr>
          <w:ilvl w:val="3"/>
          <w:numId w:val="1"/>
        </w:numPr>
      </w:pPr>
      <w:r>
        <w:t>Goals of 5</w:t>
      </w:r>
      <w:r w:rsidRPr="00AE4219">
        <w:rPr>
          <w:vertAlign w:val="superscript"/>
        </w:rPr>
        <w:t>th</w:t>
      </w:r>
      <w:r>
        <w:t xml:space="preserve"> Amendment Implicit Takings Jurisprudence</w:t>
      </w:r>
    </w:p>
    <w:p w14:paraId="5E45B8A0" w14:textId="2C1CA2BF" w:rsidR="00AE4219" w:rsidRDefault="00AE4219" w:rsidP="00AE4219">
      <w:pPr>
        <w:pStyle w:val="ListParagraph"/>
        <w:numPr>
          <w:ilvl w:val="4"/>
          <w:numId w:val="1"/>
        </w:numPr>
      </w:pPr>
      <w:r>
        <w:t>Require compensation for actions that are functionally equivalent to the classic taking in which government directly appropriates private property or ousts the owner from this domain</w:t>
      </w:r>
    </w:p>
    <w:p w14:paraId="619C4BBB" w14:textId="21E9066E" w:rsidR="00AE4219" w:rsidRDefault="00BD4C85" w:rsidP="00AE4219">
      <w:pPr>
        <w:pStyle w:val="ListParagraph"/>
        <w:numPr>
          <w:ilvl w:val="4"/>
          <w:numId w:val="1"/>
        </w:numPr>
      </w:pPr>
      <w:r>
        <w:t>5</w:t>
      </w:r>
      <w:r w:rsidRPr="00BD4C85">
        <w:rPr>
          <w:vertAlign w:val="superscript"/>
        </w:rPr>
        <w:t>th</w:t>
      </w:r>
      <w:r>
        <w:t xml:space="preserve"> Amendment: </w:t>
      </w:r>
      <w:r w:rsidR="00AE4219">
        <w:t>Bar government from forcing some people alone to bear public burdens, which should be borne by the public as a whole</w:t>
      </w:r>
    </w:p>
    <w:p w14:paraId="7077BC80" w14:textId="26EE26DD" w:rsidR="00AE4219" w:rsidRDefault="00AE4219" w:rsidP="00AE4219">
      <w:pPr>
        <w:pStyle w:val="ListParagraph"/>
        <w:numPr>
          <w:ilvl w:val="5"/>
          <w:numId w:val="1"/>
        </w:numPr>
      </w:pPr>
      <w:r>
        <w:t>Disproportionate economic burdens</w:t>
      </w:r>
    </w:p>
    <w:p w14:paraId="1955AB74" w14:textId="5EFD7787" w:rsidR="00AE4219" w:rsidRDefault="00AE4219" w:rsidP="00AE4219">
      <w:pPr>
        <w:pStyle w:val="ListParagraph"/>
        <w:numPr>
          <w:ilvl w:val="4"/>
          <w:numId w:val="1"/>
        </w:numPr>
      </w:pPr>
      <w:r>
        <w:lastRenderedPageBreak/>
        <w:t>Requiring just compensation when regulation “goes too far”</w:t>
      </w:r>
    </w:p>
    <w:p w14:paraId="3CDF4D43" w14:textId="49B6789B" w:rsidR="00AE4219" w:rsidRDefault="00AE4219" w:rsidP="00AE4219">
      <w:pPr>
        <w:pStyle w:val="ListParagraph"/>
        <w:numPr>
          <w:ilvl w:val="3"/>
          <w:numId w:val="1"/>
        </w:numPr>
      </w:pPr>
      <w:r>
        <w:t>Two broad categories of cases</w:t>
      </w:r>
    </w:p>
    <w:p w14:paraId="783DA853" w14:textId="59FF07B5" w:rsidR="00AE4219" w:rsidRDefault="00AE4219" w:rsidP="00AE4219">
      <w:pPr>
        <w:pStyle w:val="ListParagraph"/>
        <w:numPr>
          <w:ilvl w:val="4"/>
          <w:numId w:val="1"/>
        </w:numPr>
      </w:pPr>
      <w:r>
        <w:t>Relatively simple, easy to apply rules, bright line rules</w:t>
      </w:r>
    </w:p>
    <w:p w14:paraId="27D78DE3" w14:textId="2A777CD5" w:rsidR="00AE4219" w:rsidRDefault="00AE4219" w:rsidP="00AE4219">
      <w:pPr>
        <w:pStyle w:val="ListParagraph"/>
        <w:numPr>
          <w:ilvl w:val="5"/>
          <w:numId w:val="1"/>
        </w:numPr>
      </w:pPr>
      <w:r>
        <w:t>Reduces demoralization, satisfies notice requirement</w:t>
      </w:r>
    </w:p>
    <w:p w14:paraId="34AAC7F1" w14:textId="6F5CE661" w:rsidR="00AE4219" w:rsidRDefault="00AE4219" w:rsidP="00AE4219">
      <w:pPr>
        <w:pStyle w:val="ListParagraph"/>
        <w:numPr>
          <w:ilvl w:val="4"/>
          <w:numId w:val="1"/>
        </w:numPr>
      </w:pPr>
      <w:r>
        <w:t>Takings on ad hoc, fact-intensive approach (Loretto)</w:t>
      </w:r>
    </w:p>
    <w:p w14:paraId="6306F749" w14:textId="44FCD26B" w:rsidR="001F5F77" w:rsidRDefault="001F5F77" w:rsidP="00211EA4">
      <w:pPr>
        <w:pStyle w:val="ListParagraph"/>
        <w:numPr>
          <w:ilvl w:val="2"/>
          <w:numId w:val="1"/>
        </w:numPr>
        <w:outlineLvl w:val="1"/>
      </w:pPr>
      <w:bookmarkStart w:id="145" w:name="_Toc7710374"/>
      <w:r>
        <w:t>Two Categorical Rules</w:t>
      </w:r>
      <w:bookmarkEnd w:id="145"/>
    </w:p>
    <w:p w14:paraId="322120F3" w14:textId="06093007" w:rsidR="00AE4219" w:rsidRPr="00781887" w:rsidRDefault="00AE4219" w:rsidP="008305B9">
      <w:pPr>
        <w:pStyle w:val="ListParagraph"/>
        <w:numPr>
          <w:ilvl w:val="3"/>
          <w:numId w:val="1"/>
        </w:numPr>
        <w:outlineLvl w:val="2"/>
        <w:rPr>
          <w:b/>
        </w:rPr>
      </w:pPr>
      <w:bookmarkStart w:id="146" w:name="_Toc7710375"/>
      <w:r w:rsidRPr="00781887">
        <w:rPr>
          <w:b/>
          <w:i/>
        </w:rPr>
        <w:t>Loretto v. Teleprompter Manhattan CATV Corp.</w:t>
      </w:r>
      <w:r w:rsidR="00211EA4" w:rsidRPr="00781887">
        <w:rPr>
          <w:b/>
        </w:rPr>
        <w:t xml:space="preserve"> (1982)</w:t>
      </w:r>
      <w:r w:rsidR="00F85CEE">
        <w:rPr>
          <w:b/>
        </w:rPr>
        <w:t xml:space="preserve"> [cable box]</w:t>
      </w:r>
      <w:bookmarkEnd w:id="146"/>
    </w:p>
    <w:p w14:paraId="15D94614" w14:textId="55344EC2" w:rsidR="00211EA4" w:rsidRDefault="00211EA4" w:rsidP="00211EA4">
      <w:pPr>
        <w:pStyle w:val="ListParagraph"/>
        <w:numPr>
          <w:ilvl w:val="4"/>
          <w:numId w:val="1"/>
        </w:numPr>
      </w:pPr>
      <w:r>
        <w:t>Near the beginning of cable TV penetrating society</w:t>
      </w:r>
    </w:p>
    <w:p w14:paraId="52BE52B9" w14:textId="648A3110" w:rsidR="00211EA4" w:rsidRDefault="00211EA4" w:rsidP="00211EA4">
      <w:pPr>
        <w:pStyle w:val="ListParagraph"/>
        <w:numPr>
          <w:ilvl w:val="4"/>
          <w:numId w:val="1"/>
        </w:numPr>
      </w:pPr>
      <w:r>
        <w:t xml:space="preserve">Density of buildings in NYC </w:t>
      </w:r>
      <w:r>
        <w:sym w:font="Wingdings" w:char="F0E0"/>
      </w:r>
      <w:r>
        <w:t xml:space="preserve"> stringing cable across roofs of buildings </w:t>
      </w:r>
    </w:p>
    <w:p w14:paraId="2489144C" w14:textId="49547ED0" w:rsidR="00211EA4" w:rsidRDefault="00211EA4" w:rsidP="00211EA4">
      <w:pPr>
        <w:pStyle w:val="ListParagraph"/>
        <w:numPr>
          <w:ilvl w:val="5"/>
          <w:numId w:val="1"/>
        </w:numPr>
      </w:pPr>
      <w:r>
        <w:t>Too expensive to go underground</w:t>
      </w:r>
    </w:p>
    <w:p w14:paraId="66EDAC60" w14:textId="4991D2F8" w:rsidR="00211EA4" w:rsidRDefault="00211EA4" w:rsidP="00211EA4">
      <w:pPr>
        <w:pStyle w:val="ListParagraph"/>
        <w:numPr>
          <w:ilvl w:val="4"/>
          <w:numId w:val="1"/>
        </w:numPr>
      </w:pPr>
      <w:r>
        <w:t>Most landlords okay with it, nominal fee to landlord for cable benefits</w:t>
      </w:r>
    </w:p>
    <w:p w14:paraId="7A575306" w14:textId="1539575E" w:rsidR="00211EA4" w:rsidRDefault="00211EA4" w:rsidP="00211EA4">
      <w:pPr>
        <w:pStyle w:val="ListParagraph"/>
        <w:numPr>
          <w:ilvl w:val="4"/>
          <w:numId w:val="1"/>
        </w:numPr>
      </w:pPr>
      <w:r>
        <w:t>Law: landlord has to let CATV (or other cable providers?) string cables across roofs</w:t>
      </w:r>
    </w:p>
    <w:p w14:paraId="53D9623A" w14:textId="36B55257" w:rsidR="00211EA4" w:rsidRDefault="00211EA4" w:rsidP="00211EA4">
      <w:pPr>
        <w:pStyle w:val="ListParagraph"/>
        <w:numPr>
          <w:ilvl w:val="5"/>
          <w:numId w:val="1"/>
        </w:numPr>
      </w:pPr>
      <w:r>
        <w:t>Cable company had to pay a “reasonable” fee (only $1)</w:t>
      </w:r>
    </w:p>
    <w:p w14:paraId="6524A26E" w14:textId="5623D060" w:rsidR="00781887" w:rsidRDefault="00781887" w:rsidP="00781887">
      <w:pPr>
        <w:pStyle w:val="ListParagraph"/>
        <w:numPr>
          <w:ilvl w:val="4"/>
          <w:numId w:val="1"/>
        </w:numPr>
      </w:pPr>
      <w:r>
        <w:t>Would having cable there increase value of property?</w:t>
      </w:r>
    </w:p>
    <w:p w14:paraId="51543031" w14:textId="16C8509D" w:rsidR="00781887" w:rsidRDefault="00781887" w:rsidP="00781887">
      <w:pPr>
        <w:pStyle w:val="ListParagraph"/>
        <w:numPr>
          <w:ilvl w:val="4"/>
          <w:numId w:val="1"/>
        </w:numPr>
      </w:pPr>
      <w:r>
        <w:t xml:space="preserve">New owner comes in and finds out about cable, says it’s unsightly </w:t>
      </w:r>
      <w:r>
        <w:sym w:font="Wingdings" w:char="F0E0"/>
      </w:r>
      <w:r>
        <w:t xml:space="preserve"> sues on 5</w:t>
      </w:r>
      <w:r w:rsidRPr="00781887">
        <w:rPr>
          <w:vertAlign w:val="superscript"/>
        </w:rPr>
        <w:t>th</w:t>
      </w:r>
      <w:r>
        <w:t xml:space="preserve"> Amendment grounds</w:t>
      </w:r>
    </w:p>
    <w:p w14:paraId="1DC962DD" w14:textId="35708ECF" w:rsidR="00781887" w:rsidRDefault="00781887" w:rsidP="00781887">
      <w:pPr>
        <w:pStyle w:val="ListParagraph"/>
        <w:numPr>
          <w:ilvl w:val="4"/>
          <w:numId w:val="1"/>
        </w:numPr>
      </w:pPr>
      <w:r>
        <w:t xml:space="preserve">SCOTUS overturns lower court, says law is unconstitutional </w:t>
      </w:r>
    </w:p>
    <w:p w14:paraId="3A2362D5" w14:textId="24D1CC68" w:rsidR="00781887" w:rsidRDefault="00781887" w:rsidP="00781887">
      <w:pPr>
        <w:pStyle w:val="ListParagraph"/>
        <w:numPr>
          <w:ilvl w:val="5"/>
          <w:numId w:val="1"/>
        </w:numPr>
      </w:pPr>
      <w:r>
        <w:t>Distinguishes this case because it involves the entrance of a 3</w:t>
      </w:r>
      <w:r w:rsidRPr="00781887">
        <w:rPr>
          <w:vertAlign w:val="superscript"/>
        </w:rPr>
        <w:t>rd</w:t>
      </w:r>
      <w:r>
        <w:t xml:space="preserve"> party on the property </w:t>
      </w:r>
    </w:p>
    <w:p w14:paraId="1F9B83E8" w14:textId="46277171" w:rsidR="00781887" w:rsidRDefault="00781887" w:rsidP="00781887">
      <w:pPr>
        <w:pStyle w:val="ListParagraph"/>
        <w:numPr>
          <w:ilvl w:val="5"/>
          <w:numId w:val="1"/>
        </w:numPr>
      </w:pPr>
      <w:r>
        <w:t>Is that true? A law requiring a landlord to take affirmative action to comply with requirements isn’t more intrusive/invasive?</w:t>
      </w:r>
    </w:p>
    <w:p w14:paraId="7237DB48" w14:textId="1DD74FFC" w:rsidR="00781887" w:rsidRDefault="00781887" w:rsidP="00781887">
      <w:pPr>
        <w:pStyle w:val="ListParagraph"/>
        <w:numPr>
          <w:ilvl w:val="5"/>
          <w:numId w:val="1"/>
        </w:numPr>
      </w:pPr>
      <w:r>
        <w:t>Court sousing out actions that are functionally equivalent to the classic taking</w:t>
      </w:r>
    </w:p>
    <w:p w14:paraId="69ABDBB6" w14:textId="4112C01A" w:rsidR="00781887" w:rsidRDefault="00781887" w:rsidP="00781887">
      <w:pPr>
        <w:pStyle w:val="ListParagraph"/>
        <w:numPr>
          <w:ilvl w:val="5"/>
          <w:numId w:val="1"/>
        </w:numPr>
      </w:pPr>
      <w:r>
        <w:t>Qualitatively more invasive – taking more sticks out of the bundler (even if it’s a small space)</w:t>
      </w:r>
    </w:p>
    <w:p w14:paraId="21406CFD" w14:textId="796469E7" w:rsidR="00781887" w:rsidRDefault="00781887" w:rsidP="00781887">
      <w:pPr>
        <w:pStyle w:val="ListParagraph"/>
        <w:numPr>
          <w:ilvl w:val="4"/>
          <w:numId w:val="1"/>
        </w:numPr>
      </w:pPr>
      <w:r>
        <w:t>Blackmun dissent:</w:t>
      </w:r>
    </w:p>
    <w:p w14:paraId="1C3FB32A" w14:textId="2B68382C" w:rsidR="00781887" w:rsidRDefault="00781887" w:rsidP="00781887">
      <w:pPr>
        <w:pStyle w:val="ListParagraph"/>
        <w:numPr>
          <w:ilvl w:val="5"/>
          <w:numId w:val="1"/>
        </w:numPr>
      </w:pPr>
      <w:r>
        <w:t>There are way more intrusive landlord requirements by law</w:t>
      </w:r>
    </w:p>
    <w:p w14:paraId="583FC2DB" w14:textId="534F5542" w:rsidR="00781887" w:rsidRDefault="00781887" w:rsidP="00781887">
      <w:pPr>
        <w:pStyle w:val="ListParagraph"/>
        <w:numPr>
          <w:ilvl w:val="5"/>
          <w:numId w:val="1"/>
        </w:numPr>
      </w:pPr>
      <w:r>
        <w:t>How do you distinguish this requirement?</w:t>
      </w:r>
    </w:p>
    <w:p w14:paraId="62AA2C40" w14:textId="71E2DFB4" w:rsidR="00781887" w:rsidRPr="00781887" w:rsidRDefault="00781887" w:rsidP="00781887">
      <w:pPr>
        <w:pStyle w:val="ListParagraph"/>
        <w:numPr>
          <w:ilvl w:val="4"/>
          <w:numId w:val="1"/>
        </w:numPr>
        <w:rPr>
          <w:u w:val="single"/>
        </w:rPr>
      </w:pPr>
      <w:r w:rsidRPr="00781887">
        <w:rPr>
          <w:u w:val="single"/>
        </w:rPr>
        <w:t>Per se rule: any permanent physical occupation = a taking</w:t>
      </w:r>
    </w:p>
    <w:p w14:paraId="2F43635B" w14:textId="5F040967" w:rsidR="00693372" w:rsidRDefault="00693372" w:rsidP="00781887">
      <w:pPr>
        <w:pStyle w:val="ListParagraph"/>
        <w:numPr>
          <w:ilvl w:val="5"/>
          <w:numId w:val="1"/>
        </w:numPr>
      </w:pPr>
      <w:r>
        <w:t xml:space="preserve">No matter how minor </w:t>
      </w:r>
    </w:p>
    <w:p w14:paraId="27ACECDC" w14:textId="49FDF8EC" w:rsidR="00781887" w:rsidRDefault="00781887" w:rsidP="00781887">
      <w:pPr>
        <w:pStyle w:val="ListParagraph"/>
        <w:numPr>
          <w:ilvl w:val="5"/>
          <w:numId w:val="1"/>
        </w:numPr>
      </w:pPr>
      <w:r>
        <w:t>Court has never been quite clear on what “permanent” really entails</w:t>
      </w:r>
    </w:p>
    <w:p w14:paraId="58864B52" w14:textId="2586A902" w:rsidR="00781887" w:rsidRDefault="00781887" w:rsidP="00781887">
      <w:pPr>
        <w:pStyle w:val="ListParagraph"/>
        <w:numPr>
          <w:ilvl w:val="6"/>
          <w:numId w:val="1"/>
        </w:numPr>
      </w:pPr>
      <w:r>
        <w:t>Infinite?</w:t>
      </w:r>
    </w:p>
    <w:p w14:paraId="3A0E7803" w14:textId="3EB3FD8F" w:rsidR="00781887" w:rsidRDefault="00781887" w:rsidP="00781887">
      <w:pPr>
        <w:pStyle w:val="ListParagraph"/>
        <w:numPr>
          <w:ilvl w:val="7"/>
          <w:numId w:val="1"/>
        </w:numPr>
      </w:pPr>
      <w:r>
        <w:t>Regulation changes</w:t>
      </w:r>
    </w:p>
    <w:p w14:paraId="1A133596" w14:textId="18E85B73" w:rsidR="00781887" w:rsidRDefault="00781887" w:rsidP="00781887">
      <w:pPr>
        <w:pStyle w:val="ListParagraph"/>
        <w:numPr>
          <w:ilvl w:val="7"/>
          <w:numId w:val="1"/>
        </w:numPr>
      </w:pPr>
      <w:r>
        <w:t xml:space="preserve">What about sunset provisions </w:t>
      </w:r>
    </w:p>
    <w:p w14:paraId="1622515A" w14:textId="4F5FE198" w:rsidR="00781887" w:rsidRDefault="00781887" w:rsidP="00781887">
      <w:pPr>
        <w:pStyle w:val="ListParagraph"/>
        <w:numPr>
          <w:ilvl w:val="5"/>
          <w:numId w:val="1"/>
        </w:numPr>
      </w:pPr>
      <w:r>
        <w:lastRenderedPageBreak/>
        <w:t>There haven’t been a lot of Loretto-like cases since</w:t>
      </w:r>
    </w:p>
    <w:p w14:paraId="2C5E51C5" w14:textId="118BABBF" w:rsidR="00781887" w:rsidRDefault="00781887" w:rsidP="00781887">
      <w:pPr>
        <w:pStyle w:val="ListParagraph"/>
        <w:numPr>
          <w:ilvl w:val="6"/>
          <w:numId w:val="1"/>
        </w:numPr>
      </w:pPr>
      <w:r>
        <w:t>Most cases are analyzed under an ad hoc approach</w:t>
      </w:r>
    </w:p>
    <w:p w14:paraId="10F09F4A" w14:textId="2EB2B4C0" w:rsidR="00781887" w:rsidRDefault="00781887" w:rsidP="00781887">
      <w:pPr>
        <w:pStyle w:val="ListParagraph"/>
        <w:numPr>
          <w:ilvl w:val="5"/>
          <w:numId w:val="1"/>
        </w:numPr>
      </w:pPr>
      <w:r>
        <w:t xml:space="preserve">Permanent physical occupation = always a taking </w:t>
      </w:r>
    </w:p>
    <w:p w14:paraId="18CCE3BF" w14:textId="294B7AA3" w:rsidR="008305B9" w:rsidRPr="008305B9" w:rsidRDefault="008305B9" w:rsidP="008305B9">
      <w:pPr>
        <w:pStyle w:val="ListParagraph"/>
        <w:numPr>
          <w:ilvl w:val="3"/>
          <w:numId w:val="1"/>
        </w:numPr>
        <w:outlineLvl w:val="2"/>
        <w:rPr>
          <w:b/>
        </w:rPr>
      </w:pPr>
      <w:bookmarkStart w:id="147" w:name="_Toc7710376"/>
      <w:proofErr w:type="spellStart"/>
      <w:r w:rsidRPr="008305B9">
        <w:rPr>
          <w:b/>
          <w:i/>
        </w:rPr>
        <w:t>Hadacheck</w:t>
      </w:r>
      <w:proofErr w:type="spellEnd"/>
      <w:r w:rsidRPr="008305B9">
        <w:rPr>
          <w:b/>
          <w:i/>
        </w:rPr>
        <w:t xml:space="preserve"> v. Sebastian</w:t>
      </w:r>
      <w:r w:rsidRPr="008305B9">
        <w:rPr>
          <w:b/>
        </w:rPr>
        <w:t xml:space="preserve"> (1915)</w:t>
      </w:r>
      <w:r w:rsidR="00F85CEE">
        <w:rPr>
          <w:b/>
        </w:rPr>
        <w:t xml:space="preserve"> [brickyard]</w:t>
      </w:r>
      <w:bookmarkEnd w:id="147"/>
    </w:p>
    <w:p w14:paraId="2C7823E9" w14:textId="2BB52EEF" w:rsidR="008305B9" w:rsidRPr="008305B9" w:rsidRDefault="008305B9" w:rsidP="008305B9">
      <w:pPr>
        <w:pStyle w:val="ListParagraph"/>
        <w:numPr>
          <w:ilvl w:val="4"/>
          <w:numId w:val="1"/>
        </w:numPr>
        <w:rPr>
          <w:u w:val="single"/>
        </w:rPr>
      </w:pPr>
      <w:r w:rsidRPr="008305B9">
        <w:rPr>
          <w:u w:val="single"/>
        </w:rPr>
        <w:t xml:space="preserve">If law is abating a nuisance, never a taking </w:t>
      </w:r>
    </w:p>
    <w:p w14:paraId="60D64790" w14:textId="4EF4CB23" w:rsidR="008305B9" w:rsidRDefault="008305B9" w:rsidP="008305B9">
      <w:pPr>
        <w:pStyle w:val="ListParagraph"/>
        <w:numPr>
          <w:ilvl w:val="4"/>
          <w:numId w:val="1"/>
        </w:numPr>
      </w:pPr>
      <w:r>
        <w:t>Court treats this case as a nuisance</w:t>
      </w:r>
    </w:p>
    <w:p w14:paraId="2021E02C" w14:textId="11FD92C7" w:rsidR="008305B9" w:rsidRDefault="008305B9" w:rsidP="008305B9">
      <w:pPr>
        <w:pStyle w:val="ListParagraph"/>
        <w:numPr>
          <w:ilvl w:val="4"/>
          <w:numId w:val="1"/>
        </w:numPr>
      </w:pPr>
      <w:r>
        <w:t>Court upholds a more than 90% loss of value</w:t>
      </w:r>
    </w:p>
    <w:p w14:paraId="47F49982" w14:textId="089F6E92" w:rsidR="008305B9" w:rsidRDefault="008305B9" w:rsidP="008305B9">
      <w:pPr>
        <w:pStyle w:val="ListParagraph"/>
        <w:numPr>
          <w:ilvl w:val="5"/>
          <w:numId w:val="1"/>
        </w:numPr>
      </w:pPr>
      <w:r>
        <w:t>Land at issue is way ore valuable as a brickyard than any other use of the property</w:t>
      </w:r>
    </w:p>
    <w:p w14:paraId="6761803F" w14:textId="381C91EF" w:rsidR="008305B9" w:rsidRDefault="008305B9" w:rsidP="008305B9">
      <w:pPr>
        <w:pStyle w:val="ListParagraph"/>
        <w:numPr>
          <w:ilvl w:val="5"/>
          <w:numId w:val="1"/>
        </w:numPr>
      </w:pPr>
      <w:r>
        <w:t>Court doesn’t care that brickyard was there before LA grew out to the country</w:t>
      </w:r>
    </w:p>
    <w:p w14:paraId="3B174A67" w14:textId="0DD036F6" w:rsidR="00C009E8" w:rsidRPr="00C009E8" w:rsidRDefault="00C009E8" w:rsidP="00C009E8">
      <w:pPr>
        <w:pStyle w:val="ListParagraph"/>
        <w:numPr>
          <w:ilvl w:val="3"/>
          <w:numId w:val="1"/>
        </w:numPr>
        <w:rPr>
          <w:i/>
        </w:rPr>
      </w:pPr>
      <w:r w:rsidRPr="00C009E8">
        <w:rPr>
          <w:i/>
        </w:rPr>
        <w:t>Spur v. Webb Industries</w:t>
      </w:r>
    </w:p>
    <w:p w14:paraId="4A288555" w14:textId="0E736AEB" w:rsidR="00C009E8" w:rsidRDefault="00C009E8" w:rsidP="00C009E8">
      <w:pPr>
        <w:pStyle w:val="ListParagraph"/>
        <w:numPr>
          <w:ilvl w:val="4"/>
          <w:numId w:val="1"/>
        </w:numPr>
      </w:pPr>
      <w:r>
        <w:t xml:space="preserve">Phoenix and </w:t>
      </w:r>
      <w:proofErr w:type="spellStart"/>
      <w:r>
        <w:t>cattleyard</w:t>
      </w:r>
      <w:proofErr w:type="spellEnd"/>
      <w:r>
        <w:t xml:space="preserve"> case</w:t>
      </w:r>
    </w:p>
    <w:p w14:paraId="7CD9662D" w14:textId="167CF7E4" w:rsidR="00C009E8" w:rsidRDefault="00C009E8" w:rsidP="00C009E8">
      <w:pPr>
        <w:pStyle w:val="ListParagraph"/>
        <w:numPr>
          <w:ilvl w:val="4"/>
          <w:numId w:val="1"/>
        </w:numPr>
      </w:pPr>
      <w:r>
        <w:t>Spur defense: I was here first, you moved closer to me</w:t>
      </w:r>
    </w:p>
    <w:p w14:paraId="533E9D33" w14:textId="4A633F7B" w:rsidR="00C009E8" w:rsidRDefault="00C009E8" w:rsidP="00C009E8">
      <w:pPr>
        <w:pStyle w:val="ListParagraph"/>
        <w:numPr>
          <w:ilvl w:val="4"/>
          <w:numId w:val="1"/>
        </w:numPr>
      </w:pPr>
      <w:r>
        <w:t>Court rules for Webb/residential development</w:t>
      </w:r>
    </w:p>
    <w:p w14:paraId="5C873C28" w14:textId="7B95C96C" w:rsidR="00C009E8" w:rsidRDefault="00C009E8" w:rsidP="00C009E8">
      <w:pPr>
        <w:pStyle w:val="ListParagraph"/>
        <w:numPr>
          <w:ilvl w:val="5"/>
          <w:numId w:val="1"/>
        </w:numPr>
      </w:pPr>
      <w:r>
        <w:t>Temporal element is not dispositive</w:t>
      </w:r>
    </w:p>
    <w:p w14:paraId="3C5D21DB" w14:textId="4A954508" w:rsidR="00C009E8" w:rsidRDefault="00C009E8" w:rsidP="00C009E8">
      <w:pPr>
        <w:pStyle w:val="ListParagraph"/>
        <w:numPr>
          <w:ilvl w:val="4"/>
          <w:numId w:val="1"/>
        </w:numPr>
      </w:pPr>
      <w:r>
        <w:t>Awarded compensated injunction</w:t>
      </w:r>
    </w:p>
    <w:p w14:paraId="5B8611AE" w14:textId="099E9B6C" w:rsidR="00C009E8" w:rsidRDefault="00C009E8" w:rsidP="00C009E8">
      <w:pPr>
        <w:pStyle w:val="ListParagraph"/>
        <w:numPr>
          <w:ilvl w:val="5"/>
          <w:numId w:val="1"/>
        </w:numPr>
      </w:pPr>
      <w:r>
        <w:t>Webb had to pay to move Spur</w:t>
      </w:r>
    </w:p>
    <w:p w14:paraId="24BD4113" w14:textId="2A1AED54" w:rsidR="00C009E8" w:rsidRDefault="00C009E8" w:rsidP="00C009E8">
      <w:pPr>
        <w:pStyle w:val="ListParagraph"/>
        <w:numPr>
          <w:ilvl w:val="5"/>
          <w:numId w:val="1"/>
        </w:numPr>
      </w:pPr>
      <w:r>
        <w:t>Made a decision to move closer to nuisance, cost of eliminating nuisance falls on Webb</w:t>
      </w:r>
    </w:p>
    <w:p w14:paraId="613F988D" w14:textId="660F76FF" w:rsidR="00C009E8" w:rsidRDefault="00C009E8" w:rsidP="00C009E8">
      <w:pPr>
        <w:pStyle w:val="ListParagraph"/>
        <w:numPr>
          <w:ilvl w:val="4"/>
          <w:numId w:val="1"/>
        </w:numPr>
      </w:pPr>
      <w:r>
        <w:t>If something is being regulated as a nuisance, no just compensation required from government agency</w:t>
      </w:r>
    </w:p>
    <w:p w14:paraId="7A54F969" w14:textId="51221028" w:rsidR="00C009E8" w:rsidRDefault="00C009E8" w:rsidP="00C009E8">
      <w:pPr>
        <w:pStyle w:val="ListParagraph"/>
        <w:numPr>
          <w:ilvl w:val="5"/>
          <w:numId w:val="1"/>
        </w:numPr>
      </w:pPr>
      <w:r>
        <w:t>Inherent in title of land is that you can’t operate a nuisance</w:t>
      </w:r>
    </w:p>
    <w:p w14:paraId="22D2B69C" w14:textId="6638AB4C" w:rsidR="00C009E8" w:rsidRDefault="00C009E8" w:rsidP="00C009E8">
      <w:pPr>
        <w:pStyle w:val="ListParagraph"/>
        <w:numPr>
          <w:ilvl w:val="5"/>
          <w:numId w:val="1"/>
        </w:numPr>
      </w:pPr>
      <w:r>
        <w:t>Whether there is a nuisance or nuisance-like behavior</w:t>
      </w:r>
    </w:p>
    <w:p w14:paraId="271061C5" w14:textId="092B2E33" w:rsidR="00C009E8" w:rsidRDefault="00C009E8" w:rsidP="00C009E8">
      <w:pPr>
        <w:pStyle w:val="ListParagraph"/>
        <w:numPr>
          <w:ilvl w:val="4"/>
          <w:numId w:val="1"/>
        </w:numPr>
      </w:pPr>
      <w:r>
        <w:t>Is something a harm or a benefit?</w:t>
      </w:r>
    </w:p>
    <w:p w14:paraId="5897FE1E" w14:textId="165A0AB5" w:rsidR="00C009E8" w:rsidRDefault="00C009E8" w:rsidP="00C009E8">
      <w:pPr>
        <w:pStyle w:val="ListParagraph"/>
        <w:numPr>
          <w:ilvl w:val="5"/>
          <w:numId w:val="1"/>
        </w:numPr>
      </w:pPr>
      <w:r>
        <w:t>Nuisance distinction persists in courts</w:t>
      </w:r>
    </w:p>
    <w:p w14:paraId="17597CCD" w14:textId="38808AB4" w:rsidR="00C009E8" w:rsidRDefault="00C009E8" w:rsidP="00C009E8">
      <w:pPr>
        <w:pStyle w:val="ListParagraph"/>
        <w:numPr>
          <w:ilvl w:val="4"/>
          <w:numId w:val="1"/>
        </w:numPr>
      </w:pPr>
      <w:r>
        <w:t>Who is the active party/side?</w:t>
      </w:r>
    </w:p>
    <w:p w14:paraId="74121126" w14:textId="2BE73A52" w:rsidR="00C009E8" w:rsidRDefault="00C009E8" w:rsidP="00C009E8">
      <w:pPr>
        <w:pStyle w:val="ListParagraph"/>
        <w:numPr>
          <w:ilvl w:val="5"/>
          <w:numId w:val="1"/>
        </w:numPr>
      </w:pPr>
      <w:r>
        <w:t>Passive actor usually gets favorable treatment</w:t>
      </w:r>
    </w:p>
    <w:p w14:paraId="60B51E2D" w14:textId="4C2FBFAA" w:rsidR="00C009E8" w:rsidRDefault="00C009E8" w:rsidP="00C009E8">
      <w:pPr>
        <w:pStyle w:val="ListParagraph"/>
        <w:numPr>
          <w:ilvl w:val="2"/>
          <w:numId w:val="1"/>
        </w:numPr>
        <w:outlineLvl w:val="2"/>
      </w:pPr>
      <w:bookmarkStart w:id="148" w:name="_Toc7710377"/>
      <w:r>
        <w:t>Other Basic Rules</w:t>
      </w:r>
      <w:bookmarkEnd w:id="148"/>
    </w:p>
    <w:p w14:paraId="5ED8B7DE" w14:textId="6F0D9DCC" w:rsidR="00C009E8" w:rsidRDefault="00C009E8" w:rsidP="00C009E8">
      <w:pPr>
        <w:pStyle w:val="ListParagraph"/>
        <w:numPr>
          <w:ilvl w:val="3"/>
          <w:numId w:val="1"/>
        </w:numPr>
      </w:pPr>
      <w:r>
        <w:t>Forfeiture of property used in criminal enterprise</w:t>
      </w:r>
    </w:p>
    <w:p w14:paraId="786B9F21" w14:textId="44D0D2F6" w:rsidR="00C009E8" w:rsidRDefault="00C009E8" w:rsidP="00C009E8">
      <w:pPr>
        <w:pStyle w:val="ListParagraph"/>
        <w:numPr>
          <w:ilvl w:val="4"/>
          <w:numId w:val="1"/>
        </w:numPr>
      </w:pPr>
      <w:r>
        <w:t>Government can take property (i.e. car) used in a crime without compensation</w:t>
      </w:r>
    </w:p>
    <w:p w14:paraId="711CDF2F" w14:textId="1A3A0747" w:rsidR="00C009E8" w:rsidRDefault="00C009E8" w:rsidP="00C009E8">
      <w:pPr>
        <w:pStyle w:val="ListParagraph"/>
        <w:numPr>
          <w:ilvl w:val="3"/>
          <w:numId w:val="1"/>
        </w:numPr>
      </w:pPr>
      <w:r>
        <w:t xml:space="preserve">Conflagration rule </w:t>
      </w:r>
    </w:p>
    <w:p w14:paraId="3F35F573" w14:textId="17516CFF" w:rsidR="00C009E8" w:rsidRDefault="00C009E8" w:rsidP="00C009E8">
      <w:pPr>
        <w:pStyle w:val="ListParagraph"/>
        <w:numPr>
          <w:ilvl w:val="4"/>
          <w:numId w:val="1"/>
        </w:numPr>
      </w:pPr>
      <w:r>
        <w:t>Fire sweeping through town, government can destroy your block/house to stop the fire/further damage</w:t>
      </w:r>
    </w:p>
    <w:p w14:paraId="29CF2849" w14:textId="7DC28B70" w:rsidR="003A0F8C" w:rsidRDefault="003A0F8C" w:rsidP="00C009E8">
      <w:pPr>
        <w:pStyle w:val="ListParagraph"/>
        <w:numPr>
          <w:ilvl w:val="4"/>
          <w:numId w:val="1"/>
        </w:numPr>
      </w:pPr>
      <w:r>
        <w:t xml:space="preserve">In an emergency, don’t want government to hesitate on liability concerns </w:t>
      </w:r>
    </w:p>
    <w:p w14:paraId="2B6C36BC" w14:textId="2E3F1332" w:rsidR="001D5CE5" w:rsidRDefault="001D5CE5" w:rsidP="001D5CE5">
      <w:pPr>
        <w:pStyle w:val="ListParagraph"/>
        <w:numPr>
          <w:ilvl w:val="3"/>
          <w:numId w:val="1"/>
        </w:numPr>
      </w:pPr>
      <w:r>
        <w:t>Navigation – no compensation for property damage caused by regulation of navigable waters</w:t>
      </w:r>
    </w:p>
    <w:p w14:paraId="3CA58143" w14:textId="022ADC78" w:rsidR="001F5F77" w:rsidRDefault="001F5F77" w:rsidP="00FB0CD0">
      <w:pPr>
        <w:pStyle w:val="ListParagraph"/>
        <w:numPr>
          <w:ilvl w:val="2"/>
          <w:numId w:val="1"/>
        </w:numPr>
        <w:outlineLvl w:val="2"/>
      </w:pPr>
      <w:bookmarkStart w:id="149" w:name="_Toc7710378"/>
      <w:r>
        <w:t>Rules Based on Measuring and Balancing</w:t>
      </w:r>
      <w:r w:rsidR="003A0F8C">
        <w:t xml:space="preserve"> (most applicable)</w:t>
      </w:r>
      <w:bookmarkEnd w:id="149"/>
      <w:r w:rsidR="003A0F8C">
        <w:t xml:space="preserve"> </w:t>
      </w:r>
    </w:p>
    <w:p w14:paraId="4158A483" w14:textId="336BFFAD" w:rsidR="003A0F8C" w:rsidRPr="0091671C" w:rsidRDefault="003A0F8C" w:rsidP="00FB0CD0">
      <w:pPr>
        <w:pStyle w:val="ListParagraph"/>
        <w:numPr>
          <w:ilvl w:val="3"/>
          <w:numId w:val="1"/>
        </w:numPr>
        <w:outlineLvl w:val="2"/>
        <w:rPr>
          <w:b/>
        </w:rPr>
      </w:pPr>
      <w:bookmarkStart w:id="150" w:name="_Toc7710379"/>
      <w:r w:rsidRPr="0091671C">
        <w:rPr>
          <w:b/>
        </w:rPr>
        <w:t>Pe</w:t>
      </w:r>
      <w:r w:rsidRPr="0091671C">
        <w:rPr>
          <w:b/>
          <w:i/>
        </w:rPr>
        <w:t xml:space="preserve">nnsylvania Coal Co. v. Manon </w:t>
      </w:r>
      <w:r w:rsidR="00EE70EE" w:rsidRPr="0091671C">
        <w:rPr>
          <w:b/>
        </w:rPr>
        <w:t>(1922)</w:t>
      </w:r>
      <w:r w:rsidR="00F85CEE">
        <w:rPr>
          <w:b/>
        </w:rPr>
        <w:t xml:space="preserve"> [coal mining]</w:t>
      </w:r>
      <w:bookmarkEnd w:id="150"/>
    </w:p>
    <w:p w14:paraId="7C2D4E35" w14:textId="0757C1E4" w:rsidR="00EE70EE" w:rsidRDefault="00EE70EE" w:rsidP="00EE70EE">
      <w:pPr>
        <w:pStyle w:val="ListParagraph"/>
        <w:numPr>
          <w:ilvl w:val="4"/>
          <w:numId w:val="1"/>
        </w:numPr>
      </w:pPr>
      <w:r>
        <w:lastRenderedPageBreak/>
        <w:t>Anthracite coal mining (cleaner kind) was confined to a 9-county area in PA</w:t>
      </w:r>
    </w:p>
    <w:p w14:paraId="6753C37A" w14:textId="19599F6D" w:rsidR="00EE70EE" w:rsidRDefault="00EE70EE" w:rsidP="00EE70EE">
      <w:pPr>
        <w:pStyle w:val="ListParagraph"/>
        <w:numPr>
          <w:ilvl w:val="4"/>
          <w:numId w:val="1"/>
        </w:numPr>
      </w:pPr>
      <w:r>
        <w:t xml:space="preserve">Common to have surface ownership separate from mineral ownership </w:t>
      </w:r>
    </w:p>
    <w:p w14:paraId="1E45C9C1" w14:textId="0913996E" w:rsidR="00EE70EE" w:rsidRDefault="00EE70EE" w:rsidP="00EE70EE">
      <w:pPr>
        <w:pStyle w:val="ListParagraph"/>
        <w:numPr>
          <w:ilvl w:val="5"/>
          <w:numId w:val="1"/>
        </w:numPr>
      </w:pPr>
      <w:r>
        <w:t>Mineral company usually doesn’t want surface</w:t>
      </w:r>
    </w:p>
    <w:p w14:paraId="534287F7" w14:textId="2069F7A8" w:rsidR="00EE70EE" w:rsidRDefault="00EE70EE" w:rsidP="00EE70EE">
      <w:pPr>
        <w:pStyle w:val="ListParagraph"/>
        <w:numPr>
          <w:ilvl w:val="4"/>
          <w:numId w:val="1"/>
        </w:numPr>
      </w:pPr>
      <w:r>
        <w:t>PA recognized as support estate as a third type</w:t>
      </w:r>
    </w:p>
    <w:p w14:paraId="1C4E9AE9" w14:textId="68AA5D94" w:rsidR="00EE70EE" w:rsidRDefault="00EE70EE" w:rsidP="00EE70EE">
      <w:pPr>
        <w:pStyle w:val="ListParagraph"/>
        <w:numPr>
          <w:ilvl w:val="5"/>
          <w:numId w:val="1"/>
        </w:numPr>
      </w:pPr>
      <w:r>
        <w:t>Subsidence is a huge deal</w:t>
      </w:r>
    </w:p>
    <w:p w14:paraId="6AD4E3B6" w14:textId="39C55C7E" w:rsidR="00EE70EE" w:rsidRDefault="00EE70EE" w:rsidP="00EE70EE">
      <w:pPr>
        <w:pStyle w:val="ListParagraph"/>
        <w:numPr>
          <w:ilvl w:val="5"/>
          <w:numId w:val="1"/>
        </w:numPr>
      </w:pPr>
      <w:r>
        <w:t>Subsidence = sinking</w:t>
      </w:r>
    </w:p>
    <w:p w14:paraId="637A145B" w14:textId="71EA452F" w:rsidR="00EE70EE" w:rsidRDefault="00EE70EE" w:rsidP="00EE70EE">
      <w:pPr>
        <w:pStyle w:val="ListParagraph"/>
        <w:numPr>
          <w:ilvl w:val="5"/>
          <w:numId w:val="1"/>
        </w:numPr>
      </w:pPr>
      <w:r>
        <w:t xml:space="preserve">Can contract for support ownership or just roll the dice </w:t>
      </w:r>
    </w:p>
    <w:p w14:paraId="5E137287" w14:textId="7C2CFFFE" w:rsidR="00EE70EE" w:rsidRDefault="00EE70EE" w:rsidP="00EE70EE">
      <w:pPr>
        <w:pStyle w:val="ListParagraph"/>
        <w:numPr>
          <w:ilvl w:val="5"/>
          <w:numId w:val="1"/>
        </w:numPr>
      </w:pPr>
      <w:r>
        <w:t>Typically stayed with mineral owners unless expressly transferred to surface owner</w:t>
      </w:r>
    </w:p>
    <w:p w14:paraId="6565B13A" w14:textId="436D02CD" w:rsidR="00EE70EE" w:rsidRDefault="00EE70EE" w:rsidP="00EE70EE">
      <w:pPr>
        <w:pStyle w:val="ListParagraph"/>
        <w:numPr>
          <w:ilvl w:val="5"/>
          <w:numId w:val="1"/>
        </w:numPr>
      </w:pPr>
      <w:r>
        <w:t>Here, expressed reserved to mineral owners</w:t>
      </w:r>
    </w:p>
    <w:p w14:paraId="75A1E42F" w14:textId="083541EB" w:rsidR="00EE70EE" w:rsidRDefault="00EE70EE" w:rsidP="00EE70EE">
      <w:pPr>
        <w:pStyle w:val="ListParagraph"/>
        <w:numPr>
          <w:ilvl w:val="6"/>
          <w:numId w:val="1"/>
        </w:numPr>
      </w:pPr>
      <w:r>
        <w:t xml:space="preserve">Surface owners had bargained to gamble in exchange for compensation </w:t>
      </w:r>
    </w:p>
    <w:p w14:paraId="7E2E8991" w14:textId="525386BE" w:rsidR="00D61CD7" w:rsidRDefault="00D61CD7" w:rsidP="00D61CD7">
      <w:pPr>
        <w:pStyle w:val="ListParagraph"/>
        <w:numPr>
          <w:ilvl w:val="4"/>
          <w:numId w:val="1"/>
        </w:numPr>
      </w:pPr>
      <w:r>
        <w:t>Kohler Act prohibits mining of support estate</w:t>
      </w:r>
    </w:p>
    <w:p w14:paraId="69650009" w14:textId="4F253F0F" w:rsidR="00D61CD7" w:rsidRDefault="00D61CD7" w:rsidP="00D61CD7">
      <w:pPr>
        <w:pStyle w:val="ListParagraph"/>
        <w:numPr>
          <w:ilvl w:val="5"/>
          <w:numId w:val="1"/>
        </w:numPr>
      </w:pPr>
      <w:r>
        <w:t>No, mineral owners can’t min where they previously could</w:t>
      </w:r>
    </w:p>
    <w:p w14:paraId="62F104E7" w14:textId="72F02FDB" w:rsidR="00D61CD7" w:rsidRDefault="00D61CD7" w:rsidP="00D61CD7">
      <w:pPr>
        <w:pStyle w:val="ListParagraph"/>
        <w:numPr>
          <w:ilvl w:val="5"/>
          <w:numId w:val="1"/>
        </w:numPr>
      </w:pPr>
      <w:r>
        <w:t>Taking?</w:t>
      </w:r>
    </w:p>
    <w:p w14:paraId="0368D328" w14:textId="353F6179" w:rsidR="00D61CD7" w:rsidRDefault="00D61CD7" w:rsidP="00D61CD7">
      <w:pPr>
        <w:pStyle w:val="ListParagraph"/>
        <w:numPr>
          <w:ilvl w:val="4"/>
          <w:numId w:val="1"/>
        </w:numPr>
      </w:pPr>
      <w:r>
        <w:t>Holmes</w:t>
      </w:r>
    </w:p>
    <w:p w14:paraId="5B8B38A5" w14:textId="62FBD98A" w:rsidR="00D61CD7" w:rsidRDefault="00D61CD7" w:rsidP="00D61CD7">
      <w:pPr>
        <w:pStyle w:val="ListParagraph"/>
        <w:numPr>
          <w:ilvl w:val="5"/>
          <w:numId w:val="1"/>
        </w:numPr>
      </w:pPr>
      <w:r>
        <w:t>Focuses on diminution in value</w:t>
      </w:r>
    </w:p>
    <w:p w14:paraId="72D566C9" w14:textId="15846A06" w:rsidR="0091671C" w:rsidRDefault="0091671C" w:rsidP="00D61CD7">
      <w:pPr>
        <w:pStyle w:val="ListParagraph"/>
        <w:numPr>
          <w:ilvl w:val="5"/>
          <w:numId w:val="1"/>
        </w:numPr>
      </w:pPr>
      <w:r>
        <w:t>This is a case of a single house</w:t>
      </w:r>
    </w:p>
    <w:p w14:paraId="13E425EC" w14:textId="0A2084BE" w:rsidR="0091671C" w:rsidRDefault="0091671C" w:rsidP="0091671C">
      <w:pPr>
        <w:pStyle w:val="ListParagraph"/>
        <w:numPr>
          <w:ilvl w:val="6"/>
          <w:numId w:val="1"/>
        </w:numPr>
      </w:pPr>
      <w:r>
        <w:t>Not about preventing a general, public harm</w:t>
      </w:r>
    </w:p>
    <w:p w14:paraId="1C91273F" w14:textId="5899460C" w:rsidR="0091671C" w:rsidRDefault="0091671C" w:rsidP="0091671C">
      <w:pPr>
        <w:pStyle w:val="ListParagraph"/>
        <w:numPr>
          <w:ilvl w:val="5"/>
          <w:numId w:val="1"/>
        </w:numPr>
      </w:pPr>
      <w:proofErr w:type="spellStart"/>
      <w:r>
        <w:t>Hadacheck</w:t>
      </w:r>
      <w:proofErr w:type="spellEnd"/>
      <w:r>
        <w:t xml:space="preserve"> was noxious &amp; affected more people</w:t>
      </w:r>
    </w:p>
    <w:p w14:paraId="0B212CEE" w14:textId="7A361543" w:rsidR="000821D2" w:rsidRDefault="000821D2" w:rsidP="0091671C">
      <w:pPr>
        <w:pStyle w:val="ListParagraph"/>
        <w:numPr>
          <w:ilvl w:val="5"/>
          <w:numId w:val="1"/>
        </w:numPr>
      </w:pPr>
      <w:r>
        <w:t>Maybe not compensable taking if it provided an average reciprocity of advantage</w:t>
      </w:r>
    </w:p>
    <w:p w14:paraId="13545C87" w14:textId="00A3AE4A" w:rsidR="0091671C" w:rsidRDefault="0091671C" w:rsidP="0091671C">
      <w:pPr>
        <w:pStyle w:val="ListParagraph"/>
        <w:numPr>
          <w:ilvl w:val="4"/>
          <w:numId w:val="1"/>
        </w:numPr>
      </w:pPr>
      <w:r>
        <w:t xml:space="preserve">Brandies comes back and says that’s just </w:t>
      </w:r>
      <w:proofErr w:type="spellStart"/>
      <w:r>
        <w:t>Hadacheck</w:t>
      </w:r>
      <w:proofErr w:type="spellEnd"/>
    </w:p>
    <w:p w14:paraId="2261ECCE" w14:textId="2C24BA06" w:rsidR="0091671C" w:rsidRDefault="000821D2" w:rsidP="0091671C">
      <w:pPr>
        <w:pStyle w:val="ListParagraph"/>
        <w:numPr>
          <w:ilvl w:val="5"/>
          <w:numId w:val="1"/>
        </w:numPr>
      </w:pPr>
      <w:r>
        <w:t>Diminution</w:t>
      </w:r>
      <w:r w:rsidR="0091671C">
        <w:t xml:space="preserve"> is subjective and relative</w:t>
      </w:r>
    </w:p>
    <w:p w14:paraId="108C24A6" w14:textId="14FD99AE" w:rsidR="0091671C" w:rsidRDefault="0091671C" w:rsidP="0091671C">
      <w:pPr>
        <w:pStyle w:val="ListParagraph"/>
        <w:numPr>
          <w:ilvl w:val="6"/>
          <w:numId w:val="1"/>
        </w:numPr>
      </w:pPr>
      <w:r>
        <w:t xml:space="preserve">Look at value of </w:t>
      </w:r>
      <w:r w:rsidR="000821D2">
        <w:t>whole</w:t>
      </w:r>
      <w:r>
        <w:t xml:space="preserve"> property</w:t>
      </w:r>
    </w:p>
    <w:p w14:paraId="5B8C4032" w14:textId="07DAB19D" w:rsidR="0091671C" w:rsidRDefault="0091671C" w:rsidP="0091671C">
      <w:pPr>
        <w:pStyle w:val="ListParagraph"/>
        <w:numPr>
          <w:ilvl w:val="6"/>
          <w:numId w:val="1"/>
        </w:numPr>
      </w:pPr>
      <w:r>
        <w:t xml:space="preserve">Parcel as a whole – not three separate </w:t>
      </w:r>
      <w:r w:rsidR="000821D2">
        <w:t>estates</w:t>
      </w:r>
    </w:p>
    <w:p w14:paraId="6BDC9AB1" w14:textId="5447E092" w:rsidR="000821D2" w:rsidRDefault="000821D2" w:rsidP="000821D2">
      <w:pPr>
        <w:pStyle w:val="ListParagraph"/>
        <w:numPr>
          <w:ilvl w:val="5"/>
          <w:numId w:val="1"/>
        </w:numPr>
      </w:pPr>
      <w:r>
        <w:t>Isn’t interested in average reciprocity of advantage for this case (for noxious use prevention)</w:t>
      </w:r>
    </w:p>
    <w:p w14:paraId="647F31E1" w14:textId="44796BE7" w:rsidR="000821D2" w:rsidRDefault="000821D2" w:rsidP="000821D2">
      <w:pPr>
        <w:pStyle w:val="ListParagraph"/>
        <w:numPr>
          <w:ilvl w:val="6"/>
          <w:numId w:val="1"/>
        </w:numPr>
      </w:pPr>
      <w:r>
        <w:t xml:space="preserve">Only relevant when the police power is exercised to confer benefits upon property owners </w:t>
      </w:r>
    </w:p>
    <w:p w14:paraId="51C43AD2" w14:textId="2187BA2E" w:rsidR="0091671C" w:rsidRDefault="0091671C" w:rsidP="0091671C">
      <w:pPr>
        <w:pStyle w:val="ListParagraph"/>
        <w:numPr>
          <w:ilvl w:val="4"/>
          <w:numId w:val="1"/>
        </w:numPr>
      </w:pPr>
      <w:r>
        <w:t>Legislature just transferring asset from A to B when the parties  explicitly contracted to give it to A</w:t>
      </w:r>
    </w:p>
    <w:p w14:paraId="6EFE2889" w14:textId="2DF532CC" w:rsidR="0091671C" w:rsidRDefault="0091671C" w:rsidP="0091671C">
      <w:pPr>
        <w:pStyle w:val="ListParagraph"/>
        <w:numPr>
          <w:ilvl w:val="5"/>
          <w:numId w:val="1"/>
        </w:numPr>
      </w:pPr>
      <w:r>
        <w:t>Public value to the statute</w:t>
      </w:r>
    </w:p>
    <w:p w14:paraId="32AA96EC" w14:textId="7F61A6C0" w:rsidR="0091671C" w:rsidRDefault="0091671C" w:rsidP="0091671C">
      <w:pPr>
        <w:pStyle w:val="ListParagraph"/>
        <w:numPr>
          <w:ilvl w:val="4"/>
          <w:numId w:val="1"/>
        </w:numPr>
      </w:pPr>
      <w:r>
        <w:t>Thinking about prior decisions municipalities and owners of surface estate not to acquire the support estate</w:t>
      </w:r>
    </w:p>
    <w:p w14:paraId="60471872" w14:textId="2EA2FBB1" w:rsidR="0091671C" w:rsidRDefault="0091671C" w:rsidP="0091671C">
      <w:pPr>
        <w:pStyle w:val="ListParagraph"/>
        <w:numPr>
          <w:ilvl w:val="5"/>
          <w:numId w:val="1"/>
        </w:numPr>
      </w:pPr>
      <w:r>
        <w:t>But isn’t subsidence dangerous to all?</w:t>
      </w:r>
    </w:p>
    <w:p w14:paraId="3D9E8E64" w14:textId="1801377F" w:rsidR="0091671C" w:rsidRDefault="0091671C" w:rsidP="0091671C">
      <w:pPr>
        <w:pStyle w:val="ListParagraph"/>
        <w:numPr>
          <w:ilvl w:val="5"/>
          <w:numId w:val="1"/>
        </w:numPr>
      </w:pPr>
      <w:r>
        <w:t xml:space="preserve">What legislature is trying to protect against </w:t>
      </w:r>
    </w:p>
    <w:p w14:paraId="01BAC946" w14:textId="0172F092" w:rsidR="000821D2" w:rsidRDefault="000821D2" w:rsidP="000821D2">
      <w:pPr>
        <w:pStyle w:val="ListParagraph"/>
        <w:numPr>
          <w:ilvl w:val="4"/>
          <w:numId w:val="1"/>
        </w:numPr>
      </w:pPr>
      <w:r>
        <w:lastRenderedPageBreak/>
        <w:t>Main disagreement is about the unit of analysis</w:t>
      </w:r>
    </w:p>
    <w:p w14:paraId="3183CD95" w14:textId="33965997" w:rsidR="000821D2" w:rsidRDefault="000821D2" w:rsidP="000821D2">
      <w:pPr>
        <w:pStyle w:val="ListParagraph"/>
        <w:numPr>
          <w:ilvl w:val="5"/>
          <w:numId w:val="1"/>
        </w:numPr>
      </w:pPr>
      <w:r>
        <w:t>0/3 (Holmes) vs. 2/3 (Brandeis)</w:t>
      </w:r>
    </w:p>
    <w:p w14:paraId="29F7C1E9" w14:textId="12620A5A" w:rsidR="000821D2" w:rsidRDefault="000821D2" w:rsidP="000821D2">
      <w:pPr>
        <w:pStyle w:val="ListParagraph"/>
        <w:numPr>
          <w:ilvl w:val="5"/>
          <w:numId w:val="1"/>
        </w:numPr>
      </w:pPr>
      <w:r>
        <w:t xml:space="preserve">Denominator problem </w:t>
      </w:r>
    </w:p>
    <w:p w14:paraId="5633DD8F" w14:textId="063E6685" w:rsidR="000821D2" w:rsidRDefault="000821D2" w:rsidP="000821D2">
      <w:pPr>
        <w:pStyle w:val="ListParagraph"/>
        <w:numPr>
          <w:ilvl w:val="4"/>
          <w:numId w:val="1"/>
        </w:numPr>
      </w:pPr>
      <w:r>
        <w:t xml:space="preserve">Distinguishing this case from </w:t>
      </w:r>
      <w:proofErr w:type="spellStart"/>
      <w:r>
        <w:t>Hadacheck</w:t>
      </w:r>
      <w:proofErr w:type="spellEnd"/>
    </w:p>
    <w:p w14:paraId="22EFA528" w14:textId="22B89A27" w:rsidR="000821D2" w:rsidRDefault="000821D2" w:rsidP="000821D2">
      <w:pPr>
        <w:pStyle w:val="ListParagraph"/>
        <w:numPr>
          <w:ilvl w:val="5"/>
          <w:numId w:val="1"/>
        </w:numPr>
      </w:pPr>
      <w:r>
        <w:t>Court looks at the brickyard as a nuisance/a noxious use</w:t>
      </w:r>
    </w:p>
    <w:p w14:paraId="1EFE860A" w14:textId="012D6346" w:rsidR="000821D2" w:rsidRDefault="000821D2" w:rsidP="000821D2">
      <w:pPr>
        <w:pStyle w:val="ListParagraph"/>
        <w:numPr>
          <w:ilvl w:val="5"/>
          <w:numId w:val="1"/>
        </w:numPr>
      </w:pPr>
      <w:r>
        <w:t>No stick in the bundle for “right to commit a nuisance”</w:t>
      </w:r>
    </w:p>
    <w:p w14:paraId="45462C8D" w14:textId="58A4A2E7" w:rsidR="000821D2" w:rsidRDefault="000821D2" w:rsidP="000821D2">
      <w:pPr>
        <w:pStyle w:val="ListParagraph"/>
        <w:numPr>
          <w:ilvl w:val="4"/>
          <w:numId w:val="1"/>
        </w:numPr>
      </w:pPr>
      <w:r>
        <w:t>Later 5-4 decision (Keystone) upheld similar law to Kohler</w:t>
      </w:r>
    </w:p>
    <w:p w14:paraId="3F0A5BA6" w14:textId="59D56886" w:rsidR="000821D2" w:rsidRDefault="000821D2" w:rsidP="000821D2">
      <w:pPr>
        <w:pStyle w:val="ListParagraph"/>
        <w:numPr>
          <w:ilvl w:val="4"/>
          <w:numId w:val="1"/>
        </w:numPr>
      </w:pPr>
      <w:r>
        <w:t>Overview</w:t>
      </w:r>
    </w:p>
    <w:p w14:paraId="03B1DD2A" w14:textId="7A64710D" w:rsidR="000821D2" w:rsidRDefault="000821D2" w:rsidP="000821D2">
      <w:pPr>
        <w:pStyle w:val="ListParagraph"/>
        <w:numPr>
          <w:ilvl w:val="5"/>
          <w:numId w:val="1"/>
        </w:numPr>
      </w:pPr>
      <w:r>
        <w:t>Holmes</w:t>
      </w:r>
    </w:p>
    <w:p w14:paraId="7A51F090" w14:textId="30483263" w:rsidR="000821D2" w:rsidRDefault="000821D2" w:rsidP="000821D2">
      <w:pPr>
        <w:pStyle w:val="ListParagraph"/>
        <w:numPr>
          <w:ilvl w:val="6"/>
          <w:numId w:val="1"/>
        </w:numPr>
      </w:pPr>
      <w:r>
        <w:t>Great diminution in value</w:t>
      </w:r>
    </w:p>
    <w:p w14:paraId="5CC1D229" w14:textId="28C79654" w:rsidR="000821D2" w:rsidRDefault="000821D2" w:rsidP="000821D2">
      <w:pPr>
        <w:pStyle w:val="ListParagraph"/>
        <w:numPr>
          <w:ilvl w:val="7"/>
          <w:numId w:val="1"/>
        </w:numPr>
      </w:pPr>
      <w:r>
        <w:t>Greater the diminution, greater likelihood of taking</w:t>
      </w:r>
    </w:p>
    <w:p w14:paraId="0E5FB3CC" w14:textId="76D66FA5" w:rsidR="000821D2" w:rsidRDefault="000821D2" w:rsidP="000821D2">
      <w:pPr>
        <w:pStyle w:val="ListParagraph"/>
        <w:numPr>
          <w:ilvl w:val="6"/>
          <w:numId w:val="1"/>
        </w:numPr>
      </w:pPr>
      <w:r>
        <w:t xml:space="preserve">Not preventing general harm to the public </w:t>
      </w:r>
    </w:p>
    <w:p w14:paraId="1B8612B1" w14:textId="4481A1BE" w:rsidR="000821D2" w:rsidRDefault="000821D2" w:rsidP="000821D2">
      <w:pPr>
        <w:pStyle w:val="ListParagraph"/>
        <w:numPr>
          <w:ilvl w:val="6"/>
          <w:numId w:val="1"/>
        </w:numPr>
      </w:pPr>
      <w:r>
        <w:t>Not securing an average reciprocity of advantage</w:t>
      </w:r>
    </w:p>
    <w:p w14:paraId="3C26BDA8" w14:textId="4D8D9C34" w:rsidR="000821D2" w:rsidRDefault="000821D2" w:rsidP="000821D2">
      <w:pPr>
        <w:pStyle w:val="ListParagraph"/>
        <w:numPr>
          <w:ilvl w:val="6"/>
          <w:numId w:val="1"/>
        </w:numPr>
      </w:pPr>
      <w:r>
        <w:t>Effectively destroyed property and contract rights</w:t>
      </w:r>
      <w:r w:rsidR="00BD4C85">
        <w:t>;</w:t>
      </w:r>
      <w:r>
        <w:t xml:space="preserve"> abolished esta</w:t>
      </w:r>
      <w:r w:rsidR="00BD4C85">
        <w:t>te in land (support estate)</w:t>
      </w:r>
    </w:p>
    <w:p w14:paraId="3ED05ADC" w14:textId="237006F1" w:rsidR="000821D2" w:rsidRDefault="000821D2" w:rsidP="000821D2">
      <w:pPr>
        <w:pStyle w:val="ListParagraph"/>
        <w:numPr>
          <w:ilvl w:val="5"/>
          <w:numId w:val="1"/>
        </w:numPr>
      </w:pPr>
      <w:r>
        <w:t>Brandeis</w:t>
      </w:r>
    </w:p>
    <w:p w14:paraId="1BC71B80" w14:textId="68FAD905" w:rsidR="000821D2" w:rsidRDefault="000821D2" w:rsidP="000821D2">
      <w:pPr>
        <w:pStyle w:val="ListParagraph"/>
        <w:numPr>
          <w:ilvl w:val="6"/>
          <w:numId w:val="1"/>
        </w:numPr>
      </w:pPr>
      <w:r>
        <w:t>Not a great diminution in value, must look at property as a whole</w:t>
      </w:r>
    </w:p>
    <w:p w14:paraId="0FA48AD2" w14:textId="1E95A0F9" w:rsidR="000821D2" w:rsidRDefault="000821D2" w:rsidP="000821D2">
      <w:pPr>
        <w:pStyle w:val="ListParagraph"/>
        <w:numPr>
          <w:ilvl w:val="6"/>
          <w:numId w:val="1"/>
        </w:numPr>
      </w:pPr>
      <w:r>
        <w:t>Preventing a noxious use/public danger</w:t>
      </w:r>
    </w:p>
    <w:p w14:paraId="6D4D25E1" w14:textId="7CCBC602" w:rsidR="000821D2" w:rsidRDefault="000821D2" w:rsidP="000821D2">
      <w:pPr>
        <w:pStyle w:val="ListParagraph"/>
        <w:numPr>
          <w:ilvl w:val="6"/>
          <w:numId w:val="1"/>
        </w:numPr>
      </w:pPr>
      <w:r>
        <w:t>No reciprocity of advantage but this is not necessary when preventing a noxious use</w:t>
      </w:r>
    </w:p>
    <w:p w14:paraId="307836F5" w14:textId="5C568EC7" w:rsidR="000821D2" w:rsidRDefault="000821D2" w:rsidP="000821D2">
      <w:pPr>
        <w:pStyle w:val="ListParagraph"/>
        <w:numPr>
          <w:ilvl w:val="6"/>
          <w:numId w:val="1"/>
        </w:numPr>
      </w:pPr>
      <w:r>
        <w:t>Property rights cannot be increased by owner dividing property into surface and subsoil – look at property as a whole</w:t>
      </w:r>
    </w:p>
    <w:p w14:paraId="7FB05A1B" w14:textId="35EE2BCC" w:rsidR="001460F5" w:rsidRDefault="001460F5" w:rsidP="001460F5">
      <w:pPr>
        <w:pStyle w:val="ListParagraph"/>
        <w:numPr>
          <w:ilvl w:val="4"/>
          <w:numId w:val="1"/>
        </w:numPr>
      </w:pPr>
      <w:r>
        <w:t xml:space="preserve">Intake box open for non-invasive regulatory action could amount to a compensable taking </w:t>
      </w:r>
    </w:p>
    <w:p w14:paraId="3BC0170A" w14:textId="0B1B2D0E" w:rsidR="00EE70EE" w:rsidRPr="00FB0CD0" w:rsidRDefault="00EE70EE" w:rsidP="00FB0CD0">
      <w:pPr>
        <w:pStyle w:val="ListParagraph"/>
        <w:numPr>
          <w:ilvl w:val="3"/>
          <w:numId w:val="1"/>
        </w:numPr>
        <w:outlineLvl w:val="2"/>
        <w:rPr>
          <w:b/>
        </w:rPr>
      </w:pPr>
      <w:bookmarkStart w:id="151" w:name="_Toc7710380"/>
      <w:r w:rsidRPr="00FB0CD0">
        <w:rPr>
          <w:b/>
          <w:i/>
        </w:rPr>
        <w:t>Penn Central Transportation Company v. City of New York</w:t>
      </w:r>
      <w:r w:rsidRPr="00FB0CD0">
        <w:rPr>
          <w:b/>
        </w:rPr>
        <w:t xml:space="preserve"> (1978)</w:t>
      </w:r>
      <w:r w:rsidR="00F85CEE">
        <w:rPr>
          <w:b/>
        </w:rPr>
        <w:t xml:space="preserve"> [Grand Central Station]</w:t>
      </w:r>
      <w:bookmarkEnd w:id="151"/>
    </w:p>
    <w:p w14:paraId="2FA0520D" w14:textId="6CB9D764" w:rsidR="001460F5" w:rsidRDefault="001460F5" w:rsidP="001460F5">
      <w:pPr>
        <w:pStyle w:val="ListParagraph"/>
        <w:numPr>
          <w:ilvl w:val="4"/>
          <w:numId w:val="1"/>
        </w:numPr>
      </w:pPr>
      <w:r>
        <w:t>NYC Landmarks Preservation law passed in 1965</w:t>
      </w:r>
    </w:p>
    <w:p w14:paraId="3088FBE2" w14:textId="5ED9D3C2" w:rsidR="001460F5" w:rsidRDefault="001460F5" w:rsidP="001460F5">
      <w:pPr>
        <w:pStyle w:val="ListParagraph"/>
        <w:numPr>
          <w:ilvl w:val="4"/>
          <w:numId w:val="1"/>
        </w:numPr>
      </w:pPr>
      <w:r>
        <w:t>2 designs to build into airspace of Grand Central Station</w:t>
      </w:r>
    </w:p>
    <w:p w14:paraId="659D909E" w14:textId="636DD788" w:rsidR="001460F5" w:rsidRDefault="001460F5" w:rsidP="001460F5">
      <w:pPr>
        <w:pStyle w:val="ListParagraph"/>
        <w:numPr>
          <w:ilvl w:val="5"/>
          <w:numId w:val="1"/>
        </w:numPr>
      </w:pPr>
      <w:r>
        <w:t>Landmark Preservation Committee denies both proposals</w:t>
      </w:r>
    </w:p>
    <w:p w14:paraId="07F26BE7" w14:textId="7BC172A5" w:rsidR="001460F5" w:rsidRDefault="001460F5" w:rsidP="001460F5">
      <w:pPr>
        <w:pStyle w:val="ListParagraph"/>
        <w:numPr>
          <w:ilvl w:val="4"/>
          <w:numId w:val="1"/>
        </w:numPr>
      </w:pPr>
      <w:r>
        <w:t>Transferrable development rights (TDRs)</w:t>
      </w:r>
    </w:p>
    <w:p w14:paraId="47582EA2" w14:textId="4F2656D8" w:rsidR="001460F5" w:rsidRDefault="001460F5" w:rsidP="001460F5">
      <w:pPr>
        <w:pStyle w:val="ListParagraph"/>
        <w:numPr>
          <w:ilvl w:val="5"/>
          <w:numId w:val="1"/>
        </w:numPr>
      </w:pPr>
      <w:r>
        <w:t>Note 4. P. 650</w:t>
      </w:r>
    </w:p>
    <w:p w14:paraId="0CDE8167" w14:textId="0E2AC0E3" w:rsidR="001460F5" w:rsidRDefault="001460F5" w:rsidP="001460F5">
      <w:pPr>
        <w:pStyle w:val="ListParagraph"/>
        <w:numPr>
          <w:ilvl w:val="5"/>
          <w:numId w:val="1"/>
        </w:numPr>
      </w:pPr>
      <w:r>
        <w:t>More marketable since 2017 law</w:t>
      </w:r>
    </w:p>
    <w:p w14:paraId="01E6615A" w14:textId="19367A0B" w:rsidR="001460F5" w:rsidRDefault="001460F5" w:rsidP="001460F5">
      <w:pPr>
        <w:pStyle w:val="ListParagraph"/>
        <w:numPr>
          <w:ilvl w:val="5"/>
          <w:numId w:val="1"/>
        </w:numPr>
      </w:pPr>
      <w:r>
        <w:t>Plot of land – can acquire development rights to build higher than your zoning limitations</w:t>
      </w:r>
    </w:p>
    <w:p w14:paraId="59F4A69A" w14:textId="0B3BD5FC" w:rsidR="001460F5" w:rsidRDefault="001460F5" w:rsidP="001460F5">
      <w:pPr>
        <w:pStyle w:val="ListParagraph"/>
        <w:numPr>
          <w:ilvl w:val="5"/>
          <w:numId w:val="1"/>
        </w:numPr>
      </w:pPr>
      <w:r>
        <w:t>Grand Central Station had a shit ton of square footage of development rights</w:t>
      </w:r>
    </w:p>
    <w:p w14:paraId="118CDC26" w14:textId="66C8A42F" w:rsidR="001460F5" w:rsidRDefault="001460F5" w:rsidP="001460F5">
      <w:pPr>
        <w:pStyle w:val="ListParagraph"/>
        <w:numPr>
          <w:ilvl w:val="4"/>
          <w:numId w:val="1"/>
        </w:numPr>
      </w:pPr>
      <w:r>
        <w:lastRenderedPageBreak/>
        <w:t>Economic impact of landmark law</w:t>
      </w:r>
    </w:p>
    <w:p w14:paraId="3A4F9516" w14:textId="4AE5B4AB" w:rsidR="001460F5" w:rsidRDefault="001460F5" w:rsidP="001460F5">
      <w:pPr>
        <w:pStyle w:val="ListParagraph"/>
        <w:numPr>
          <w:ilvl w:val="5"/>
          <w:numId w:val="1"/>
        </w:numPr>
      </w:pPr>
      <w:r>
        <w:t>Without TDRs, value of property goes way down</w:t>
      </w:r>
    </w:p>
    <w:p w14:paraId="6950DC16" w14:textId="689D10B2" w:rsidR="001460F5" w:rsidRDefault="001460F5" w:rsidP="001460F5">
      <w:pPr>
        <w:pStyle w:val="ListParagraph"/>
        <w:numPr>
          <w:ilvl w:val="5"/>
          <w:numId w:val="1"/>
        </w:numPr>
      </w:pPr>
      <w:r>
        <w:t>With TDRs, value goes down less</w:t>
      </w:r>
    </w:p>
    <w:p w14:paraId="6C967778" w14:textId="28B45FBF" w:rsidR="001460F5" w:rsidRDefault="001460F5" w:rsidP="001460F5">
      <w:pPr>
        <w:pStyle w:val="ListParagraph"/>
        <w:numPr>
          <w:ilvl w:val="6"/>
          <w:numId w:val="1"/>
        </w:numPr>
      </w:pPr>
      <w:r>
        <w:t>Marketable asset to sell to other property owners</w:t>
      </w:r>
    </w:p>
    <w:p w14:paraId="2AC9DA49" w14:textId="2356C778" w:rsidR="001460F5" w:rsidRDefault="001460F5" w:rsidP="001460F5">
      <w:pPr>
        <w:pStyle w:val="ListParagraph"/>
        <w:numPr>
          <w:ilvl w:val="6"/>
          <w:numId w:val="1"/>
        </w:numPr>
      </w:pPr>
      <w:r>
        <w:t>Value to other owners high and raises value of original land</w:t>
      </w:r>
    </w:p>
    <w:p w14:paraId="532EFCEA" w14:textId="1368F34A" w:rsidR="001460F5" w:rsidRDefault="001460F5" w:rsidP="001460F5">
      <w:pPr>
        <w:pStyle w:val="ListParagraph"/>
        <w:numPr>
          <w:ilvl w:val="4"/>
          <w:numId w:val="1"/>
        </w:numPr>
      </w:pPr>
      <w:r>
        <w:t xml:space="preserve">3 </w:t>
      </w:r>
      <w:r w:rsidR="00BD4C85">
        <w:t xml:space="preserve">Relevant </w:t>
      </w:r>
      <w:r>
        <w:t>Factors on p. 650</w:t>
      </w:r>
    </w:p>
    <w:p w14:paraId="3C4A285D" w14:textId="5140B8F7" w:rsidR="00BD4C85" w:rsidRDefault="00BD4C85" w:rsidP="00BD4C85">
      <w:pPr>
        <w:pStyle w:val="ListParagraph"/>
        <w:numPr>
          <w:ilvl w:val="5"/>
          <w:numId w:val="1"/>
        </w:numPr>
      </w:pPr>
      <w:r>
        <w:t>Economic impact</w:t>
      </w:r>
    </w:p>
    <w:p w14:paraId="3B04C9A7" w14:textId="186039DD" w:rsidR="00BD4C85" w:rsidRDefault="00BD4C85" w:rsidP="00BD4C85">
      <w:pPr>
        <w:pStyle w:val="ListParagraph"/>
        <w:numPr>
          <w:ilvl w:val="5"/>
          <w:numId w:val="1"/>
        </w:numPr>
      </w:pPr>
      <w:r>
        <w:t>Interference with distinct, investment backed expectations</w:t>
      </w:r>
    </w:p>
    <w:p w14:paraId="3E9884BD" w14:textId="1DA43053" w:rsidR="00BD4C85" w:rsidRDefault="00BD4C85" w:rsidP="00BD4C85">
      <w:pPr>
        <w:pStyle w:val="ListParagraph"/>
        <w:numPr>
          <w:ilvl w:val="5"/>
          <w:numId w:val="1"/>
        </w:numPr>
      </w:pPr>
      <w:r>
        <w:t>Character of the government action</w:t>
      </w:r>
    </w:p>
    <w:p w14:paraId="60F70069" w14:textId="1DFB3E45" w:rsidR="001460F5" w:rsidRDefault="001460F5" w:rsidP="001460F5">
      <w:pPr>
        <w:pStyle w:val="ListParagraph"/>
        <w:numPr>
          <w:ilvl w:val="4"/>
          <w:numId w:val="1"/>
        </w:numPr>
      </w:pPr>
      <w:r>
        <w:t>Does Brennan rely on Penn Coal approach?</w:t>
      </w:r>
    </w:p>
    <w:p w14:paraId="6DFD9001" w14:textId="55BCA337" w:rsidR="001460F5" w:rsidRDefault="001460F5" w:rsidP="001460F5">
      <w:pPr>
        <w:pStyle w:val="ListParagraph"/>
        <w:numPr>
          <w:ilvl w:val="4"/>
          <w:numId w:val="1"/>
        </w:numPr>
      </w:pPr>
      <w:r>
        <w:t>Distinct investment backed expectation</w:t>
      </w:r>
    </w:p>
    <w:p w14:paraId="2B9DA146" w14:textId="08D8898A" w:rsidR="001460F5" w:rsidRDefault="001460F5" w:rsidP="001460F5">
      <w:pPr>
        <w:pStyle w:val="ListParagraph"/>
        <w:numPr>
          <w:ilvl w:val="5"/>
          <w:numId w:val="1"/>
        </w:numPr>
      </w:pPr>
      <w:r>
        <w:t>The law changes and interferes with investor’s expectation on how she could use the property</w:t>
      </w:r>
    </w:p>
    <w:p w14:paraId="40CE60F4" w14:textId="150D570F" w:rsidR="001460F5" w:rsidRDefault="001460F5" w:rsidP="001460F5">
      <w:pPr>
        <w:pStyle w:val="ListParagraph"/>
        <w:numPr>
          <w:ilvl w:val="5"/>
          <w:numId w:val="1"/>
        </w:numPr>
      </w:pPr>
      <w:r>
        <w:t>Brenan focuses on this</w:t>
      </w:r>
    </w:p>
    <w:p w14:paraId="3BD19EDC" w14:textId="5A87C564" w:rsidR="001460F5" w:rsidRDefault="001460F5" w:rsidP="001460F5">
      <w:pPr>
        <w:pStyle w:val="ListParagraph"/>
        <w:numPr>
          <w:ilvl w:val="6"/>
          <w:numId w:val="1"/>
        </w:numPr>
      </w:pPr>
      <w:r>
        <w:t xml:space="preserve">But it was not an expectation to build a sky scraper, when they bought it </w:t>
      </w:r>
    </w:p>
    <w:p w14:paraId="25AC7987" w14:textId="17152050" w:rsidR="001460F5" w:rsidRDefault="001460F5" w:rsidP="001460F5">
      <w:pPr>
        <w:pStyle w:val="ListParagraph"/>
        <w:numPr>
          <w:ilvl w:val="7"/>
          <w:numId w:val="1"/>
        </w:numPr>
      </w:pPr>
      <w:r>
        <w:t xml:space="preserve">Maybe not completely true – foundation was built to support 20+ stories </w:t>
      </w:r>
    </w:p>
    <w:p w14:paraId="56E5457A" w14:textId="05A78210" w:rsidR="001460F5" w:rsidRDefault="001460F5" w:rsidP="001460F5">
      <w:pPr>
        <w:pStyle w:val="ListParagraph"/>
        <w:numPr>
          <w:ilvl w:val="6"/>
          <w:numId w:val="1"/>
        </w:numPr>
      </w:pPr>
      <w:r>
        <w:t>Doesn’t interfere with present train station use</w:t>
      </w:r>
    </w:p>
    <w:p w14:paraId="06354727" w14:textId="3BE85168" w:rsidR="001460F5" w:rsidRDefault="001460F5" w:rsidP="001460F5">
      <w:pPr>
        <w:pStyle w:val="ListParagraph"/>
        <w:numPr>
          <w:ilvl w:val="7"/>
          <w:numId w:val="1"/>
        </w:numPr>
      </w:pPr>
      <w:r>
        <w:t>They’re just interfering with a new use</w:t>
      </w:r>
    </w:p>
    <w:p w14:paraId="6F858F58" w14:textId="61D8979B" w:rsidR="001460F5" w:rsidRDefault="001460F5" w:rsidP="001460F5">
      <w:pPr>
        <w:pStyle w:val="ListParagraph"/>
        <w:numPr>
          <w:ilvl w:val="4"/>
          <w:numId w:val="1"/>
        </w:numPr>
      </w:pPr>
      <w:r>
        <w:t>Character of the government action</w:t>
      </w:r>
    </w:p>
    <w:p w14:paraId="7F44F75A" w14:textId="19F66828" w:rsidR="001460F5" w:rsidRDefault="001460F5" w:rsidP="001460F5">
      <w:pPr>
        <w:pStyle w:val="ListParagraph"/>
        <w:numPr>
          <w:ilvl w:val="5"/>
          <w:numId w:val="1"/>
        </w:numPr>
      </w:pPr>
      <w:r>
        <w:t>Invasive vs. non-invasive</w:t>
      </w:r>
    </w:p>
    <w:p w14:paraId="1D0683E6" w14:textId="3C31871B" w:rsidR="001460F5" w:rsidRDefault="001460F5" w:rsidP="001460F5">
      <w:pPr>
        <w:pStyle w:val="ListParagraph"/>
        <w:numPr>
          <w:ilvl w:val="6"/>
          <w:numId w:val="1"/>
        </w:numPr>
      </w:pPr>
      <w:r>
        <w:t xml:space="preserve">Invasive </w:t>
      </w:r>
      <w:r>
        <w:sym w:font="Wingdings" w:char="F0E0"/>
      </w:r>
      <w:r>
        <w:t xml:space="preserve"> more likely to be a taking</w:t>
      </w:r>
    </w:p>
    <w:p w14:paraId="5318EE66" w14:textId="15E9D2F1" w:rsidR="0040172F" w:rsidRDefault="0040172F" w:rsidP="001460F5">
      <w:pPr>
        <w:pStyle w:val="ListParagraph"/>
        <w:numPr>
          <w:ilvl w:val="6"/>
          <w:numId w:val="1"/>
        </w:numPr>
      </w:pPr>
      <w:r>
        <w:t>Penn Central emphasizes the distinction between invasion of property and generally applicable regulations of property</w:t>
      </w:r>
    </w:p>
    <w:p w14:paraId="2A9E8A17" w14:textId="1C27331D" w:rsidR="0040172F" w:rsidRDefault="0040172F" w:rsidP="001460F5">
      <w:pPr>
        <w:pStyle w:val="ListParagraph"/>
        <w:numPr>
          <w:ilvl w:val="6"/>
          <w:numId w:val="1"/>
        </w:numPr>
      </w:pPr>
      <w:r>
        <w:t xml:space="preserve">Physical invasion (e.g. </w:t>
      </w:r>
      <w:proofErr w:type="spellStart"/>
      <w:r>
        <w:t>Causby</w:t>
      </w:r>
      <w:proofErr w:type="spellEnd"/>
      <w:r>
        <w:t>)</w:t>
      </w:r>
    </w:p>
    <w:p w14:paraId="4D3CF43E" w14:textId="73076265" w:rsidR="001460F5" w:rsidRDefault="001460F5" w:rsidP="001460F5">
      <w:pPr>
        <w:pStyle w:val="ListParagraph"/>
        <w:numPr>
          <w:ilvl w:val="5"/>
          <w:numId w:val="1"/>
        </w:numPr>
      </w:pPr>
      <w:r>
        <w:t>N</w:t>
      </w:r>
      <w:r w:rsidR="00BD4C85">
        <w:t>o</w:t>
      </w:r>
      <w:r>
        <w:t xml:space="preserve"> one has really ever sketched out what distinctions are made within “character”</w:t>
      </w:r>
    </w:p>
    <w:p w14:paraId="3E4FE321" w14:textId="3A841F55" w:rsidR="0040172F" w:rsidRDefault="0040172F" w:rsidP="0040172F">
      <w:pPr>
        <w:pStyle w:val="ListParagraph"/>
        <w:numPr>
          <w:ilvl w:val="6"/>
          <w:numId w:val="1"/>
        </w:numPr>
      </w:pPr>
      <w:r>
        <w:t>Not exhaustively defined</w:t>
      </w:r>
    </w:p>
    <w:p w14:paraId="79B2E122" w14:textId="5D19C22F" w:rsidR="0040172F" w:rsidRDefault="0040172F" w:rsidP="0040172F">
      <w:pPr>
        <w:pStyle w:val="ListParagraph"/>
        <w:numPr>
          <w:ilvl w:val="5"/>
          <w:numId w:val="1"/>
        </w:numPr>
      </w:pPr>
      <w:r>
        <w:t>Program adjusting benefits and burdens of economic life to promote the common good (e.g. Euclid)</w:t>
      </w:r>
    </w:p>
    <w:p w14:paraId="403B7612" w14:textId="0295FBAA" w:rsidR="0040172F" w:rsidRDefault="0040172F" w:rsidP="0040172F">
      <w:pPr>
        <w:pStyle w:val="ListParagraph"/>
        <w:numPr>
          <w:ilvl w:val="6"/>
          <w:numId w:val="1"/>
        </w:numPr>
      </w:pPr>
      <w:r>
        <w:t>Zoning</w:t>
      </w:r>
    </w:p>
    <w:p w14:paraId="2CBEA483" w14:textId="50F2C96D" w:rsidR="0040172F" w:rsidRDefault="00BD4C85" w:rsidP="0040172F">
      <w:pPr>
        <w:pStyle w:val="ListParagraph"/>
        <w:numPr>
          <w:ilvl w:val="5"/>
          <w:numId w:val="1"/>
        </w:numPr>
      </w:pPr>
      <w:r>
        <w:t xml:space="preserve">Under our system of government, one of the state’s primary ways of preserving the public weal is restricting the uses individuals can make of their property. While each of us is burdened somewhat </w:t>
      </w:r>
      <w:r>
        <w:lastRenderedPageBreak/>
        <w:t>by such restrictions, we in turn, benefit greatly from the restrictions that are placed on others”</w:t>
      </w:r>
    </w:p>
    <w:p w14:paraId="36B74110" w14:textId="5A811B02" w:rsidR="001460F5" w:rsidRPr="001D5CE5" w:rsidRDefault="001460F5" w:rsidP="001460F5">
      <w:pPr>
        <w:pStyle w:val="ListParagraph"/>
        <w:numPr>
          <w:ilvl w:val="4"/>
          <w:numId w:val="1"/>
        </w:numPr>
        <w:rPr>
          <w:b/>
        </w:rPr>
      </w:pPr>
      <w:r w:rsidRPr="001D5CE5">
        <w:rPr>
          <w:b/>
        </w:rPr>
        <w:t xml:space="preserve">Brennan’s Three Relevant Factors </w:t>
      </w:r>
    </w:p>
    <w:p w14:paraId="25F5FA83" w14:textId="0FEF873C" w:rsidR="001460F5" w:rsidRDefault="001460F5" w:rsidP="001460F5">
      <w:pPr>
        <w:pStyle w:val="ListParagraph"/>
        <w:numPr>
          <w:ilvl w:val="5"/>
          <w:numId w:val="1"/>
        </w:numPr>
      </w:pPr>
      <w:r>
        <w:t>Economic impact</w:t>
      </w:r>
    </w:p>
    <w:p w14:paraId="7323B4C7" w14:textId="10ABC804" w:rsidR="001460F5" w:rsidRDefault="001460F5" w:rsidP="001460F5">
      <w:pPr>
        <w:pStyle w:val="ListParagraph"/>
        <w:numPr>
          <w:ilvl w:val="5"/>
          <w:numId w:val="1"/>
        </w:numPr>
      </w:pPr>
      <w:r>
        <w:t>Interference with distinct investment-backed expectation</w:t>
      </w:r>
    </w:p>
    <w:p w14:paraId="63A328B1" w14:textId="51E671E2" w:rsidR="001460F5" w:rsidRDefault="001460F5" w:rsidP="001460F5">
      <w:pPr>
        <w:pStyle w:val="ListParagraph"/>
        <w:numPr>
          <w:ilvl w:val="5"/>
          <w:numId w:val="1"/>
        </w:numPr>
      </w:pPr>
      <w:r>
        <w:t>Character of the government action</w:t>
      </w:r>
    </w:p>
    <w:p w14:paraId="5ED5FAD9" w14:textId="77777777" w:rsidR="0040172F" w:rsidRDefault="0040172F" w:rsidP="0040172F">
      <w:pPr>
        <w:pStyle w:val="ListParagraph"/>
        <w:numPr>
          <w:ilvl w:val="5"/>
          <w:numId w:val="1"/>
        </w:numPr>
      </w:pPr>
      <w:r>
        <w:t>Court leans in direction of allowing legislature to decide when a regulation is more beneficial than costly</w:t>
      </w:r>
    </w:p>
    <w:p w14:paraId="4ED40893" w14:textId="2071B948" w:rsidR="0040172F" w:rsidRDefault="0040172F" w:rsidP="0040172F">
      <w:pPr>
        <w:pStyle w:val="ListParagraph"/>
        <w:numPr>
          <w:ilvl w:val="4"/>
          <w:numId w:val="1"/>
        </w:numPr>
      </w:pPr>
      <w:r>
        <w:t>Rehnquist dissent</w:t>
      </w:r>
    </w:p>
    <w:p w14:paraId="45DDD519" w14:textId="782DB113" w:rsidR="0040172F" w:rsidRDefault="0040172F" w:rsidP="0040172F">
      <w:pPr>
        <w:pStyle w:val="ListParagraph"/>
        <w:numPr>
          <w:ilvl w:val="5"/>
          <w:numId w:val="1"/>
        </w:numPr>
      </w:pPr>
      <w:r>
        <w:t>Relies on the Holmes Pennsylvania Coal consideration</w:t>
      </w:r>
    </w:p>
    <w:p w14:paraId="0BEF2ECD" w14:textId="37241B89" w:rsidR="0040172F" w:rsidRDefault="0040172F" w:rsidP="0040172F">
      <w:pPr>
        <w:pStyle w:val="ListParagraph"/>
        <w:numPr>
          <w:ilvl w:val="5"/>
          <w:numId w:val="1"/>
        </w:numPr>
      </w:pPr>
      <w:r>
        <w:t>Destroys a valuable property tight (use of air space)</w:t>
      </w:r>
    </w:p>
    <w:p w14:paraId="7F4125D1" w14:textId="7485F430" w:rsidR="0040172F" w:rsidRDefault="0040172F" w:rsidP="0040172F">
      <w:pPr>
        <w:pStyle w:val="ListParagraph"/>
        <w:numPr>
          <w:ilvl w:val="6"/>
          <w:numId w:val="1"/>
        </w:numPr>
      </w:pPr>
      <w:r>
        <w:t>Considers “air rights” in isolation</w:t>
      </w:r>
    </w:p>
    <w:p w14:paraId="51F5D93C" w14:textId="4BF924C2" w:rsidR="0040172F" w:rsidRDefault="0040172F" w:rsidP="0040172F">
      <w:pPr>
        <w:pStyle w:val="ListParagraph"/>
        <w:numPr>
          <w:ilvl w:val="5"/>
          <w:numId w:val="1"/>
        </w:numPr>
      </w:pPr>
      <w:r>
        <w:t>Is not preventing a nuisance (sees it as benefit conferring)</w:t>
      </w:r>
    </w:p>
    <w:p w14:paraId="300411ED" w14:textId="09D0972B" w:rsidR="0040172F" w:rsidRDefault="0040172F" w:rsidP="0040172F">
      <w:pPr>
        <w:pStyle w:val="ListParagraph"/>
        <w:numPr>
          <w:ilvl w:val="5"/>
          <w:numId w:val="1"/>
        </w:numPr>
      </w:pPr>
      <w:r>
        <w:t>Has no reciprocity of advantage</w:t>
      </w:r>
    </w:p>
    <w:p w14:paraId="2243EF8A" w14:textId="10090DAD" w:rsidR="0040172F" w:rsidRDefault="0040172F" w:rsidP="0040172F">
      <w:pPr>
        <w:pStyle w:val="ListParagraph"/>
        <w:numPr>
          <w:ilvl w:val="6"/>
          <w:numId w:val="1"/>
        </w:numPr>
      </w:pPr>
      <w:r>
        <w:t>They carry entire burden, everyone else gets to enjoy</w:t>
      </w:r>
    </w:p>
    <w:p w14:paraId="52053FA8" w14:textId="29BCE619" w:rsidR="0040172F" w:rsidRDefault="0040172F" w:rsidP="0040172F">
      <w:pPr>
        <w:pStyle w:val="ListParagraph"/>
        <w:numPr>
          <w:ilvl w:val="4"/>
          <w:numId w:val="1"/>
        </w:numPr>
      </w:pPr>
      <w:r>
        <w:t>Court leans in direction of allowing legislature to decide when a regulation is more beneficial than costly</w:t>
      </w:r>
    </w:p>
    <w:p w14:paraId="1B5D215F" w14:textId="36584CA0" w:rsidR="0040172F" w:rsidRDefault="0040172F" w:rsidP="0040172F">
      <w:pPr>
        <w:pStyle w:val="ListParagraph"/>
        <w:numPr>
          <w:ilvl w:val="5"/>
          <w:numId w:val="1"/>
        </w:numPr>
      </w:pPr>
      <w:r>
        <w:t>Comprehensive scheme to reach a public policy goal</w:t>
      </w:r>
    </w:p>
    <w:p w14:paraId="74805E6E" w14:textId="0E91447C" w:rsidR="00FB0CD0" w:rsidRDefault="00FB7D99" w:rsidP="00FB7D99">
      <w:pPr>
        <w:pStyle w:val="ListParagraph"/>
        <w:numPr>
          <w:ilvl w:val="4"/>
          <w:numId w:val="1"/>
        </w:numPr>
      </w:pPr>
      <w:r>
        <w:t xml:space="preserve">Very </w:t>
      </w:r>
      <w:proofErr w:type="spellStart"/>
      <w:r>
        <w:t>pro government</w:t>
      </w:r>
      <w:proofErr w:type="spellEnd"/>
    </w:p>
    <w:p w14:paraId="4F2AFE65" w14:textId="66BEE8AA" w:rsidR="0040172F" w:rsidRDefault="0040172F" w:rsidP="0040172F">
      <w:pPr>
        <w:pStyle w:val="ListParagraph"/>
        <w:numPr>
          <w:ilvl w:val="3"/>
          <w:numId w:val="1"/>
        </w:numPr>
      </w:pPr>
      <w:r>
        <w:t>Pennsylvania Coal and Penn Central – Combined; Considerations relevant to the question of “Has Property Been Taken?”</w:t>
      </w:r>
    </w:p>
    <w:p w14:paraId="2FA104D9" w14:textId="4522D38A" w:rsidR="0040172F" w:rsidRDefault="0040172F" w:rsidP="0040172F">
      <w:pPr>
        <w:pStyle w:val="ListParagraph"/>
        <w:numPr>
          <w:ilvl w:val="4"/>
          <w:numId w:val="1"/>
        </w:numPr>
      </w:pPr>
      <w:r>
        <w:t>In both, diminution in value is a key variable</w:t>
      </w:r>
    </w:p>
    <w:p w14:paraId="1A2208B8" w14:textId="54D1A104" w:rsidR="0040172F" w:rsidRDefault="0040172F" w:rsidP="0040172F">
      <w:pPr>
        <w:pStyle w:val="ListParagraph"/>
        <w:numPr>
          <w:ilvl w:val="5"/>
          <w:numId w:val="1"/>
        </w:numPr>
      </w:pPr>
      <w:r>
        <w:t>Greater loss = greater the likelihood of taking</w:t>
      </w:r>
    </w:p>
    <w:p w14:paraId="091B0B0C" w14:textId="3845E3A3" w:rsidR="0040172F" w:rsidRDefault="0040172F" w:rsidP="0040172F">
      <w:pPr>
        <w:pStyle w:val="ListParagraph"/>
        <w:numPr>
          <w:ilvl w:val="4"/>
          <w:numId w:val="1"/>
        </w:numPr>
      </w:pPr>
      <w:r>
        <w:t>Character of government action</w:t>
      </w:r>
    </w:p>
    <w:p w14:paraId="6C3AAAF2" w14:textId="70D0D851" w:rsidR="0040172F" w:rsidRDefault="0040172F" w:rsidP="0040172F">
      <w:pPr>
        <w:pStyle w:val="ListParagraph"/>
        <w:numPr>
          <w:ilvl w:val="5"/>
          <w:numId w:val="1"/>
        </w:numPr>
      </w:pPr>
      <w:r>
        <w:t>Physical invasion vs. non-invasive</w:t>
      </w:r>
    </w:p>
    <w:p w14:paraId="17079CC1" w14:textId="0D26490C" w:rsidR="0040172F" w:rsidRDefault="0040172F" w:rsidP="0040172F">
      <w:pPr>
        <w:pStyle w:val="ListParagraph"/>
        <w:numPr>
          <w:ilvl w:val="5"/>
          <w:numId w:val="1"/>
        </w:numPr>
      </w:pPr>
      <w:r>
        <w:t>Others</w:t>
      </w:r>
      <w:r w:rsidR="00BD4C85">
        <w:t>?</w:t>
      </w:r>
      <w:r>
        <w:t xml:space="preserve"> right to exclude</w:t>
      </w:r>
    </w:p>
    <w:p w14:paraId="2574FF6C" w14:textId="05D285A4" w:rsidR="0040172F" w:rsidRDefault="0040172F" w:rsidP="0040172F">
      <w:pPr>
        <w:pStyle w:val="ListParagraph"/>
        <w:numPr>
          <w:ilvl w:val="5"/>
          <w:numId w:val="1"/>
        </w:numPr>
      </w:pPr>
      <w:r>
        <w:t xml:space="preserve">Right to transmit property at </w:t>
      </w:r>
      <w:proofErr w:type="gramStart"/>
      <w:r>
        <w:t>death?</w:t>
      </w:r>
      <w:proofErr w:type="gramEnd"/>
    </w:p>
    <w:p w14:paraId="785D9833" w14:textId="15A4D911" w:rsidR="0040172F" w:rsidRDefault="0040172F" w:rsidP="0040172F">
      <w:pPr>
        <w:pStyle w:val="ListParagraph"/>
        <w:numPr>
          <w:ilvl w:val="4"/>
          <w:numId w:val="1"/>
        </w:numPr>
      </w:pPr>
      <w:r>
        <w:t>In both, destruction of recognized interest (e.g., support estate)</w:t>
      </w:r>
    </w:p>
    <w:p w14:paraId="70281ACB" w14:textId="27114300" w:rsidR="0040172F" w:rsidRDefault="0040172F" w:rsidP="0040172F">
      <w:pPr>
        <w:pStyle w:val="ListParagraph"/>
        <w:numPr>
          <w:ilvl w:val="4"/>
          <w:numId w:val="1"/>
        </w:numPr>
      </w:pPr>
      <w:r>
        <w:t xml:space="preserve">Regulation of noxious use (all – both majorities and dissents – </w:t>
      </w:r>
      <w:proofErr w:type="spellStart"/>
      <w:r>
        <w:t>Hadacheck</w:t>
      </w:r>
      <w:proofErr w:type="spellEnd"/>
      <w:r>
        <w:t xml:space="preserve">) </w:t>
      </w:r>
    </w:p>
    <w:p w14:paraId="5C441244" w14:textId="4EC25421" w:rsidR="0040172F" w:rsidRDefault="0040172F" w:rsidP="0040172F">
      <w:pPr>
        <w:pStyle w:val="ListParagraph"/>
        <w:numPr>
          <w:ilvl w:val="4"/>
          <w:numId w:val="1"/>
        </w:numPr>
      </w:pPr>
      <w:r>
        <w:t>Average Reciprocity of Advantage</w:t>
      </w:r>
    </w:p>
    <w:p w14:paraId="10226376" w14:textId="3C33C72D" w:rsidR="0040172F" w:rsidRDefault="0040172F" w:rsidP="0040172F">
      <w:pPr>
        <w:pStyle w:val="ListParagraph"/>
        <w:numPr>
          <w:ilvl w:val="5"/>
          <w:numId w:val="1"/>
        </w:numPr>
      </w:pPr>
      <w:r>
        <w:t xml:space="preserve">If you’re being regulated, but you’re getting a comparable benefit to others </w:t>
      </w:r>
      <w:r>
        <w:sym w:font="Wingdings" w:char="F0E0"/>
      </w:r>
      <w:r>
        <w:t xml:space="preserve"> goes against there being a taking</w:t>
      </w:r>
    </w:p>
    <w:p w14:paraId="2F48B895" w14:textId="6FD02446" w:rsidR="0040172F" w:rsidRDefault="0040172F" w:rsidP="0040172F">
      <w:pPr>
        <w:pStyle w:val="ListParagraph"/>
        <w:numPr>
          <w:ilvl w:val="5"/>
          <w:numId w:val="1"/>
        </w:numPr>
      </w:pPr>
      <w:r>
        <w:t>Offsetting benefits to the burden</w:t>
      </w:r>
    </w:p>
    <w:p w14:paraId="7B7507E0" w14:textId="71D63D77" w:rsidR="0040172F" w:rsidRDefault="0040172F" w:rsidP="002821EB">
      <w:pPr>
        <w:pStyle w:val="ListParagraph"/>
        <w:numPr>
          <w:ilvl w:val="4"/>
          <w:numId w:val="1"/>
        </w:numPr>
      </w:pPr>
      <w:r>
        <w:t xml:space="preserve">Investment backed expectations </w:t>
      </w:r>
    </w:p>
    <w:p w14:paraId="4300F61E" w14:textId="54B93C3D" w:rsidR="002821EB" w:rsidRDefault="00386973" w:rsidP="00386973">
      <w:pPr>
        <w:pStyle w:val="ListParagraph"/>
        <w:ind w:left="360"/>
        <w:jc w:val="center"/>
      </w:pPr>
      <w:r>
        <w:rPr>
          <w:noProof/>
        </w:rPr>
        <w:lastRenderedPageBreak/>
        <w:drawing>
          <wp:inline distT="0" distB="0" distL="0" distR="0" wp14:anchorId="6148C99F" wp14:editId="2AB23D1D">
            <wp:extent cx="3429000" cy="25838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9-05-02 at 5.08.53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4357" cy="2602945"/>
                    </a:xfrm>
                    <a:prstGeom prst="rect">
                      <a:avLst/>
                    </a:prstGeom>
                  </pic:spPr>
                </pic:pic>
              </a:graphicData>
            </a:graphic>
          </wp:inline>
        </w:drawing>
      </w:r>
    </w:p>
    <w:tbl>
      <w:tblPr>
        <w:tblStyle w:val="TableGrid"/>
        <w:tblW w:w="0" w:type="auto"/>
        <w:tblLook w:val="04A0" w:firstRow="1" w:lastRow="0" w:firstColumn="1" w:lastColumn="0" w:noHBand="0" w:noVBand="1"/>
      </w:tblPr>
      <w:tblGrid>
        <w:gridCol w:w="3116"/>
        <w:gridCol w:w="3117"/>
        <w:gridCol w:w="3117"/>
      </w:tblGrid>
      <w:tr w:rsidR="0040172F" w14:paraId="0C057A01" w14:textId="77777777" w:rsidTr="0040172F">
        <w:tc>
          <w:tcPr>
            <w:tcW w:w="3116" w:type="dxa"/>
          </w:tcPr>
          <w:p w14:paraId="1F96B363" w14:textId="17FAFC39" w:rsidR="0040172F" w:rsidRDefault="0040172F" w:rsidP="0040172F">
            <w:r>
              <w:t>Not a taking</w:t>
            </w:r>
          </w:p>
        </w:tc>
        <w:tc>
          <w:tcPr>
            <w:tcW w:w="3117" w:type="dxa"/>
          </w:tcPr>
          <w:p w14:paraId="736C966F" w14:textId="6C63E2A4" w:rsidR="0040172F" w:rsidRDefault="0040172F" w:rsidP="0040172F">
            <w:r>
              <w:t>All other regulation</w:t>
            </w:r>
          </w:p>
        </w:tc>
        <w:tc>
          <w:tcPr>
            <w:tcW w:w="3117" w:type="dxa"/>
          </w:tcPr>
          <w:p w14:paraId="27D40661" w14:textId="4E6F9DDC" w:rsidR="0040172F" w:rsidRDefault="0040172F" w:rsidP="0040172F">
            <w:r>
              <w:t>Per se taking</w:t>
            </w:r>
          </w:p>
        </w:tc>
      </w:tr>
      <w:tr w:rsidR="0040172F" w14:paraId="413BAE60" w14:textId="77777777" w:rsidTr="0040172F">
        <w:tc>
          <w:tcPr>
            <w:tcW w:w="3116" w:type="dxa"/>
          </w:tcPr>
          <w:p w14:paraId="0407FE86" w14:textId="3B88A9A2" w:rsidR="0040172F" w:rsidRDefault="0040172F" w:rsidP="0040172F">
            <w:r>
              <w:t>Nuisance/</w:t>
            </w:r>
            <w:r w:rsidR="009F1200">
              <w:t>noxious</w:t>
            </w:r>
            <w:r>
              <w:t xml:space="preserve"> use regulation (</w:t>
            </w:r>
            <w:proofErr w:type="spellStart"/>
            <w:r>
              <w:t>Hadacheck</w:t>
            </w:r>
            <w:proofErr w:type="spellEnd"/>
            <w:r>
              <w:t>)</w:t>
            </w:r>
          </w:p>
          <w:p w14:paraId="690468D8" w14:textId="77777777" w:rsidR="0040172F" w:rsidRDefault="0040172F" w:rsidP="0040172F"/>
          <w:p w14:paraId="313E1842" w14:textId="77777777" w:rsidR="0040172F" w:rsidRDefault="0040172F" w:rsidP="0040172F">
            <w:r>
              <w:t>Zoning (Euclid)</w:t>
            </w:r>
          </w:p>
          <w:p w14:paraId="492625C5" w14:textId="06CB252F" w:rsidR="009F1200" w:rsidRDefault="009F1200" w:rsidP="00B422F2">
            <w:pPr>
              <w:pStyle w:val="ListParagraph"/>
              <w:numPr>
                <w:ilvl w:val="0"/>
                <w:numId w:val="3"/>
              </w:numPr>
            </w:pPr>
            <w:r>
              <w:t>But if total economic deprivation, then regulation must fit traditional contours of nuisance and property law (Lucas)</w:t>
            </w:r>
          </w:p>
        </w:tc>
        <w:tc>
          <w:tcPr>
            <w:tcW w:w="3117" w:type="dxa"/>
          </w:tcPr>
          <w:p w14:paraId="7E38902A" w14:textId="77777777" w:rsidR="0040172F" w:rsidRDefault="0040172F" w:rsidP="0040172F">
            <w:r>
              <w:t>Penn Central balancing</w:t>
            </w:r>
          </w:p>
          <w:p w14:paraId="614DDEFB" w14:textId="77777777" w:rsidR="0040172F" w:rsidRDefault="0040172F" w:rsidP="00B422F2">
            <w:pPr>
              <w:pStyle w:val="ListParagraph"/>
              <w:numPr>
                <w:ilvl w:val="0"/>
                <w:numId w:val="2"/>
              </w:numPr>
            </w:pPr>
            <w:r>
              <w:t>Economic impact</w:t>
            </w:r>
          </w:p>
          <w:p w14:paraId="60756FF4" w14:textId="77777777" w:rsidR="0040172F" w:rsidRDefault="0040172F" w:rsidP="00B422F2">
            <w:pPr>
              <w:pStyle w:val="ListParagraph"/>
              <w:numPr>
                <w:ilvl w:val="0"/>
                <w:numId w:val="2"/>
              </w:numPr>
            </w:pPr>
            <w:r>
              <w:t>Character of government action</w:t>
            </w:r>
          </w:p>
          <w:p w14:paraId="5783D340" w14:textId="12557B1E" w:rsidR="0040172F" w:rsidRDefault="0040172F" w:rsidP="00B422F2">
            <w:pPr>
              <w:pStyle w:val="ListParagraph"/>
              <w:numPr>
                <w:ilvl w:val="0"/>
                <w:numId w:val="2"/>
              </w:numPr>
            </w:pPr>
            <w:r>
              <w:t>Reasonable or distinct investment back expectation</w:t>
            </w:r>
          </w:p>
        </w:tc>
        <w:tc>
          <w:tcPr>
            <w:tcW w:w="3117" w:type="dxa"/>
          </w:tcPr>
          <w:p w14:paraId="0A15CBC9" w14:textId="77777777" w:rsidR="0040172F" w:rsidRDefault="0040172F" w:rsidP="0040172F">
            <w:r>
              <w:t>Loretto – permanent physical occupation</w:t>
            </w:r>
          </w:p>
          <w:p w14:paraId="4AC19339" w14:textId="77777777" w:rsidR="009F1200" w:rsidRDefault="009F1200" w:rsidP="0040172F"/>
          <w:p w14:paraId="774C3289" w14:textId="1681A451" w:rsidR="009F1200" w:rsidRDefault="009F1200" w:rsidP="0040172F">
            <w:r>
              <w:t xml:space="preserve">Lucas – total economic deprivation unless regulation fits traditional contours of nuisance and property law </w:t>
            </w:r>
          </w:p>
        </w:tc>
      </w:tr>
    </w:tbl>
    <w:p w14:paraId="1AF11C60" w14:textId="77777777" w:rsidR="0040172F" w:rsidRDefault="0040172F" w:rsidP="0040172F"/>
    <w:p w14:paraId="2FE3A9A8" w14:textId="16EEA85B" w:rsidR="00EE70EE" w:rsidRDefault="00EE70EE" w:rsidP="00FB7D99">
      <w:pPr>
        <w:pStyle w:val="ListParagraph"/>
        <w:numPr>
          <w:ilvl w:val="2"/>
          <w:numId w:val="1"/>
        </w:numPr>
        <w:outlineLvl w:val="2"/>
      </w:pPr>
      <w:bookmarkStart w:id="152" w:name="_Toc7710381"/>
      <w:r>
        <w:t>Another Categorical Rule</w:t>
      </w:r>
      <w:bookmarkEnd w:id="152"/>
    </w:p>
    <w:p w14:paraId="5CBD5B29" w14:textId="72FE9118" w:rsidR="002821EB" w:rsidRPr="00FB7D99" w:rsidRDefault="002821EB" w:rsidP="00FB7D99">
      <w:pPr>
        <w:pStyle w:val="ListParagraph"/>
        <w:numPr>
          <w:ilvl w:val="3"/>
          <w:numId w:val="1"/>
        </w:numPr>
        <w:outlineLvl w:val="2"/>
        <w:rPr>
          <w:b/>
        </w:rPr>
      </w:pPr>
      <w:bookmarkStart w:id="153" w:name="_Toc7710382"/>
      <w:r w:rsidRPr="00FB7D99">
        <w:rPr>
          <w:b/>
          <w:i/>
        </w:rPr>
        <w:t>Lucas v. South Carolina Coastal Council</w:t>
      </w:r>
      <w:r w:rsidRPr="00FB7D99">
        <w:rPr>
          <w:b/>
        </w:rPr>
        <w:t xml:space="preserve"> (1992)</w:t>
      </w:r>
      <w:r w:rsidR="00F85CEE">
        <w:rPr>
          <w:b/>
        </w:rPr>
        <w:t xml:space="preserve"> [contiguous lots]</w:t>
      </w:r>
      <w:bookmarkEnd w:id="153"/>
    </w:p>
    <w:p w14:paraId="74C086CC" w14:textId="77777777" w:rsidR="00BD4C85" w:rsidRPr="00BD4C85" w:rsidRDefault="00BD4C85" w:rsidP="00BD4C85">
      <w:pPr>
        <w:pStyle w:val="ListParagraph"/>
        <w:numPr>
          <w:ilvl w:val="4"/>
          <w:numId w:val="1"/>
        </w:numPr>
      </w:pPr>
      <w:r w:rsidRPr="00BD4C85">
        <w:t>Regulation is a per se taking if it “denies all economically beneficial or productive use of the land”</w:t>
      </w:r>
    </w:p>
    <w:p w14:paraId="1900280A" w14:textId="77777777" w:rsidR="00BD4C85" w:rsidRPr="00BD4C85" w:rsidRDefault="00BD4C85" w:rsidP="00BD4C85">
      <w:pPr>
        <w:pStyle w:val="ListParagraph"/>
        <w:numPr>
          <w:ilvl w:val="4"/>
          <w:numId w:val="1"/>
        </w:numPr>
      </w:pPr>
      <w:r w:rsidRPr="00BD4C85">
        <w:t xml:space="preserve">Unless state can show that the prohibited uses were “not part of [the] title to begin with” </w:t>
      </w:r>
    </w:p>
    <w:p w14:paraId="22BE28BF" w14:textId="77B5180B" w:rsidR="00BD4C85" w:rsidRDefault="00BD4C85" w:rsidP="00BD4C85">
      <w:pPr>
        <w:pStyle w:val="ListParagraph"/>
        <w:numPr>
          <w:ilvl w:val="4"/>
          <w:numId w:val="1"/>
        </w:numPr>
      </w:pPr>
      <w:r w:rsidRPr="00BD4C85">
        <w:t>If uses are always unlawful because of the background principles or nuisance and property law, then the regulation is just making that explicit, and does not owe compensation</w:t>
      </w:r>
    </w:p>
    <w:p w14:paraId="001C7DB0" w14:textId="10CCFACC" w:rsidR="002821EB" w:rsidRDefault="002821EB" w:rsidP="002821EB">
      <w:pPr>
        <w:pStyle w:val="ListParagraph"/>
        <w:numPr>
          <w:ilvl w:val="4"/>
          <w:numId w:val="1"/>
        </w:numPr>
      </w:pPr>
      <w:r>
        <w:t xml:space="preserve">Being regulated in a way that you can’t make any economic value of it is a taking </w:t>
      </w:r>
    </w:p>
    <w:p w14:paraId="0986E049" w14:textId="59B5B77E" w:rsidR="002821EB" w:rsidRDefault="002821EB" w:rsidP="002821EB">
      <w:pPr>
        <w:pStyle w:val="ListParagraph"/>
        <w:numPr>
          <w:ilvl w:val="4"/>
          <w:numId w:val="1"/>
        </w:numPr>
      </w:pPr>
      <w:r>
        <w:t xml:space="preserve">There aren’t very many complete deprivations of values via regulations (relatively rare) </w:t>
      </w:r>
    </w:p>
    <w:p w14:paraId="2B4D33B1" w14:textId="6D41DB30" w:rsidR="002821EB" w:rsidRDefault="002821EB" w:rsidP="002821EB">
      <w:pPr>
        <w:pStyle w:val="ListParagraph"/>
        <w:numPr>
          <w:ilvl w:val="5"/>
          <w:numId w:val="1"/>
        </w:numPr>
      </w:pPr>
      <w:r>
        <w:t xml:space="preserve">Won’t lead to a mountain of regulation </w:t>
      </w:r>
    </w:p>
    <w:p w14:paraId="1282B5DA" w14:textId="186665FF" w:rsidR="002821EB" w:rsidRDefault="002821EB" w:rsidP="002821EB">
      <w:pPr>
        <w:pStyle w:val="ListParagraph"/>
        <w:numPr>
          <w:ilvl w:val="5"/>
          <w:numId w:val="1"/>
        </w:numPr>
      </w:pPr>
      <w:r>
        <w:t>Only applicable to vacant lots – regulation prevents people from building homes</w:t>
      </w:r>
    </w:p>
    <w:p w14:paraId="2B63A694" w14:textId="33CD2DE6" w:rsidR="002821EB" w:rsidRDefault="002821EB" w:rsidP="002821EB">
      <w:pPr>
        <w:pStyle w:val="ListParagraph"/>
        <w:numPr>
          <w:ilvl w:val="4"/>
          <w:numId w:val="1"/>
        </w:numPr>
      </w:pPr>
      <w:r>
        <w:t>Lucas claim not successful in SC state court</w:t>
      </w:r>
    </w:p>
    <w:p w14:paraId="616699AF" w14:textId="66873A8D" w:rsidR="002821EB" w:rsidRDefault="002821EB" w:rsidP="002821EB">
      <w:pPr>
        <w:pStyle w:val="ListParagraph"/>
        <w:numPr>
          <w:ilvl w:val="5"/>
          <w:numId w:val="1"/>
        </w:numPr>
      </w:pPr>
      <w:r>
        <w:lastRenderedPageBreak/>
        <w:t>When a land use regulation is designed to prevent serious public harm, no compensation is due regardless of the regulation’s effect on the property’s value</w:t>
      </w:r>
    </w:p>
    <w:p w14:paraId="6CDE3359" w14:textId="5B7066A2" w:rsidR="002821EB" w:rsidRDefault="002821EB" w:rsidP="002821EB">
      <w:pPr>
        <w:pStyle w:val="ListParagraph"/>
        <w:numPr>
          <w:ilvl w:val="5"/>
          <w:numId w:val="1"/>
        </w:numPr>
      </w:pPr>
      <w:r>
        <w:t>Your property rights do not include a right to create a nuisance (not in the bundle)</w:t>
      </w:r>
    </w:p>
    <w:p w14:paraId="021E4300" w14:textId="153CE375" w:rsidR="002821EB" w:rsidRDefault="002821EB" w:rsidP="002821EB">
      <w:pPr>
        <w:pStyle w:val="ListParagraph"/>
        <w:numPr>
          <w:ilvl w:val="6"/>
          <w:numId w:val="1"/>
        </w:numPr>
      </w:pPr>
      <w:r>
        <w:t>Explains Scalia’s nuisance/common law exception to his categorical rule</w:t>
      </w:r>
    </w:p>
    <w:p w14:paraId="1843D8CD" w14:textId="2540B779" w:rsidR="002821EB" w:rsidRDefault="002821EB" w:rsidP="002821EB">
      <w:pPr>
        <w:pStyle w:val="ListParagraph"/>
        <w:numPr>
          <w:ilvl w:val="4"/>
          <w:numId w:val="1"/>
        </w:numPr>
      </w:pPr>
      <w:r>
        <w:t>Scalia says nuisance distinction can’t be dispositive</w:t>
      </w:r>
    </w:p>
    <w:p w14:paraId="6D2E8908" w14:textId="693E5C60" w:rsidR="002821EB" w:rsidRDefault="002821EB" w:rsidP="002821EB">
      <w:pPr>
        <w:pStyle w:val="ListParagraph"/>
        <w:numPr>
          <w:ilvl w:val="5"/>
          <w:numId w:val="1"/>
        </w:numPr>
      </w:pPr>
      <w:r>
        <w:t>Distinction between harm-preventing and benefit-conferring regulation is often in the eye of the beholder</w:t>
      </w:r>
    </w:p>
    <w:p w14:paraId="186AAE1D" w14:textId="7BCFBC33" w:rsidR="002821EB" w:rsidRDefault="002821EB" w:rsidP="002821EB">
      <w:pPr>
        <w:pStyle w:val="ListParagraph"/>
        <w:numPr>
          <w:ilvl w:val="4"/>
          <w:numId w:val="1"/>
        </w:numPr>
      </w:pPr>
      <w:r>
        <w:t>Blackmun</w:t>
      </w:r>
    </w:p>
    <w:p w14:paraId="2FE2EA14" w14:textId="4A9686FE" w:rsidR="002821EB" w:rsidRDefault="002821EB" w:rsidP="002821EB">
      <w:pPr>
        <w:pStyle w:val="ListParagraph"/>
        <w:numPr>
          <w:ilvl w:val="5"/>
          <w:numId w:val="1"/>
        </w:numPr>
      </w:pPr>
      <w:r>
        <w:t>? you let this back in through the nuisance exception</w:t>
      </w:r>
    </w:p>
    <w:p w14:paraId="0BC59C9D" w14:textId="7DA4D18B" w:rsidR="002821EB" w:rsidRDefault="002821EB" w:rsidP="002821EB">
      <w:pPr>
        <w:pStyle w:val="ListParagraph"/>
        <w:numPr>
          <w:ilvl w:val="4"/>
          <w:numId w:val="1"/>
        </w:numPr>
      </w:pPr>
      <w:r>
        <w:t>Hadn’t been very consequential – few cases come up</w:t>
      </w:r>
      <w:r>
        <w:tab/>
      </w:r>
    </w:p>
    <w:p w14:paraId="3707B1F7" w14:textId="59A2F022" w:rsidR="002821EB" w:rsidRDefault="002821EB" w:rsidP="002821EB">
      <w:pPr>
        <w:pStyle w:val="ListParagraph"/>
        <w:numPr>
          <w:ilvl w:val="5"/>
          <w:numId w:val="1"/>
        </w:numPr>
      </w:pPr>
      <w:r>
        <w:t>But Scalia</w:t>
      </w:r>
      <w:r w:rsidR="009F1200">
        <w:t xml:space="preserve"> shifts the institution who can make benefit-nuisance distinction from legislature </w:t>
      </w:r>
      <w:r w:rsidR="009F1200">
        <w:sym w:font="Wingdings" w:char="F0E0"/>
      </w:r>
      <w:r w:rsidR="009F1200">
        <w:t xml:space="preserve"> common law courts</w:t>
      </w:r>
    </w:p>
    <w:p w14:paraId="5AE33D9D" w14:textId="0FF1BC37" w:rsidR="009F1200" w:rsidRDefault="009F1200" w:rsidP="002821EB">
      <w:pPr>
        <w:pStyle w:val="ListParagraph"/>
        <w:numPr>
          <w:ilvl w:val="5"/>
          <w:numId w:val="1"/>
        </w:numPr>
      </w:pPr>
      <w:r>
        <w:t xml:space="preserve">Court continues to cite </w:t>
      </w:r>
      <w:proofErr w:type="spellStart"/>
      <w:r>
        <w:t>Hadacheck</w:t>
      </w:r>
      <w:proofErr w:type="spellEnd"/>
      <w:r>
        <w:t>, etc.</w:t>
      </w:r>
    </w:p>
    <w:p w14:paraId="47CE5309" w14:textId="4A9968D8" w:rsidR="009F1200" w:rsidRDefault="009F1200" w:rsidP="009F1200">
      <w:pPr>
        <w:pStyle w:val="ListParagraph"/>
        <w:numPr>
          <w:ilvl w:val="6"/>
          <w:numId w:val="1"/>
        </w:numPr>
      </w:pPr>
      <w:r>
        <w:t>Haven’t subscribed to Scalia’s idea we should ignore the distinction all together</w:t>
      </w:r>
    </w:p>
    <w:p w14:paraId="7A580A45" w14:textId="4A59209E" w:rsidR="009F1200" w:rsidRDefault="009F1200" w:rsidP="009F1200">
      <w:pPr>
        <w:pStyle w:val="ListParagraph"/>
        <w:numPr>
          <w:ilvl w:val="5"/>
          <w:numId w:val="1"/>
        </w:numPr>
      </w:pPr>
      <w:r>
        <w:t>Lucas is on the books, but not really employed now</w:t>
      </w:r>
    </w:p>
    <w:p w14:paraId="4D979469" w14:textId="5EC23FB5" w:rsidR="009F1200" w:rsidRDefault="009F1200" w:rsidP="009F1200">
      <w:pPr>
        <w:pStyle w:val="ListParagraph"/>
        <w:numPr>
          <w:ilvl w:val="4"/>
          <w:numId w:val="1"/>
        </w:numPr>
      </w:pPr>
      <w:r>
        <w:t>Remand to SC courts</w:t>
      </w:r>
    </w:p>
    <w:p w14:paraId="5D12E608" w14:textId="3AD3F0BF" w:rsidR="009F1200" w:rsidRDefault="009F1200" w:rsidP="009F1200">
      <w:pPr>
        <w:pStyle w:val="ListParagraph"/>
        <w:numPr>
          <w:ilvl w:val="5"/>
          <w:numId w:val="1"/>
        </w:numPr>
      </w:pPr>
      <w:r>
        <w:t>Concluded state could not establish that what Lucas wanted to do would amount to a common law nuisance</w:t>
      </w:r>
    </w:p>
    <w:p w14:paraId="6FC79C7C" w14:textId="72CFDD86" w:rsidR="00FA7EB2" w:rsidRDefault="00FA7EB2" w:rsidP="00FA7EB2">
      <w:pPr>
        <w:pStyle w:val="ListParagraph"/>
        <w:numPr>
          <w:ilvl w:val="4"/>
          <w:numId w:val="1"/>
        </w:numPr>
      </w:pPr>
      <w:r>
        <w:t>Lucas Footnote 7: “answer may lie in how owner’s expectation shaped by state property law – i.e. whether and to what degree the state’s law has accorded legal recognition and protection to the particular interest in land”</w:t>
      </w:r>
    </w:p>
    <w:p w14:paraId="04D23C73" w14:textId="1CC62EB0" w:rsidR="009F1200" w:rsidRDefault="009F1200" w:rsidP="002821EB">
      <w:pPr>
        <w:pStyle w:val="ListParagraph"/>
        <w:numPr>
          <w:ilvl w:val="3"/>
          <w:numId w:val="1"/>
        </w:numPr>
      </w:pPr>
      <w:r>
        <w:t xml:space="preserve">Discussion </w:t>
      </w:r>
    </w:p>
    <w:p w14:paraId="79F9D087" w14:textId="70588AA9" w:rsidR="009F1200" w:rsidRDefault="009F1200" w:rsidP="009F1200">
      <w:pPr>
        <w:pStyle w:val="ListParagraph"/>
        <w:numPr>
          <w:ilvl w:val="4"/>
          <w:numId w:val="1"/>
        </w:numPr>
      </w:pPr>
      <w:r>
        <w:t>When you have a total taking, categorical rule applies – unless exception applies (common law nuisance = no taking)</w:t>
      </w:r>
    </w:p>
    <w:p w14:paraId="0FCC6B69" w14:textId="0859D614" w:rsidR="009F1200" w:rsidRDefault="009F1200" w:rsidP="009F1200">
      <w:pPr>
        <w:pStyle w:val="ListParagraph"/>
        <w:numPr>
          <w:ilvl w:val="4"/>
          <w:numId w:val="1"/>
        </w:numPr>
      </w:pPr>
      <w:r>
        <w:t xml:space="preserve">Species of harms that would be considered nuisance but isn’t winnable in litigation (e.g. contributing to global warming) </w:t>
      </w:r>
    </w:p>
    <w:p w14:paraId="248A9C52" w14:textId="79767024" w:rsidR="009F1200" w:rsidRDefault="009F1200" w:rsidP="009F1200">
      <w:pPr>
        <w:pStyle w:val="ListParagraph"/>
        <w:numPr>
          <w:ilvl w:val="5"/>
          <w:numId w:val="1"/>
        </w:numPr>
      </w:pPr>
      <w:r>
        <w:t>i.e. isn’t affecting property values</w:t>
      </w:r>
    </w:p>
    <w:p w14:paraId="4FB8FBBB" w14:textId="06896549" w:rsidR="009F1200" w:rsidRDefault="009F1200" w:rsidP="009F1200">
      <w:pPr>
        <w:pStyle w:val="ListParagraph"/>
        <w:numPr>
          <w:ilvl w:val="4"/>
          <w:numId w:val="1"/>
        </w:numPr>
      </w:pPr>
      <w:r>
        <w:t xml:space="preserve">government police power has always been about more than protecting property interest </w:t>
      </w:r>
    </w:p>
    <w:p w14:paraId="5FFF5B4A" w14:textId="61871884" w:rsidR="009F1200" w:rsidRDefault="009F1200" w:rsidP="009F1200">
      <w:pPr>
        <w:pStyle w:val="ListParagraph"/>
        <w:numPr>
          <w:ilvl w:val="4"/>
          <w:numId w:val="1"/>
        </w:numPr>
      </w:pPr>
      <w:r>
        <w:t>Denominator</w:t>
      </w:r>
    </w:p>
    <w:p w14:paraId="251A9540" w14:textId="16C46BA1" w:rsidR="009F1200" w:rsidRDefault="009F1200" w:rsidP="009F1200">
      <w:pPr>
        <w:pStyle w:val="ListParagraph"/>
        <w:numPr>
          <w:ilvl w:val="5"/>
          <w:numId w:val="1"/>
        </w:numPr>
      </w:pPr>
      <w:r>
        <w:lastRenderedPageBreak/>
        <w:t>how you are defining the property changes how much is “taken”/destroyed/restricted</w:t>
      </w:r>
    </w:p>
    <w:p w14:paraId="0861B3A4" w14:textId="608B484E" w:rsidR="009F1200" w:rsidRDefault="009F1200" w:rsidP="009F1200">
      <w:pPr>
        <w:pStyle w:val="ListParagraph"/>
        <w:numPr>
          <w:ilvl w:val="6"/>
          <w:numId w:val="1"/>
        </w:numPr>
      </w:pPr>
      <w:r>
        <w:t>Changes the taking analysis</w:t>
      </w:r>
    </w:p>
    <w:p w14:paraId="32463844" w14:textId="5A61B7F1" w:rsidR="009F1200" w:rsidRDefault="009F1200" w:rsidP="009F1200">
      <w:pPr>
        <w:pStyle w:val="ListParagraph"/>
        <w:numPr>
          <w:ilvl w:val="5"/>
          <w:numId w:val="1"/>
        </w:numPr>
      </w:pPr>
      <w:r>
        <w:t>several different kinds of severance/slicing up</w:t>
      </w:r>
    </w:p>
    <w:p w14:paraId="71DA900F" w14:textId="60EC79E1" w:rsidR="009F1200" w:rsidRDefault="009F1200" w:rsidP="009F1200">
      <w:pPr>
        <w:pStyle w:val="ListParagraph"/>
        <w:numPr>
          <w:ilvl w:val="6"/>
          <w:numId w:val="1"/>
        </w:numPr>
      </w:pPr>
      <w:r>
        <w:t>Vertical</w:t>
      </w:r>
    </w:p>
    <w:p w14:paraId="6B0CA43F" w14:textId="0363575E" w:rsidR="00A32666" w:rsidRDefault="00A32666" w:rsidP="00A32666">
      <w:pPr>
        <w:pStyle w:val="ListParagraph"/>
        <w:numPr>
          <w:ilvl w:val="7"/>
          <w:numId w:val="1"/>
        </w:numPr>
      </w:pPr>
      <w:r>
        <w:t>Air space, surface, sub-surface</w:t>
      </w:r>
    </w:p>
    <w:p w14:paraId="255B7BC1" w14:textId="151B5125" w:rsidR="009F1200" w:rsidRDefault="00A32666" w:rsidP="009F1200">
      <w:pPr>
        <w:pStyle w:val="ListParagraph"/>
        <w:numPr>
          <w:ilvl w:val="6"/>
          <w:numId w:val="1"/>
        </w:numPr>
      </w:pPr>
      <w:r>
        <w:t>Functional</w:t>
      </w:r>
    </w:p>
    <w:p w14:paraId="5404C16C" w14:textId="3C842C6D" w:rsidR="00A32666" w:rsidRDefault="00A32666" w:rsidP="00A32666">
      <w:pPr>
        <w:pStyle w:val="ListParagraph"/>
        <w:numPr>
          <w:ilvl w:val="7"/>
          <w:numId w:val="1"/>
        </w:numPr>
      </w:pPr>
      <w:r>
        <w:t>Looking at different sticks in the bundle</w:t>
      </w:r>
    </w:p>
    <w:p w14:paraId="7B6F7EC5" w14:textId="13ABE8C1" w:rsidR="00A32666" w:rsidRDefault="00A32666" w:rsidP="009F1200">
      <w:pPr>
        <w:pStyle w:val="ListParagraph"/>
        <w:numPr>
          <w:ilvl w:val="6"/>
          <w:numId w:val="1"/>
        </w:numPr>
      </w:pPr>
      <w:r>
        <w:t>Temporal</w:t>
      </w:r>
    </w:p>
    <w:p w14:paraId="450CEC62" w14:textId="0A9DD112" w:rsidR="00A32666" w:rsidRDefault="00A32666" w:rsidP="00A32666">
      <w:pPr>
        <w:pStyle w:val="ListParagraph"/>
        <w:numPr>
          <w:ilvl w:val="7"/>
          <w:numId w:val="1"/>
        </w:numPr>
      </w:pPr>
      <w:r>
        <w:t>Just for a period of time</w:t>
      </w:r>
    </w:p>
    <w:p w14:paraId="636A5EB4" w14:textId="7E944C1F" w:rsidR="00A32666" w:rsidRDefault="00A32666" w:rsidP="00A32666">
      <w:pPr>
        <w:pStyle w:val="ListParagraph"/>
        <w:numPr>
          <w:ilvl w:val="6"/>
          <w:numId w:val="1"/>
        </w:numPr>
      </w:pPr>
      <w:r>
        <w:t>Horizontal</w:t>
      </w:r>
    </w:p>
    <w:p w14:paraId="1A393AA6" w14:textId="5BD1DDA8" w:rsidR="00A32666" w:rsidRDefault="00A32666" w:rsidP="00A32666">
      <w:pPr>
        <w:pStyle w:val="ListParagraph"/>
        <w:numPr>
          <w:ilvl w:val="7"/>
          <w:numId w:val="1"/>
        </w:numPr>
      </w:pPr>
      <w:r>
        <w:t>Chopping up surface land (</w:t>
      </w:r>
      <w:proofErr w:type="spellStart"/>
      <w:r>
        <w:t>Murr</w:t>
      </w:r>
      <w:proofErr w:type="spellEnd"/>
      <w:r>
        <w:t>)</w:t>
      </w:r>
    </w:p>
    <w:p w14:paraId="0DE96C82" w14:textId="0494B54E" w:rsidR="00347511" w:rsidRDefault="00347511" w:rsidP="00347511">
      <w:pPr>
        <w:pStyle w:val="ListParagraph"/>
        <w:numPr>
          <w:ilvl w:val="4"/>
          <w:numId w:val="1"/>
        </w:numPr>
      </w:pPr>
      <w:r>
        <w:t>The Denominator Issue</w:t>
      </w:r>
    </w:p>
    <w:p w14:paraId="57FC23FD" w14:textId="1FED0CDF" w:rsidR="00347511" w:rsidRDefault="00347511" w:rsidP="00347511">
      <w:pPr>
        <w:pStyle w:val="ListParagraph"/>
        <w:numPr>
          <w:ilvl w:val="5"/>
          <w:numId w:val="1"/>
        </w:numPr>
      </w:pPr>
      <w:r>
        <w:t>In Mahon, Holmes though the support estate had been (case might be a total taking under Lucas</w:t>
      </w:r>
      <w:r w:rsidR="006C13F4">
        <w:t>)</w:t>
      </w:r>
    </w:p>
    <w:p w14:paraId="7E5B3B88" w14:textId="0763EAC6" w:rsidR="00347511" w:rsidRDefault="00347511" w:rsidP="00347511">
      <w:pPr>
        <w:pStyle w:val="ListParagraph"/>
        <w:numPr>
          <w:ilvl w:val="6"/>
          <w:numId w:val="1"/>
        </w:numPr>
      </w:pPr>
      <w:r>
        <w:t>Holmes Okay with vertical</w:t>
      </w:r>
    </w:p>
    <w:p w14:paraId="1F325AF7" w14:textId="2C47A35F" w:rsidR="00347511" w:rsidRDefault="00347511" w:rsidP="006C13F4">
      <w:pPr>
        <w:pStyle w:val="ListParagraph"/>
        <w:numPr>
          <w:ilvl w:val="5"/>
          <w:numId w:val="1"/>
        </w:numPr>
      </w:pPr>
      <w:r>
        <w:t>In Mahon, Brandei</w:t>
      </w:r>
      <w:r w:rsidR="006C13F4">
        <w:t xml:space="preserve">s </w:t>
      </w:r>
      <w:r w:rsidR="006C13F4" w:rsidRPr="006C13F4">
        <w:t>objected that landowner cannot slice up its property to create a taking claim.  Impact on property as a whole is the appropriate inquiry.   There, value of other property of plaintiff may be considerable.</w:t>
      </w:r>
    </w:p>
    <w:p w14:paraId="498241C2" w14:textId="535350F2" w:rsidR="00347511" w:rsidRDefault="00347511" w:rsidP="00347511">
      <w:pPr>
        <w:pStyle w:val="ListParagraph"/>
        <w:numPr>
          <w:ilvl w:val="5"/>
          <w:numId w:val="1"/>
        </w:numPr>
      </w:pPr>
      <w:r>
        <w:t>In Penn Central, Brenna</w:t>
      </w:r>
      <w:r w:rsidR="006C13F4">
        <w:t>n</w:t>
      </w:r>
      <w:r>
        <w:t xml:space="preserve"> analysis impact of landmark legislation on “parcel as a whole”</w:t>
      </w:r>
    </w:p>
    <w:p w14:paraId="66A1F5EC" w14:textId="12AB728E" w:rsidR="00FA7EB2" w:rsidRDefault="00FA7EB2" w:rsidP="006C13F4">
      <w:pPr>
        <w:pStyle w:val="ListParagraph"/>
        <w:numPr>
          <w:ilvl w:val="5"/>
          <w:numId w:val="1"/>
        </w:numPr>
      </w:pPr>
      <w:r>
        <w:t xml:space="preserve">In Penn Central, Rehnquist concludes NYC has impressed </w:t>
      </w:r>
      <w:r w:rsidR="006C13F4" w:rsidRPr="006C13F4">
        <w:t>a servitude on Grand Central Station, entirely taking its air rights.</w:t>
      </w:r>
    </w:p>
    <w:p w14:paraId="7665B155" w14:textId="531F25D6" w:rsidR="00FA7EB2" w:rsidRDefault="00FA7EB2" w:rsidP="00347511">
      <w:pPr>
        <w:pStyle w:val="ListParagraph"/>
        <w:numPr>
          <w:ilvl w:val="5"/>
          <w:numId w:val="1"/>
        </w:numPr>
      </w:pPr>
      <w:r>
        <w:t>Relevant to both ad hoc analysis and Lucas analysis</w:t>
      </w:r>
    </w:p>
    <w:p w14:paraId="6CFB5EE7" w14:textId="45507498" w:rsidR="00FA7EB2" w:rsidRDefault="00FA7EB2" w:rsidP="00FA7EB2">
      <w:pPr>
        <w:pStyle w:val="ListParagraph"/>
        <w:numPr>
          <w:ilvl w:val="6"/>
          <w:numId w:val="1"/>
        </w:numPr>
      </w:pPr>
      <w:r>
        <w:t>The threshold “total taking” issue (Lucas)</w:t>
      </w:r>
    </w:p>
    <w:p w14:paraId="3A95D312" w14:textId="56566C07" w:rsidR="00FA7EB2" w:rsidRDefault="00FA7EB2" w:rsidP="00FA7EB2">
      <w:pPr>
        <w:pStyle w:val="ListParagraph"/>
        <w:numPr>
          <w:ilvl w:val="6"/>
          <w:numId w:val="1"/>
        </w:numPr>
      </w:pPr>
      <w:r>
        <w:t>The “extend of diminution” issue (Penn Central)</w:t>
      </w:r>
    </w:p>
    <w:p w14:paraId="52791D9D" w14:textId="77777777" w:rsidR="00BD0886" w:rsidRPr="00BD0886" w:rsidRDefault="00BD0886" w:rsidP="00BD0886">
      <w:pPr>
        <w:pStyle w:val="ListParagraph"/>
        <w:numPr>
          <w:ilvl w:val="5"/>
          <w:numId w:val="1"/>
        </w:numPr>
      </w:pPr>
      <w:r w:rsidRPr="00BD0886">
        <w:t xml:space="preserve">Lucas </w:t>
      </w:r>
      <w:proofErr w:type="spellStart"/>
      <w:r w:rsidRPr="00BD0886">
        <w:t>fn</w:t>
      </w:r>
      <w:proofErr w:type="spellEnd"/>
      <w:r w:rsidRPr="00BD0886">
        <w:t xml:space="preserve"> 24 (7):  “Answer may lie in how owner’s expectations shaped by state property law  -- i.e., whether and to what degree the State’s law has accorded legal recognition and protection to the particular interest in land …”</w:t>
      </w:r>
    </w:p>
    <w:p w14:paraId="0B71EBFA" w14:textId="77777777" w:rsidR="00BD0886" w:rsidRPr="00BD0886" w:rsidRDefault="00BD0886" w:rsidP="00BD0886">
      <w:pPr>
        <w:pStyle w:val="ListParagraph"/>
        <w:numPr>
          <w:ilvl w:val="5"/>
          <w:numId w:val="1"/>
        </w:numPr>
      </w:pPr>
      <w:r w:rsidRPr="00BD0886">
        <w:t>Tahoe-Sierra:  Facing the “temporary total taking”  issue, Court ruled that per se approach of Lucas did not apply; Penn Central did.  Rehnquist is dissent asks how is temporary total taking distinguishable from total taking of a leasehold? Answer:  must look at owner’s total holdings.</w:t>
      </w:r>
    </w:p>
    <w:p w14:paraId="4C7B3C75" w14:textId="3A0F65B2" w:rsidR="006C13F4" w:rsidRDefault="00BD0886" w:rsidP="00BD0886">
      <w:pPr>
        <w:pStyle w:val="ListParagraph"/>
        <w:numPr>
          <w:ilvl w:val="5"/>
          <w:numId w:val="1"/>
        </w:numPr>
      </w:pPr>
      <w:proofErr w:type="spellStart"/>
      <w:r w:rsidRPr="00BD0886">
        <w:t>Pallazolo</w:t>
      </w:r>
      <w:proofErr w:type="spellEnd"/>
      <w:r w:rsidRPr="00BD0886">
        <w:t xml:space="preserve">:  Facing  a </w:t>
      </w:r>
      <w:proofErr w:type="gramStart"/>
      <w:r w:rsidRPr="00BD0886">
        <w:t>20 acre</w:t>
      </w:r>
      <w:proofErr w:type="gramEnd"/>
      <w:r w:rsidRPr="00BD0886">
        <w:t xml:space="preserve"> parcel, 18 of which were protected wetlands and 2 of which were </w:t>
      </w:r>
      <w:r w:rsidRPr="00BD0886">
        <w:lastRenderedPageBreak/>
        <w:t>upland and could be developed, Court, per Kennedy, expressed concern about “parcel as a whole” approach, but ducked the question</w:t>
      </w:r>
    </w:p>
    <w:p w14:paraId="338D1509" w14:textId="735B3ABD" w:rsidR="00A32666" w:rsidRDefault="00A32666" w:rsidP="002821EB">
      <w:pPr>
        <w:pStyle w:val="ListParagraph"/>
        <w:numPr>
          <w:ilvl w:val="3"/>
          <w:numId w:val="1"/>
        </w:numPr>
      </w:pPr>
      <w:r>
        <w:t>Tahoe-Sierra and Temporal Severances</w:t>
      </w:r>
    </w:p>
    <w:p w14:paraId="10C1350C" w14:textId="5C81D755" w:rsidR="00A32666" w:rsidRDefault="00A32666" w:rsidP="00A32666">
      <w:pPr>
        <w:pStyle w:val="ListParagraph"/>
        <w:numPr>
          <w:ilvl w:val="4"/>
          <w:numId w:val="1"/>
        </w:numPr>
      </w:pPr>
      <w:r>
        <w:t>Court considered a number of possible per se rules</w:t>
      </w:r>
    </w:p>
    <w:p w14:paraId="7C2EBCE1" w14:textId="041B701E" w:rsidR="00A32666" w:rsidRDefault="00A32666" w:rsidP="00A32666">
      <w:pPr>
        <w:pStyle w:val="ListParagraph"/>
        <w:numPr>
          <w:ilvl w:val="5"/>
          <w:numId w:val="1"/>
        </w:numPr>
      </w:pPr>
      <w:r>
        <w:t>Any moratorium (= a temporary taking)</w:t>
      </w:r>
    </w:p>
    <w:p w14:paraId="2BA8DDBB" w14:textId="79EE83C0" w:rsidR="00A32666" w:rsidRDefault="00A32666" w:rsidP="00A32666">
      <w:pPr>
        <w:pStyle w:val="ListParagraph"/>
        <w:numPr>
          <w:ilvl w:val="6"/>
          <w:numId w:val="1"/>
        </w:numPr>
      </w:pPr>
      <w:r>
        <w:t xml:space="preserve">Courts rejected this – it takes time to plan construction </w:t>
      </w:r>
    </w:p>
    <w:p w14:paraId="667B3594" w14:textId="5031ED74" w:rsidR="00A32666" w:rsidRDefault="00A32666" w:rsidP="00A32666">
      <w:pPr>
        <w:pStyle w:val="ListParagraph"/>
        <w:numPr>
          <w:ilvl w:val="5"/>
          <w:numId w:val="1"/>
        </w:numPr>
      </w:pPr>
      <w:r>
        <w:t>Anything more than “normal delays” to obtain permits, rezoning, etc.</w:t>
      </w:r>
    </w:p>
    <w:p w14:paraId="266F65EA" w14:textId="58D87C0A" w:rsidR="00A32666" w:rsidRDefault="00A32666" w:rsidP="00A32666">
      <w:pPr>
        <w:pStyle w:val="ListParagraph"/>
        <w:numPr>
          <w:ilvl w:val="6"/>
          <w:numId w:val="1"/>
        </w:numPr>
      </w:pPr>
      <w:r>
        <w:t>Court said no</w:t>
      </w:r>
    </w:p>
    <w:p w14:paraId="74DD4CA7" w14:textId="01B477A0" w:rsidR="00A32666" w:rsidRDefault="00A32666" w:rsidP="00A32666">
      <w:pPr>
        <w:pStyle w:val="ListParagraph"/>
        <w:numPr>
          <w:ilvl w:val="5"/>
          <w:numId w:val="1"/>
        </w:numPr>
      </w:pPr>
      <w:r>
        <w:t>Anything more than a year</w:t>
      </w:r>
    </w:p>
    <w:p w14:paraId="035DD99E" w14:textId="4E414DE4" w:rsidR="00A32666" w:rsidRDefault="00A32666" w:rsidP="00A32666">
      <w:pPr>
        <w:pStyle w:val="ListParagraph"/>
        <w:numPr>
          <w:ilvl w:val="6"/>
          <w:numId w:val="1"/>
        </w:numPr>
      </w:pPr>
      <w:r>
        <w:t>Court says is too arbitrary</w:t>
      </w:r>
    </w:p>
    <w:p w14:paraId="3A560875" w14:textId="36356E72" w:rsidR="00A32666" w:rsidRDefault="00A32666" w:rsidP="00A32666">
      <w:pPr>
        <w:pStyle w:val="ListParagraph"/>
        <w:numPr>
          <w:ilvl w:val="4"/>
          <w:numId w:val="1"/>
        </w:numPr>
      </w:pPr>
      <w:r>
        <w:t>Tahoe-Sierra does not engage in temporal severance</w:t>
      </w:r>
    </w:p>
    <w:p w14:paraId="3ADADCA3" w14:textId="7D8B7499" w:rsidR="00A32666" w:rsidRDefault="00A32666" w:rsidP="00A32666">
      <w:pPr>
        <w:pStyle w:val="ListParagraph"/>
        <w:numPr>
          <w:ilvl w:val="5"/>
          <w:numId w:val="1"/>
        </w:numPr>
      </w:pPr>
      <w:r>
        <w:t>Look at entire fee-simple timeline (eternity)</w:t>
      </w:r>
    </w:p>
    <w:p w14:paraId="3842BD0C" w14:textId="28BCE734" w:rsidR="00347511" w:rsidRDefault="00A32666" w:rsidP="00FA7EB2">
      <w:pPr>
        <w:pStyle w:val="ListParagraph"/>
        <w:numPr>
          <w:ilvl w:val="4"/>
          <w:numId w:val="1"/>
        </w:numPr>
      </w:pPr>
      <w:r>
        <w:t>Temporal severance has been practically foreclosed as a litigation strategy</w:t>
      </w:r>
    </w:p>
    <w:p w14:paraId="07E8FC52" w14:textId="06438876" w:rsidR="002821EB" w:rsidRPr="00FB0CD0" w:rsidRDefault="002821EB" w:rsidP="00FB7D99">
      <w:pPr>
        <w:pStyle w:val="ListParagraph"/>
        <w:numPr>
          <w:ilvl w:val="3"/>
          <w:numId w:val="1"/>
        </w:numPr>
        <w:outlineLvl w:val="2"/>
        <w:rPr>
          <w:b/>
        </w:rPr>
      </w:pPr>
      <w:bookmarkStart w:id="154" w:name="_Toc7710383"/>
      <w:proofErr w:type="spellStart"/>
      <w:r w:rsidRPr="00FB0CD0">
        <w:rPr>
          <w:b/>
          <w:i/>
        </w:rPr>
        <w:t>Murr</w:t>
      </w:r>
      <w:proofErr w:type="spellEnd"/>
      <w:r w:rsidRPr="00FB0CD0">
        <w:rPr>
          <w:b/>
          <w:i/>
        </w:rPr>
        <w:t xml:space="preserve"> v. Wisconsin</w:t>
      </w:r>
      <w:r w:rsidRPr="00FB0CD0">
        <w:rPr>
          <w:b/>
        </w:rPr>
        <w:t xml:space="preserve"> (2017)</w:t>
      </w:r>
      <w:r w:rsidR="00F85CEE">
        <w:rPr>
          <w:b/>
        </w:rPr>
        <w:t xml:space="preserve"> [contiguous lots]</w:t>
      </w:r>
      <w:bookmarkEnd w:id="154"/>
    </w:p>
    <w:p w14:paraId="55203D9F" w14:textId="7A62CB3E" w:rsidR="002821EB" w:rsidRDefault="00FA7EB2" w:rsidP="00FA7EB2">
      <w:pPr>
        <w:pStyle w:val="ListParagraph"/>
        <w:numPr>
          <w:ilvl w:val="4"/>
          <w:numId w:val="1"/>
        </w:numPr>
      </w:pPr>
      <w:r>
        <w:t>Facts</w:t>
      </w:r>
    </w:p>
    <w:p w14:paraId="3B1C09A7" w14:textId="7D8F09C0" w:rsidR="00FA7EB2" w:rsidRDefault="00FA7EB2" w:rsidP="00FA7EB2">
      <w:pPr>
        <w:pStyle w:val="ListParagraph"/>
        <w:numPr>
          <w:ilvl w:val="5"/>
          <w:numId w:val="1"/>
        </w:numPr>
      </w:pPr>
      <w:r>
        <w:t>Two lots – E &amp; F both substandard</w:t>
      </w:r>
    </w:p>
    <w:p w14:paraId="0B765C27" w14:textId="20A5048A" w:rsidR="00FA7EB2" w:rsidRDefault="00FA7EB2" w:rsidP="00FA7EB2">
      <w:pPr>
        <w:pStyle w:val="ListParagraph"/>
        <w:numPr>
          <w:ilvl w:val="5"/>
          <w:numId w:val="1"/>
        </w:numPr>
      </w:pPr>
      <w:r>
        <w:t>F with a cabin on the river; E undeveloped</w:t>
      </w:r>
    </w:p>
    <w:p w14:paraId="75ABF1C7" w14:textId="5D84FD24" w:rsidR="00FA7EB2" w:rsidRDefault="00FA7EB2" w:rsidP="00FA7EB2">
      <w:pPr>
        <w:pStyle w:val="ListParagraph"/>
        <w:numPr>
          <w:ilvl w:val="5"/>
          <w:numId w:val="1"/>
        </w:numPr>
      </w:pPr>
      <w:r>
        <w:t>Common terrain features</w:t>
      </w:r>
    </w:p>
    <w:p w14:paraId="51F03FD2" w14:textId="54A95103" w:rsidR="00FA7EB2" w:rsidRDefault="00FA7EB2" w:rsidP="00FA7EB2">
      <w:pPr>
        <w:pStyle w:val="ListParagraph"/>
        <w:numPr>
          <w:ilvl w:val="5"/>
          <w:numId w:val="1"/>
        </w:numPr>
      </w:pPr>
      <w:r>
        <w:t>Owners want to  sell E to pay for improvements to cabin on F</w:t>
      </w:r>
    </w:p>
    <w:p w14:paraId="7E95C5FD" w14:textId="26C93B90" w:rsidR="00FA7EB2" w:rsidRDefault="00FA7EB2" w:rsidP="00FA7EB2">
      <w:pPr>
        <w:pStyle w:val="ListParagraph"/>
        <w:numPr>
          <w:ilvl w:val="5"/>
          <w:numId w:val="1"/>
        </w:numPr>
      </w:pPr>
      <w:r>
        <w:t>Grandfather clause on building, but plaintiffs bought their land after regulation passed</w:t>
      </w:r>
    </w:p>
    <w:p w14:paraId="10FED0F1" w14:textId="21609C36" w:rsidR="00FA7EB2" w:rsidRDefault="00FA7EB2" w:rsidP="00FA7EB2">
      <w:pPr>
        <w:pStyle w:val="ListParagraph"/>
        <w:numPr>
          <w:ilvl w:val="5"/>
          <w:numId w:val="1"/>
        </w:numPr>
      </w:pPr>
      <w:r>
        <w:t>After failed efforts to get variances, owners use claiming unconstitutional taking of lot E</w:t>
      </w:r>
    </w:p>
    <w:p w14:paraId="13AFD230" w14:textId="57C8E7D8" w:rsidR="00FA7EB2" w:rsidRDefault="00FA7EB2" w:rsidP="00FA7EB2">
      <w:pPr>
        <w:pStyle w:val="ListParagraph"/>
        <w:numPr>
          <w:ilvl w:val="4"/>
          <w:numId w:val="1"/>
        </w:numPr>
      </w:pPr>
      <w:r>
        <w:t>Regulations:</w:t>
      </w:r>
    </w:p>
    <w:p w14:paraId="23145421" w14:textId="58C1B973" w:rsidR="00FA7EB2" w:rsidRDefault="00FA7EB2" w:rsidP="00FA7EB2">
      <w:pPr>
        <w:pStyle w:val="ListParagraph"/>
        <w:numPr>
          <w:ilvl w:val="5"/>
          <w:numId w:val="1"/>
        </w:numPr>
      </w:pPr>
      <w:r>
        <w:t>Need one acre of buildable land for each lot</w:t>
      </w:r>
    </w:p>
    <w:p w14:paraId="1AF468E4" w14:textId="034FE966" w:rsidR="00FA7EB2" w:rsidRDefault="00FA7EB2" w:rsidP="00FA7EB2">
      <w:pPr>
        <w:pStyle w:val="ListParagraph"/>
        <w:numPr>
          <w:ilvl w:val="5"/>
          <w:numId w:val="1"/>
        </w:numPr>
      </w:pPr>
      <w:r>
        <w:t>State/county has merger law that selling E separately if a common owner owns it and a contiguous lot F</w:t>
      </w:r>
    </w:p>
    <w:p w14:paraId="2BB9A594" w14:textId="7C4A748E" w:rsidR="00FA7EB2" w:rsidRDefault="00FA7EB2" w:rsidP="00FA7EB2">
      <w:pPr>
        <w:pStyle w:val="ListParagraph"/>
        <w:numPr>
          <w:ilvl w:val="6"/>
          <w:numId w:val="1"/>
        </w:numPr>
      </w:pPr>
      <w:r>
        <w:t>Merger rule: one building lot can no longer sell undeveloped lot to build one</w:t>
      </w:r>
    </w:p>
    <w:p w14:paraId="24A60643" w14:textId="77777777" w:rsidR="00FA7EB2" w:rsidRDefault="00FA7EB2" w:rsidP="00FA7EB2">
      <w:pPr>
        <w:pStyle w:val="ListParagraph"/>
        <w:numPr>
          <w:ilvl w:val="4"/>
          <w:numId w:val="1"/>
        </w:numPr>
      </w:pPr>
      <w:r>
        <w:t>Want to sell E to finance upgrade to cabin on F</w:t>
      </w:r>
    </w:p>
    <w:p w14:paraId="104AF556" w14:textId="77777777" w:rsidR="00FA7EB2" w:rsidRDefault="00FA7EB2" w:rsidP="00FA7EB2">
      <w:pPr>
        <w:pStyle w:val="ListParagraph"/>
        <w:numPr>
          <w:ilvl w:val="5"/>
          <w:numId w:val="1"/>
        </w:numPr>
      </w:pPr>
      <w:r>
        <w:t>Government says no</w:t>
      </w:r>
    </w:p>
    <w:p w14:paraId="26B2922D" w14:textId="77777777" w:rsidR="00FA7EB2" w:rsidRDefault="00FA7EB2" w:rsidP="00FA7EB2">
      <w:pPr>
        <w:pStyle w:val="ListParagraph"/>
        <w:numPr>
          <w:ilvl w:val="5"/>
          <w:numId w:val="1"/>
        </w:numPr>
      </w:pPr>
      <w:r>
        <w:t xml:space="preserve">Value of parcel E goes from ~$350K </w:t>
      </w:r>
      <w:r>
        <w:sym w:font="Wingdings" w:char="F0E0"/>
      </w:r>
      <w:r>
        <w:t xml:space="preserve"> $40k</w:t>
      </w:r>
    </w:p>
    <w:p w14:paraId="2B9E8916" w14:textId="77777777" w:rsidR="00FA7EB2" w:rsidRDefault="00FA7EB2" w:rsidP="00FA7EB2">
      <w:pPr>
        <w:pStyle w:val="ListParagraph"/>
        <w:numPr>
          <w:ilvl w:val="5"/>
          <w:numId w:val="1"/>
        </w:numPr>
      </w:pPr>
      <w:r>
        <w:t>Government says wrong denominator – look at the lots together</w:t>
      </w:r>
    </w:p>
    <w:p w14:paraId="7BFDE86E" w14:textId="555276A3" w:rsidR="00FA7EB2" w:rsidRDefault="00FA7EB2" w:rsidP="00FA7EB2">
      <w:pPr>
        <w:pStyle w:val="ListParagraph"/>
        <w:numPr>
          <w:ilvl w:val="6"/>
          <w:numId w:val="1"/>
        </w:numPr>
      </w:pPr>
      <w:r>
        <w:t>That value is pretty high</w:t>
      </w:r>
    </w:p>
    <w:p w14:paraId="56CAC330" w14:textId="77777777" w:rsidR="00FA7EB2" w:rsidRDefault="00FA7EB2" w:rsidP="00FA7EB2">
      <w:pPr>
        <w:pStyle w:val="ListParagraph"/>
        <w:numPr>
          <w:ilvl w:val="6"/>
          <w:numId w:val="1"/>
        </w:numPr>
      </w:pPr>
      <w:r>
        <w:t>Only about 10$ lower than developing and selling the lots separately</w:t>
      </w:r>
    </w:p>
    <w:p w14:paraId="4F6668A4" w14:textId="579E1FBC" w:rsidR="00FA7EB2" w:rsidRDefault="00FA7EB2" w:rsidP="00FA7EB2">
      <w:pPr>
        <w:pStyle w:val="ListParagraph"/>
        <w:numPr>
          <w:ilvl w:val="4"/>
          <w:numId w:val="1"/>
        </w:numPr>
      </w:pPr>
      <w:r>
        <w:t>What’s the right parcel?</w:t>
      </w:r>
    </w:p>
    <w:p w14:paraId="683444F0" w14:textId="1C148C7F" w:rsidR="00FA7EB2" w:rsidRDefault="00FA7EB2" w:rsidP="00FA7EB2">
      <w:pPr>
        <w:pStyle w:val="ListParagraph"/>
        <w:numPr>
          <w:ilvl w:val="5"/>
          <w:numId w:val="1"/>
        </w:numPr>
      </w:pPr>
      <w:r>
        <w:lastRenderedPageBreak/>
        <w:t>Recognized as two lots for a long time (maybe forever)</w:t>
      </w:r>
    </w:p>
    <w:p w14:paraId="5B5EA480" w14:textId="39403D92" w:rsidR="00FA7EB2" w:rsidRDefault="00FA7EB2" w:rsidP="00FA7EB2">
      <w:pPr>
        <w:pStyle w:val="ListParagraph"/>
        <w:numPr>
          <w:ilvl w:val="5"/>
          <w:numId w:val="1"/>
        </w:numPr>
      </w:pPr>
      <w:r>
        <w:t xml:space="preserve">Merger provision </w:t>
      </w:r>
      <w:r>
        <w:sym w:font="Wingdings" w:char="F0E0"/>
      </w:r>
      <w:r>
        <w:t xml:space="preserve"> one lot</w:t>
      </w:r>
    </w:p>
    <w:p w14:paraId="7086CE12" w14:textId="0C4081A4" w:rsidR="00FB0CD0" w:rsidRDefault="00FB0CD0" w:rsidP="00FB0CD0">
      <w:pPr>
        <w:pStyle w:val="ListParagraph"/>
        <w:numPr>
          <w:ilvl w:val="4"/>
          <w:numId w:val="1"/>
        </w:numPr>
      </w:pPr>
      <w:r>
        <w:t>Kennedy – denominator determined by:</w:t>
      </w:r>
    </w:p>
    <w:p w14:paraId="21BA2BD9" w14:textId="11A2A72C" w:rsidR="00FB0CD0" w:rsidRDefault="00FB0CD0" w:rsidP="00FB0CD0">
      <w:pPr>
        <w:pStyle w:val="ListParagraph"/>
        <w:numPr>
          <w:ilvl w:val="5"/>
          <w:numId w:val="1"/>
        </w:numPr>
      </w:pPr>
      <w:r>
        <w:t>Treatment of land by state and local law</w:t>
      </w:r>
    </w:p>
    <w:p w14:paraId="27F41050" w14:textId="39AD7669" w:rsidR="00FB0CD0" w:rsidRDefault="00FB0CD0" w:rsidP="00FB0CD0">
      <w:pPr>
        <w:pStyle w:val="ListParagraph"/>
        <w:numPr>
          <w:ilvl w:val="5"/>
          <w:numId w:val="1"/>
        </w:numPr>
      </w:pPr>
      <w:r>
        <w:t>Physical characteristics of the land</w:t>
      </w:r>
    </w:p>
    <w:p w14:paraId="4EA45DBB" w14:textId="0C9F0420" w:rsidR="00FB0CD0" w:rsidRDefault="00FB0CD0" w:rsidP="00FB0CD0">
      <w:pPr>
        <w:pStyle w:val="ListParagraph"/>
        <w:numPr>
          <w:ilvl w:val="5"/>
          <w:numId w:val="1"/>
        </w:numPr>
      </w:pPr>
      <w:r>
        <w:t>Prospective value of the regulated land</w:t>
      </w:r>
    </w:p>
    <w:p w14:paraId="4B6DF653" w14:textId="74179D25" w:rsidR="00FB0CD0" w:rsidRDefault="00FB0CD0" w:rsidP="00FB0CD0">
      <w:pPr>
        <w:pStyle w:val="ListParagraph"/>
        <w:numPr>
          <w:ilvl w:val="4"/>
          <w:numId w:val="1"/>
        </w:numPr>
      </w:pPr>
      <w:r>
        <w:t>Roberts would just follow state law</w:t>
      </w:r>
    </w:p>
    <w:p w14:paraId="48F4952B" w14:textId="358925EE" w:rsidR="00FB0CD0" w:rsidRDefault="00FB0CD0" w:rsidP="00FB0CD0">
      <w:pPr>
        <w:pStyle w:val="ListParagraph"/>
        <w:numPr>
          <w:ilvl w:val="5"/>
          <w:numId w:val="1"/>
        </w:numPr>
      </w:pPr>
      <w:r>
        <w:t>Denominator would be each separate lot</w:t>
      </w:r>
    </w:p>
    <w:p w14:paraId="6980F2C0" w14:textId="2DE5D688" w:rsidR="00FB0CD0" w:rsidRDefault="00FB0CD0" w:rsidP="00FB0CD0">
      <w:pPr>
        <w:pStyle w:val="ListParagraph"/>
        <w:numPr>
          <w:ilvl w:val="5"/>
          <w:numId w:val="1"/>
        </w:numPr>
      </w:pPr>
      <w:r>
        <w:t>Lot E by itself</w:t>
      </w:r>
    </w:p>
    <w:p w14:paraId="6563F80B" w14:textId="611B75BD" w:rsidR="004447CD" w:rsidRDefault="004447CD" w:rsidP="00FB0CD0">
      <w:pPr>
        <w:pStyle w:val="ListParagraph"/>
        <w:numPr>
          <w:ilvl w:val="5"/>
          <w:numId w:val="1"/>
        </w:numPr>
      </w:pPr>
      <w:r>
        <w:t>Not sure exactly how to apply Kennedy’s test</w:t>
      </w:r>
    </w:p>
    <w:p w14:paraId="01F6C8C0" w14:textId="06FE5A96" w:rsidR="00FB0CD0" w:rsidRDefault="00FB0CD0" w:rsidP="00FB0CD0">
      <w:pPr>
        <w:pStyle w:val="ListParagraph"/>
        <w:numPr>
          <w:ilvl w:val="4"/>
          <w:numId w:val="1"/>
        </w:numPr>
      </w:pPr>
      <w:r>
        <w:t>Values</w:t>
      </w:r>
    </w:p>
    <w:p w14:paraId="3291F63D" w14:textId="6B63D1A0" w:rsidR="00FB0CD0" w:rsidRDefault="00FB0CD0" w:rsidP="00FB0CD0">
      <w:pPr>
        <w:pStyle w:val="ListParagraph"/>
        <w:numPr>
          <w:ilvl w:val="5"/>
          <w:numId w:val="1"/>
        </w:numPr>
      </w:pPr>
      <w:r>
        <w:t>Lot E, if you could build on it, would be ~$380K</w:t>
      </w:r>
    </w:p>
    <w:p w14:paraId="22B058E3" w14:textId="6F6DC6E1" w:rsidR="00FB0CD0" w:rsidRDefault="00FB0CD0" w:rsidP="00FB0CD0">
      <w:pPr>
        <w:pStyle w:val="ListParagraph"/>
        <w:numPr>
          <w:ilvl w:val="5"/>
          <w:numId w:val="1"/>
        </w:numPr>
      </w:pPr>
      <w:r>
        <w:t>Lot E as a non-buildable lot is about $30K</w:t>
      </w:r>
    </w:p>
    <w:p w14:paraId="6173AB55" w14:textId="632E4180" w:rsidR="00FB0CD0" w:rsidRDefault="00FB0CD0" w:rsidP="00FB0CD0">
      <w:pPr>
        <w:pStyle w:val="ListParagraph"/>
        <w:numPr>
          <w:ilvl w:val="5"/>
          <w:numId w:val="1"/>
        </w:numPr>
      </w:pPr>
      <w:r>
        <w:t>40K/380K = huge diminution in value</w:t>
      </w:r>
    </w:p>
    <w:p w14:paraId="72C4D82A" w14:textId="56DBA8FC" w:rsidR="00FB0CD0" w:rsidRDefault="00FB0CD0" w:rsidP="00FB0CD0">
      <w:pPr>
        <w:pStyle w:val="ListParagraph"/>
        <w:numPr>
          <w:ilvl w:val="4"/>
          <w:numId w:val="1"/>
        </w:numPr>
      </w:pPr>
      <w:r>
        <w:t>Would Roberts put $40K in the numerator?</w:t>
      </w:r>
    </w:p>
    <w:p w14:paraId="43EEAE87" w14:textId="0093ABC9" w:rsidR="00FB0CD0" w:rsidRDefault="00FB0CD0" w:rsidP="00FB0CD0">
      <w:pPr>
        <w:pStyle w:val="ListParagraph"/>
        <w:numPr>
          <w:ilvl w:val="5"/>
          <w:numId w:val="1"/>
        </w:numPr>
      </w:pPr>
      <w:r>
        <w:t>Or add in the benefit they’re receiving from having a combined, larger lot?</w:t>
      </w:r>
    </w:p>
    <w:p w14:paraId="3C320128" w14:textId="141DE0B2" w:rsidR="00FB0CD0" w:rsidRDefault="00FB0CD0" w:rsidP="00FB0CD0">
      <w:pPr>
        <w:pStyle w:val="ListParagraph"/>
        <w:numPr>
          <w:ilvl w:val="6"/>
          <w:numId w:val="1"/>
        </w:numPr>
      </w:pPr>
      <w:r>
        <w:t>Seclusion, privacy, more space</w:t>
      </w:r>
    </w:p>
    <w:p w14:paraId="5941CF6D" w14:textId="4DF8947A" w:rsidR="00FB0CD0" w:rsidRDefault="00FB0CD0" w:rsidP="00FB0CD0">
      <w:pPr>
        <w:pStyle w:val="ListParagraph"/>
        <w:numPr>
          <w:ilvl w:val="6"/>
          <w:numId w:val="1"/>
        </w:numPr>
      </w:pPr>
      <w:r>
        <w:t>Lots together would sell for $700K</w:t>
      </w:r>
    </w:p>
    <w:p w14:paraId="5464F9F1" w14:textId="5B50C489" w:rsidR="00FB0CD0" w:rsidRDefault="00FB0CD0" w:rsidP="00FB0CD0">
      <w:pPr>
        <w:pStyle w:val="ListParagraph"/>
        <w:numPr>
          <w:ilvl w:val="6"/>
          <w:numId w:val="1"/>
        </w:numPr>
      </w:pPr>
      <w:r>
        <w:t>Lot F alone is $373K</w:t>
      </w:r>
    </w:p>
    <w:p w14:paraId="44909815" w14:textId="668D6E28" w:rsidR="00FB0CD0" w:rsidRDefault="00FB0CD0" w:rsidP="00FB0CD0">
      <w:pPr>
        <w:pStyle w:val="ListParagraph"/>
        <w:numPr>
          <w:ilvl w:val="6"/>
          <w:numId w:val="1"/>
        </w:numPr>
      </w:pPr>
      <w:r>
        <w:t>Lot E throws a lot of benefits to Lot F</w:t>
      </w:r>
    </w:p>
    <w:p w14:paraId="5AC7E90B" w14:textId="17EA055E" w:rsidR="00FB0CD0" w:rsidRDefault="00FB0CD0" w:rsidP="00FB0CD0">
      <w:pPr>
        <w:pStyle w:val="ListParagraph"/>
        <w:numPr>
          <w:ilvl w:val="5"/>
          <w:numId w:val="1"/>
        </w:numPr>
      </w:pPr>
      <w:r>
        <w:t>He’d put the benefits in the numerator</w:t>
      </w:r>
    </w:p>
    <w:p w14:paraId="07DCB501" w14:textId="2A2CC8CE" w:rsidR="00FB0CD0" w:rsidRDefault="00FB0CD0" w:rsidP="00FB0CD0">
      <w:pPr>
        <w:pStyle w:val="ListParagraph"/>
        <w:numPr>
          <w:ilvl w:val="6"/>
          <w:numId w:val="1"/>
        </w:numPr>
      </w:pPr>
      <w:r>
        <w:t>Much smaller reductions in value</w:t>
      </w:r>
    </w:p>
    <w:p w14:paraId="13204A46" w14:textId="521715A9" w:rsidR="00FB0CD0" w:rsidRDefault="00FB0CD0" w:rsidP="00FB0CD0">
      <w:pPr>
        <w:pStyle w:val="ListParagraph"/>
        <w:numPr>
          <w:ilvl w:val="5"/>
          <w:numId w:val="1"/>
        </w:numPr>
      </w:pPr>
      <w:r>
        <w:t>That’s why he doesn’t think there’s a taking</w:t>
      </w:r>
    </w:p>
    <w:p w14:paraId="5AA6C77D" w14:textId="02129643" w:rsidR="00FB0CD0" w:rsidRDefault="00FB0CD0" w:rsidP="00FB0CD0">
      <w:pPr>
        <w:pStyle w:val="ListParagraph"/>
        <w:numPr>
          <w:ilvl w:val="5"/>
          <w:numId w:val="1"/>
        </w:numPr>
      </w:pPr>
      <w:r>
        <w:t xml:space="preserve">Roberts is dissenting on approach, not result </w:t>
      </w:r>
    </w:p>
    <w:p w14:paraId="06E6218B" w14:textId="0BACACF4" w:rsidR="00FB7D99" w:rsidRDefault="00FB0CD0" w:rsidP="00FB7D99">
      <w:pPr>
        <w:pStyle w:val="ListParagraph"/>
        <w:numPr>
          <w:ilvl w:val="4"/>
          <w:numId w:val="1"/>
        </w:numPr>
      </w:pPr>
      <w:r>
        <w:t>Kennedy</w:t>
      </w:r>
      <w:r w:rsidR="00FB7D99">
        <w:t>’s explanation</w:t>
      </w:r>
    </w:p>
    <w:p w14:paraId="7A73BE04" w14:textId="2C6B24DA" w:rsidR="00FB7D99" w:rsidRDefault="00FB7D99" w:rsidP="00FB7D99">
      <w:pPr>
        <w:pStyle w:val="ListParagraph"/>
        <w:numPr>
          <w:ilvl w:val="5"/>
          <w:numId w:val="1"/>
        </w:numPr>
      </w:pPr>
      <w:r>
        <w:t xml:space="preserve">Is it a federal question what factors go into a takings </w:t>
      </w:r>
      <w:proofErr w:type="gramStart"/>
      <w:r>
        <w:t>analysis</w:t>
      </w:r>
      <w:proofErr w:type="gramEnd"/>
    </w:p>
    <w:p w14:paraId="257190CB" w14:textId="01C9BA11" w:rsidR="00FB7D99" w:rsidRDefault="00FB7D99" w:rsidP="00FB7D99">
      <w:pPr>
        <w:pStyle w:val="ListParagraph"/>
        <w:numPr>
          <w:ilvl w:val="6"/>
          <w:numId w:val="1"/>
        </w:numPr>
      </w:pPr>
      <w:r>
        <w:t xml:space="preserve">Which combinations of property rights fit in and how </w:t>
      </w:r>
    </w:p>
    <w:p w14:paraId="33ADBC3E" w14:textId="44ED5C41" w:rsidR="00FB7D99" w:rsidRDefault="00FB7D99" w:rsidP="00FB7D99">
      <w:pPr>
        <w:pStyle w:val="ListParagraph"/>
        <w:numPr>
          <w:ilvl w:val="4"/>
          <w:numId w:val="1"/>
        </w:numPr>
      </w:pPr>
      <w:r>
        <w:t>All three factors point to keeping them together</w:t>
      </w:r>
    </w:p>
    <w:p w14:paraId="662C9AA2" w14:textId="59913BBE" w:rsidR="00FB7D99" w:rsidRDefault="00FB7D99" w:rsidP="00FB7D99">
      <w:pPr>
        <w:pStyle w:val="ListParagraph"/>
        <w:numPr>
          <w:ilvl w:val="5"/>
          <w:numId w:val="1"/>
        </w:numPr>
      </w:pPr>
      <w:proofErr w:type="spellStart"/>
      <w:r>
        <w:t>Murrs</w:t>
      </w:r>
      <w:proofErr w:type="spellEnd"/>
      <w:r>
        <w:t xml:space="preserve"> knew of this regulation before they acquired the land</w:t>
      </w:r>
    </w:p>
    <w:p w14:paraId="062BDA7C" w14:textId="60F91330" w:rsidR="00FB7D99" w:rsidRDefault="00FB7D99" w:rsidP="00FB7D99">
      <w:pPr>
        <w:pStyle w:val="ListParagraph"/>
        <w:numPr>
          <w:ilvl w:val="5"/>
          <w:numId w:val="1"/>
        </w:numPr>
      </w:pPr>
      <w:r>
        <w:t>Having both of them increases the value of Lot F (recreational opportunities, increased privacy, quieter, etc.)</w:t>
      </w:r>
    </w:p>
    <w:p w14:paraId="4E61EFA7" w14:textId="42ADC476" w:rsidR="00FB7D99" w:rsidRDefault="00FB7D99" w:rsidP="00FB7D99">
      <w:pPr>
        <w:pStyle w:val="ListParagraph"/>
        <w:numPr>
          <w:ilvl w:val="5"/>
          <w:numId w:val="1"/>
        </w:numPr>
      </w:pPr>
      <w:r>
        <w:t>Compelling case to treat them as a single unit</w:t>
      </w:r>
    </w:p>
    <w:p w14:paraId="2338565C" w14:textId="29B0764B" w:rsidR="00BD0886" w:rsidRDefault="00BD0886" w:rsidP="00BD0886">
      <w:pPr>
        <w:pStyle w:val="ListParagraph"/>
        <w:numPr>
          <w:ilvl w:val="4"/>
          <w:numId w:val="1"/>
        </w:numPr>
      </w:pPr>
      <w:r>
        <w:t>Denominator issue</w:t>
      </w:r>
    </w:p>
    <w:p w14:paraId="7A2C5226" w14:textId="77777777" w:rsidR="00BD0886" w:rsidRPr="00BD0886" w:rsidRDefault="00BD0886" w:rsidP="00BD0886">
      <w:pPr>
        <w:pStyle w:val="ListParagraph"/>
        <w:numPr>
          <w:ilvl w:val="5"/>
          <w:numId w:val="1"/>
        </w:numPr>
      </w:pPr>
      <w:r w:rsidRPr="00BD0886">
        <w:t xml:space="preserve">Two lots, E and F.  Both substandard. F with a cabin on the River; E undeveloped.  Common terrain features. Owners want to sell E to pay for improvements to cabin on F.  </w:t>
      </w:r>
    </w:p>
    <w:p w14:paraId="11586DD9" w14:textId="77777777" w:rsidR="00BD0886" w:rsidRPr="00BD0886" w:rsidRDefault="00BD0886" w:rsidP="00BD0886">
      <w:pPr>
        <w:pStyle w:val="ListParagraph"/>
        <w:numPr>
          <w:ilvl w:val="5"/>
          <w:numId w:val="1"/>
        </w:numPr>
      </w:pPr>
      <w:r w:rsidRPr="00BD0886">
        <w:lastRenderedPageBreak/>
        <w:t>State/County has a merger law that prevents selling E separately if a common owner owns it and a contiguous lot (F).</w:t>
      </w:r>
    </w:p>
    <w:p w14:paraId="087AE2FF" w14:textId="77777777" w:rsidR="00BD0886" w:rsidRPr="00BD0886" w:rsidRDefault="00BD0886" w:rsidP="00BD0886">
      <w:pPr>
        <w:pStyle w:val="ListParagraph"/>
        <w:numPr>
          <w:ilvl w:val="5"/>
          <w:numId w:val="1"/>
        </w:numPr>
      </w:pPr>
      <w:r w:rsidRPr="00BD0886">
        <w:t>After failed efforts to get variances, owners sue claiming unconstitutional taking of lot E.</w:t>
      </w:r>
    </w:p>
    <w:p w14:paraId="71B6F71B" w14:textId="6AA984D4" w:rsidR="00BD0886" w:rsidRDefault="00BD0886" w:rsidP="00BD0886">
      <w:pPr>
        <w:pStyle w:val="ListParagraph"/>
        <w:numPr>
          <w:ilvl w:val="5"/>
          <w:numId w:val="1"/>
        </w:numPr>
      </w:pPr>
      <w:r w:rsidRPr="00BD0886">
        <w:t>What is the “parcel”?</w:t>
      </w:r>
    </w:p>
    <w:p w14:paraId="0459BB52" w14:textId="2AC0BCBA" w:rsidR="00BD0886" w:rsidRDefault="00BD0886" w:rsidP="00BD0886">
      <w:pPr>
        <w:pStyle w:val="ListParagraph"/>
        <w:numPr>
          <w:ilvl w:val="4"/>
          <w:numId w:val="1"/>
        </w:numPr>
      </w:pPr>
      <w:proofErr w:type="spellStart"/>
      <w:r>
        <w:t>Murr’s</w:t>
      </w:r>
      <w:proofErr w:type="spellEnd"/>
      <w:r>
        <w:t xml:space="preserve"> Theory</w:t>
      </w:r>
    </w:p>
    <w:p w14:paraId="69A002A3" w14:textId="77777777" w:rsidR="00BD0886" w:rsidRPr="00BD0886" w:rsidRDefault="00BD0886" w:rsidP="00BD0886">
      <w:pPr>
        <w:pStyle w:val="ListParagraph"/>
        <w:numPr>
          <w:ilvl w:val="5"/>
          <w:numId w:val="1"/>
        </w:numPr>
      </w:pPr>
      <w:r w:rsidRPr="00BD0886">
        <w:t>Lot E = the parcel for consideration of whether or not it has been taken.</w:t>
      </w:r>
    </w:p>
    <w:p w14:paraId="3A922026" w14:textId="77777777" w:rsidR="00BD0886" w:rsidRPr="00BD0886" w:rsidRDefault="00BD0886" w:rsidP="00BD0886">
      <w:pPr>
        <w:pStyle w:val="ListParagraph"/>
        <w:numPr>
          <w:ilvl w:val="5"/>
          <w:numId w:val="1"/>
        </w:numPr>
      </w:pPr>
      <w:r w:rsidRPr="00BD0886">
        <w:t>Lot E’s value</w:t>
      </w:r>
    </w:p>
    <w:p w14:paraId="12E83217" w14:textId="77777777" w:rsidR="00BD0886" w:rsidRPr="00BD0886" w:rsidRDefault="00BD0886" w:rsidP="00BD0886">
      <w:pPr>
        <w:pStyle w:val="ListParagraph"/>
        <w:numPr>
          <w:ilvl w:val="6"/>
          <w:numId w:val="1"/>
        </w:numPr>
      </w:pPr>
      <w:r w:rsidRPr="00BD0886">
        <w:t>Worth $398,000 as a developable lot ($771,000 -$373,000)</w:t>
      </w:r>
    </w:p>
    <w:p w14:paraId="70D65F7D" w14:textId="77777777" w:rsidR="00BD0886" w:rsidRPr="00BD0886" w:rsidRDefault="00BD0886" w:rsidP="00BD0886">
      <w:pPr>
        <w:pStyle w:val="ListParagraph"/>
        <w:numPr>
          <w:ilvl w:val="6"/>
          <w:numId w:val="1"/>
        </w:numPr>
      </w:pPr>
      <w:r w:rsidRPr="00BD0886">
        <w:t>Worth $40,000 as an undevelopable lot</w:t>
      </w:r>
    </w:p>
    <w:p w14:paraId="6B1A3505" w14:textId="77777777" w:rsidR="00BD0886" w:rsidRPr="00BD0886" w:rsidRDefault="00BD0886" w:rsidP="00BD0886">
      <w:pPr>
        <w:pStyle w:val="ListParagraph"/>
        <w:numPr>
          <w:ilvl w:val="5"/>
          <w:numId w:val="1"/>
        </w:numPr>
      </w:pPr>
      <w:r w:rsidRPr="00BD0886">
        <w:t xml:space="preserve">Total Taking under </w:t>
      </w:r>
      <w:r w:rsidRPr="00BD0886">
        <w:rPr>
          <w:i/>
          <w:iCs/>
        </w:rPr>
        <w:t>Lucas</w:t>
      </w:r>
      <w:r w:rsidRPr="00BD0886">
        <w:t>?</w:t>
      </w:r>
    </w:p>
    <w:p w14:paraId="6770EF55" w14:textId="77777777" w:rsidR="00BD0886" w:rsidRPr="00BD0886" w:rsidRDefault="00BD0886" w:rsidP="00BD0886">
      <w:pPr>
        <w:pStyle w:val="ListParagraph"/>
        <w:numPr>
          <w:ilvl w:val="5"/>
          <w:numId w:val="1"/>
        </w:numPr>
      </w:pPr>
      <w:r w:rsidRPr="00BD0886">
        <w:t xml:space="preserve">Considerable diminution of value under </w:t>
      </w:r>
      <w:r w:rsidRPr="00BD0886">
        <w:rPr>
          <w:i/>
          <w:iCs/>
        </w:rPr>
        <w:t>Penn Central</w:t>
      </w:r>
      <w:r w:rsidRPr="00BD0886">
        <w:t>?</w:t>
      </w:r>
    </w:p>
    <w:p w14:paraId="729A8D15" w14:textId="77777777" w:rsidR="00BD0886" w:rsidRPr="00BD0886" w:rsidRDefault="00BD0886" w:rsidP="00BD0886">
      <w:pPr>
        <w:pStyle w:val="ListParagraph"/>
        <w:numPr>
          <w:ilvl w:val="5"/>
          <w:numId w:val="1"/>
        </w:numPr>
      </w:pPr>
      <w:r w:rsidRPr="00BD0886">
        <w:t xml:space="preserve">Interference with reasonable investment backed </w:t>
      </w:r>
      <w:proofErr w:type="gramStart"/>
      <w:r w:rsidRPr="00BD0886">
        <w:t>expectations?</w:t>
      </w:r>
      <w:proofErr w:type="gramEnd"/>
    </w:p>
    <w:p w14:paraId="2E234C7A" w14:textId="77777777" w:rsidR="00BD0886" w:rsidRPr="00BD0886" w:rsidRDefault="00BD0886" w:rsidP="00BD0886">
      <w:pPr>
        <w:pStyle w:val="ListParagraph"/>
        <w:numPr>
          <w:ilvl w:val="5"/>
          <w:numId w:val="1"/>
        </w:numPr>
      </w:pPr>
      <w:r w:rsidRPr="00BD0886">
        <w:t>Character of the Governmental Action?</w:t>
      </w:r>
    </w:p>
    <w:p w14:paraId="1B39A2E3" w14:textId="77777777" w:rsidR="00BD0886" w:rsidRPr="00BD0886" w:rsidRDefault="00BD0886" w:rsidP="00BD0886">
      <w:pPr>
        <w:pStyle w:val="ListParagraph"/>
        <w:numPr>
          <w:ilvl w:val="6"/>
          <w:numId w:val="1"/>
        </w:numPr>
      </w:pPr>
      <w:r w:rsidRPr="00BD0886">
        <w:t>Not an invasion</w:t>
      </w:r>
    </w:p>
    <w:p w14:paraId="0D2AABA5" w14:textId="77777777" w:rsidR="00BD0886" w:rsidRPr="00BD0886" w:rsidRDefault="00BD0886" w:rsidP="00BD0886">
      <w:pPr>
        <w:pStyle w:val="ListParagraph"/>
        <w:numPr>
          <w:ilvl w:val="6"/>
          <w:numId w:val="1"/>
        </w:numPr>
      </w:pPr>
      <w:r w:rsidRPr="00BD0886">
        <w:t>General regulation balancing benefits and burdens of economic life?</w:t>
      </w:r>
    </w:p>
    <w:p w14:paraId="3F14E258" w14:textId="3524170E" w:rsidR="00BD0886" w:rsidRDefault="00BD0886" w:rsidP="00BD0886">
      <w:pPr>
        <w:pStyle w:val="ListParagraph"/>
        <w:numPr>
          <w:ilvl w:val="6"/>
          <w:numId w:val="1"/>
        </w:numPr>
      </w:pPr>
      <w:r w:rsidRPr="00BD0886">
        <w:t>Comprehensive land use regulation?</w:t>
      </w:r>
    </w:p>
    <w:p w14:paraId="44954588" w14:textId="488C00D6" w:rsidR="00BD0886" w:rsidRDefault="00BD0886" w:rsidP="00BD0886">
      <w:pPr>
        <w:pStyle w:val="ListParagraph"/>
        <w:numPr>
          <w:ilvl w:val="4"/>
          <w:numId w:val="1"/>
        </w:numPr>
      </w:pPr>
      <w:r>
        <w:t>Government’s Theory</w:t>
      </w:r>
    </w:p>
    <w:p w14:paraId="5DB65E8F" w14:textId="77777777" w:rsidR="00BD0886" w:rsidRPr="00BD0886" w:rsidRDefault="00BD0886" w:rsidP="00BD0886">
      <w:pPr>
        <w:pStyle w:val="ListParagraph"/>
        <w:numPr>
          <w:ilvl w:val="5"/>
          <w:numId w:val="1"/>
        </w:numPr>
      </w:pPr>
      <w:r w:rsidRPr="00BD0886">
        <w:t>Lots E and F as merged should be the parcel to be analyzed</w:t>
      </w:r>
    </w:p>
    <w:p w14:paraId="38566FD0" w14:textId="77777777" w:rsidR="00BD0886" w:rsidRPr="00BD0886" w:rsidRDefault="00BD0886" w:rsidP="00BD0886">
      <w:pPr>
        <w:pStyle w:val="ListParagraph"/>
        <w:numPr>
          <w:ilvl w:val="5"/>
          <w:numId w:val="1"/>
        </w:numPr>
      </w:pPr>
      <w:r w:rsidRPr="00BD0886">
        <w:t>Value of the two lots together, with the regulation in place = $698,000</w:t>
      </w:r>
    </w:p>
    <w:p w14:paraId="3E08E3F0" w14:textId="7549A19E" w:rsidR="00BD0886" w:rsidRDefault="00BD0886" w:rsidP="00BD0886">
      <w:pPr>
        <w:pStyle w:val="ListParagraph"/>
        <w:numPr>
          <w:ilvl w:val="5"/>
          <w:numId w:val="1"/>
        </w:numPr>
      </w:pPr>
      <w:r w:rsidRPr="00BD0886">
        <w:t>Value of E and F separate and each buildable (i.e., without the merger restriction) = $771,000</w:t>
      </w:r>
    </w:p>
    <w:p w14:paraId="78193284" w14:textId="70A1E808" w:rsidR="00BD0886" w:rsidRDefault="00BD0886" w:rsidP="00BD0886">
      <w:pPr>
        <w:pStyle w:val="ListParagraph"/>
        <w:numPr>
          <w:ilvl w:val="4"/>
          <w:numId w:val="1"/>
        </w:numPr>
      </w:pPr>
      <w:r>
        <w:t>On the timing issue</w:t>
      </w:r>
    </w:p>
    <w:p w14:paraId="2522C232" w14:textId="77777777" w:rsidR="00BD0886" w:rsidRPr="00BD0886" w:rsidRDefault="00BD0886" w:rsidP="00BD0886">
      <w:pPr>
        <w:pStyle w:val="ListParagraph"/>
        <w:numPr>
          <w:ilvl w:val="5"/>
          <w:numId w:val="1"/>
        </w:numPr>
      </w:pPr>
      <w:r w:rsidRPr="00BD0886">
        <w:t>A “valid takings claim will not evaporate just because a purchaser took title after the law was enacted;”</w:t>
      </w:r>
    </w:p>
    <w:p w14:paraId="4180C5F1" w14:textId="77777777" w:rsidR="00BD0886" w:rsidRPr="00BD0886" w:rsidRDefault="00BD0886" w:rsidP="00BD0886">
      <w:pPr>
        <w:pStyle w:val="ListParagraph"/>
        <w:numPr>
          <w:ilvl w:val="5"/>
          <w:numId w:val="1"/>
        </w:numPr>
      </w:pPr>
      <w:r w:rsidRPr="00BD0886">
        <w:t>A “reasonable restriction that predates a landowner’s acquisition … can be one of the objective factors that most landowners would reasonably consider in forming fair expectations about their property;”</w:t>
      </w:r>
    </w:p>
    <w:p w14:paraId="0E4F7664" w14:textId="59AA6044" w:rsidR="00BD0886" w:rsidRDefault="00BD0886" w:rsidP="00BD0886">
      <w:pPr>
        <w:pStyle w:val="ListParagraph"/>
        <w:numPr>
          <w:ilvl w:val="5"/>
          <w:numId w:val="1"/>
        </w:numPr>
      </w:pPr>
      <w:r w:rsidRPr="00BD0886">
        <w:t>“T]he valid merger of the lots under state law informs the reasonable expectations they will be treated as a single property.”</w:t>
      </w:r>
    </w:p>
    <w:p w14:paraId="79B7745D" w14:textId="458AC7A1" w:rsidR="00BD0886" w:rsidRDefault="00BD0886" w:rsidP="00FB7D99">
      <w:pPr>
        <w:pStyle w:val="ListParagraph"/>
        <w:numPr>
          <w:ilvl w:val="3"/>
          <w:numId w:val="1"/>
        </w:numPr>
      </w:pPr>
      <w:proofErr w:type="spellStart"/>
      <w:r>
        <w:t>Palazzolo</w:t>
      </w:r>
      <w:proofErr w:type="spellEnd"/>
    </w:p>
    <w:p w14:paraId="205AE4E9" w14:textId="77777777" w:rsidR="00BD0886" w:rsidRPr="00BD0886" w:rsidRDefault="00BD0886" w:rsidP="00BD0886">
      <w:pPr>
        <w:pStyle w:val="ListParagraph"/>
        <w:numPr>
          <w:ilvl w:val="4"/>
          <w:numId w:val="1"/>
        </w:numPr>
      </w:pPr>
      <w:r w:rsidRPr="00BD0886">
        <w:lastRenderedPageBreak/>
        <w:t>Post-regulation acquisition does not imply that the regulations become background principles of state property law</w:t>
      </w:r>
    </w:p>
    <w:p w14:paraId="5A0C93B0" w14:textId="77777777" w:rsidR="00BD0886" w:rsidRPr="00BD0886" w:rsidRDefault="00BD0886" w:rsidP="00BD0886">
      <w:pPr>
        <w:pStyle w:val="ListParagraph"/>
        <w:numPr>
          <w:ilvl w:val="4"/>
          <w:numId w:val="1"/>
        </w:numPr>
      </w:pPr>
      <w:r w:rsidRPr="00BD0886">
        <w:t>Post-regulation acquisition does not prevent new owner from having reasonable expectations that land has some value</w:t>
      </w:r>
    </w:p>
    <w:p w14:paraId="2F8AA6FF" w14:textId="77777777" w:rsidR="00BD0886" w:rsidRPr="00BD0886" w:rsidRDefault="00BD0886" w:rsidP="00BD0886">
      <w:pPr>
        <w:pStyle w:val="ListParagraph"/>
        <w:numPr>
          <w:ilvl w:val="4"/>
          <w:numId w:val="1"/>
        </w:numPr>
      </w:pPr>
      <w:r w:rsidRPr="00BD0886">
        <w:t>But existence of regulation at time of acquisition does inform the Penn Central Analysis (O’Connor)</w:t>
      </w:r>
    </w:p>
    <w:p w14:paraId="10319200" w14:textId="5C124FC3" w:rsidR="00BD0886" w:rsidRDefault="00BD0886" w:rsidP="00BD0886">
      <w:pPr>
        <w:pStyle w:val="ListParagraph"/>
        <w:numPr>
          <w:ilvl w:val="4"/>
          <w:numId w:val="1"/>
        </w:numPr>
      </w:pPr>
      <w:r w:rsidRPr="00BD0886">
        <w:t>But existence of regulation should NOT inform the Penn Central analysis, unless regulations have become part of the background principles of state property law (Scalia)</w:t>
      </w:r>
    </w:p>
    <w:p w14:paraId="1F56C420" w14:textId="24CA2342" w:rsidR="00FB7D99" w:rsidRDefault="00FB7D99" w:rsidP="00FB7D99">
      <w:pPr>
        <w:pStyle w:val="ListParagraph"/>
        <w:numPr>
          <w:ilvl w:val="3"/>
          <w:numId w:val="1"/>
        </w:numPr>
      </w:pPr>
      <w:r>
        <w:t>Example</w:t>
      </w:r>
      <w:r w:rsidR="004447CD">
        <w:t>s</w:t>
      </w:r>
    </w:p>
    <w:p w14:paraId="06F58C48" w14:textId="5AA3E681" w:rsidR="00FB7D99" w:rsidRDefault="00FB7D99" w:rsidP="00FB7D99">
      <w:pPr>
        <w:pStyle w:val="ListParagraph"/>
        <w:numPr>
          <w:ilvl w:val="4"/>
          <w:numId w:val="1"/>
        </w:numPr>
      </w:pPr>
      <w:r>
        <w:t xml:space="preserve">Developer buys </w:t>
      </w:r>
      <w:proofErr w:type="gramStart"/>
      <w:r>
        <w:t>100 acre</w:t>
      </w:r>
      <w:proofErr w:type="gramEnd"/>
      <w:r>
        <w:t xml:space="preserve"> farm </w:t>
      </w:r>
      <w:r>
        <w:sym w:font="Wingdings" w:char="F0E0"/>
      </w:r>
      <w:r>
        <w:t xml:space="preserve"> subdivides into 100, 1 acre lots</w:t>
      </w:r>
    </w:p>
    <w:p w14:paraId="5CCECD2F" w14:textId="3E217995" w:rsidR="00FB7D99" w:rsidRDefault="00FB7D99" w:rsidP="00FB7D99">
      <w:pPr>
        <w:pStyle w:val="ListParagraph"/>
        <w:numPr>
          <w:ilvl w:val="5"/>
          <w:numId w:val="1"/>
        </w:numPr>
      </w:pPr>
      <w:r>
        <w:t xml:space="preserve">Records plat map </w:t>
      </w:r>
    </w:p>
    <w:p w14:paraId="25421E79" w14:textId="7644628B" w:rsidR="00FB7D99" w:rsidRDefault="00FB7D99" w:rsidP="00FB7D99">
      <w:pPr>
        <w:pStyle w:val="ListParagraph"/>
        <w:numPr>
          <w:ilvl w:val="5"/>
          <w:numId w:val="1"/>
        </w:numPr>
      </w:pPr>
      <w:r>
        <w:t>County decides it needs wetland protections and passes regulation</w:t>
      </w:r>
    </w:p>
    <w:p w14:paraId="38856B67" w14:textId="5FC52AC4" w:rsidR="00FB7D99" w:rsidRDefault="00FB7D99" w:rsidP="00FB7D99">
      <w:pPr>
        <w:pStyle w:val="ListParagraph"/>
        <w:numPr>
          <w:ilvl w:val="5"/>
          <w:numId w:val="1"/>
        </w:numPr>
      </w:pPr>
      <w:r>
        <w:t xml:space="preserve">Three lots are now unbuildable </w:t>
      </w:r>
    </w:p>
    <w:p w14:paraId="31C575EA" w14:textId="4B07E3E0" w:rsidR="00FB7D99" w:rsidRDefault="00FB7D99" w:rsidP="00FB7D99">
      <w:pPr>
        <w:pStyle w:val="ListParagraph"/>
        <w:numPr>
          <w:ilvl w:val="5"/>
          <w:numId w:val="1"/>
        </w:numPr>
      </w:pPr>
      <w:r>
        <w:t>Is this a taking?</w:t>
      </w:r>
    </w:p>
    <w:p w14:paraId="08BDDA0D" w14:textId="2A0689E1" w:rsidR="00FB7D99" w:rsidRDefault="00FB7D99" w:rsidP="00FB7D99">
      <w:pPr>
        <w:pStyle w:val="ListParagraph"/>
        <w:numPr>
          <w:ilvl w:val="6"/>
          <w:numId w:val="1"/>
        </w:numPr>
      </w:pPr>
      <w:r>
        <w:t>How does states and local law treat the lots?</w:t>
      </w:r>
    </w:p>
    <w:p w14:paraId="57E44D0F" w14:textId="42A54DC1" w:rsidR="00FB7D99" w:rsidRDefault="00FB7D99" w:rsidP="00FB7D99">
      <w:pPr>
        <w:pStyle w:val="ListParagraph"/>
        <w:numPr>
          <w:ilvl w:val="7"/>
          <w:numId w:val="1"/>
        </w:numPr>
      </w:pPr>
      <w:r>
        <w:t>Separate lots</w:t>
      </w:r>
    </w:p>
    <w:p w14:paraId="780E0C8F" w14:textId="5AA4BA3B" w:rsidR="00FB7D99" w:rsidRDefault="00FB7D99" w:rsidP="00FB7D99">
      <w:pPr>
        <w:pStyle w:val="ListParagraph"/>
        <w:numPr>
          <w:ilvl w:val="6"/>
          <w:numId w:val="1"/>
        </w:numPr>
      </w:pPr>
      <w:r>
        <w:t xml:space="preserve">Physical characteristics </w:t>
      </w:r>
    </w:p>
    <w:p w14:paraId="7C895075" w14:textId="51635B3D" w:rsidR="00FB7D99" w:rsidRDefault="00FB7D99" w:rsidP="00FB7D99">
      <w:pPr>
        <w:pStyle w:val="ListParagraph"/>
        <w:numPr>
          <w:ilvl w:val="7"/>
          <w:numId w:val="1"/>
        </w:numPr>
      </w:pPr>
      <w:r>
        <w:t>Physically marshier</w:t>
      </w:r>
    </w:p>
    <w:p w14:paraId="6E53CBD2" w14:textId="6BB00714" w:rsidR="00FB7D99" w:rsidRDefault="00FB7D99" w:rsidP="00FB7D99">
      <w:pPr>
        <w:pStyle w:val="ListParagraph"/>
        <w:numPr>
          <w:ilvl w:val="6"/>
          <w:numId w:val="1"/>
        </w:numPr>
      </w:pPr>
      <w:r>
        <w:t xml:space="preserve">Prospective value of the law </w:t>
      </w:r>
    </w:p>
    <w:p w14:paraId="5B0C74E3" w14:textId="73B405B1" w:rsidR="00FB7D99" w:rsidRDefault="00FB7D99" w:rsidP="00FB7D99">
      <w:pPr>
        <w:pStyle w:val="ListParagraph"/>
        <w:numPr>
          <w:ilvl w:val="7"/>
          <w:numId w:val="1"/>
        </w:numPr>
      </w:pPr>
      <w:r>
        <w:t>We need more information</w:t>
      </w:r>
    </w:p>
    <w:p w14:paraId="5C4B599A" w14:textId="41C12F91" w:rsidR="00FB7D99" w:rsidRDefault="00FB7D99" w:rsidP="00FB7D99">
      <w:pPr>
        <w:pStyle w:val="ListParagraph"/>
        <w:numPr>
          <w:ilvl w:val="7"/>
          <w:numId w:val="1"/>
        </w:numPr>
      </w:pPr>
      <w:r>
        <w:t>Presumably less on these lots</w:t>
      </w:r>
    </w:p>
    <w:p w14:paraId="2B4AB48E" w14:textId="06EDA392" w:rsidR="00FB7D99" w:rsidRDefault="00FB7D99" w:rsidP="00FB7D99">
      <w:pPr>
        <w:pStyle w:val="ListParagraph"/>
        <w:numPr>
          <w:ilvl w:val="4"/>
          <w:numId w:val="1"/>
        </w:numPr>
      </w:pPr>
      <w:r>
        <w:t xml:space="preserve">If he bought it after the regulation… </w:t>
      </w:r>
    </w:p>
    <w:p w14:paraId="65A8BFF9" w14:textId="277693D5" w:rsidR="00FB7D99" w:rsidRDefault="00FB7D99" w:rsidP="00FB7D99">
      <w:pPr>
        <w:pStyle w:val="ListParagraph"/>
        <w:numPr>
          <w:ilvl w:val="5"/>
          <w:numId w:val="1"/>
        </w:numPr>
      </w:pPr>
      <w:r>
        <w:t>The parcel is a whole</w:t>
      </w:r>
    </w:p>
    <w:p w14:paraId="0B1210A6" w14:textId="7E344C5A" w:rsidR="00FB7D99" w:rsidRDefault="00FB7D99" w:rsidP="00FB7D99">
      <w:pPr>
        <w:pStyle w:val="ListParagraph"/>
        <w:numPr>
          <w:ilvl w:val="5"/>
          <w:numId w:val="1"/>
        </w:numPr>
      </w:pPr>
      <w:r>
        <w:t xml:space="preserve">If county gets in there before subdivision </w:t>
      </w:r>
      <w:r>
        <w:sym w:font="Wingdings" w:char="F0E0"/>
      </w:r>
      <w:r>
        <w:t xml:space="preserve"> no taking </w:t>
      </w:r>
    </w:p>
    <w:p w14:paraId="4EAE2B74" w14:textId="27EEC919" w:rsidR="00FB7D99" w:rsidRDefault="00FB7D99" w:rsidP="00FB7D99">
      <w:pPr>
        <w:pStyle w:val="ListParagraph"/>
        <w:numPr>
          <w:ilvl w:val="4"/>
          <w:numId w:val="1"/>
        </w:numPr>
      </w:pPr>
      <w:r>
        <w:t>Sells all lots off and buyers become plaintiffs</w:t>
      </w:r>
    </w:p>
    <w:p w14:paraId="0EA5869F" w14:textId="335951B1" w:rsidR="00FB7D99" w:rsidRDefault="00FB7D99" w:rsidP="00FB7D99">
      <w:pPr>
        <w:pStyle w:val="ListParagraph"/>
        <w:numPr>
          <w:ilvl w:val="5"/>
          <w:numId w:val="1"/>
        </w:numPr>
      </w:pPr>
      <w:r>
        <w:t>Nuisance exception?</w:t>
      </w:r>
    </w:p>
    <w:p w14:paraId="049FAFB2" w14:textId="263EBB10" w:rsidR="00FB7D99" w:rsidRDefault="00FB7D99" w:rsidP="00FB7D99">
      <w:pPr>
        <w:pStyle w:val="ListParagraph"/>
        <w:numPr>
          <w:ilvl w:val="6"/>
          <w:numId w:val="1"/>
        </w:numPr>
      </w:pPr>
      <w:r>
        <w:t>Wetlands preservation: Court torn on whether it’s harm-preventing or benefit-conferring</w:t>
      </w:r>
    </w:p>
    <w:p w14:paraId="360773D3" w14:textId="4F9B0A03" w:rsidR="00FB7D99" w:rsidRDefault="00FB7D99" w:rsidP="00FB7D99">
      <w:pPr>
        <w:pStyle w:val="ListParagraph"/>
        <w:numPr>
          <w:ilvl w:val="5"/>
          <w:numId w:val="1"/>
        </w:numPr>
      </w:pPr>
      <w:r>
        <w:t>Just Lucas</w:t>
      </w:r>
    </w:p>
    <w:p w14:paraId="09DC0496" w14:textId="68F87953" w:rsidR="00FB7D99" w:rsidRDefault="00FB7D99" w:rsidP="00FB7D99">
      <w:pPr>
        <w:pStyle w:val="ListParagraph"/>
        <w:numPr>
          <w:ilvl w:val="5"/>
          <w:numId w:val="1"/>
        </w:numPr>
      </w:pPr>
      <w:r>
        <w:t xml:space="preserve">Configuration of ownership matters a lot </w:t>
      </w:r>
    </w:p>
    <w:p w14:paraId="1F5361C3" w14:textId="68FEA5C8" w:rsidR="00FB7D99" w:rsidRDefault="00FB7D99" w:rsidP="00FB7D99">
      <w:pPr>
        <w:pStyle w:val="ListParagraph"/>
        <w:numPr>
          <w:ilvl w:val="5"/>
          <w:numId w:val="1"/>
        </w:numPr>
      </w:pPr>
      <w:r>
        <w:t>In some situations, you just look at the separate lot</w:t>
      </w:r>
    </w:p>
    <w:p w14:paraId="13EBB9D0" w14:textId="03860808" w:rsidR="004447CD" w:rsidRDefault="004447CD" w:rsidP="004447CD">
      <w:pPr>
        <w:pStyle w:val="ListParagraph"/>
        <w:numPr>
          <w:ilvl w:val="3"/>
          <w:numId w:val="1"/>
        </w:numPr>
      </w:pPr>
      <w:r>
        <w:t xml:space="preserve">Litigation will come about how these factors weigh in different configuration </w:t>
      </w:r>
    </w:p>
    <w:p w14:paraId="47EEBA3A" w14:textId="74FF2F35" w:rsidR="004447CD" w:rsidRDefault="004447CD" w:rsidP="004447CD">
      <w:pPr>
        <w:pStyle w:val="ListParagraph"/>
        <w:numPr>
          <w:ilvl w:val="4"/>
          <w:numId w:val="1"/>
        </w:numPr>
      </w:pPr>
      <w:r>
        <w:t>No enough guidance from SCOTUS yet</w:t>
      </w:r>
    </w:p>
    <w:p w14:paraId="0C2AE06C" w14:textId="025BB998" w:rsidR="004447CD" w:rsidRDefault="004447CD" w:rsidP="004447CD">
      <w:pPr>
        <w:pStyle w:val="ListParagraph"/>
        <w:numPr>
          <w:ilvl w:val="3"/>
          <w:numId w:val="1"/>
        </w:numPr>
      </w:pPr>
      <w:r>
        <w:t>Problem with state boundaries</w:t>
      </w:r>
    </w:p>
    <w:p w14:paraId="11DBA2B7" w14:textId="1C9C2937" w:rsidR="004447CD" w:rsidRDefault="004447CD" w:rsidP="004447CD">
      <w:pPr>
        <w:pStyle w:val="ListParagraph"/>
        <w:numPr>
          <w:ilvl w:val="4"/>
          <w:numId w:val="1"/>
        </w:numPr>
      </w:pPr>
      <w:r>
        <w:t>State and individuals can manipulate boundaries</w:t>
      </w:r>
    </w:p>
    <w:p w14:paraId="56E6FC7A" w14:textId="680D9276" w:rsidR="004447CD" w:rsidRDefault="004447CD" w:rsidP="004447CD">
      <w:pPr>
        <w:pStyle w:val="ListParagraph"/>
        <w:numPr>
          <w:ilvl w:val="3"/>
          <w:numId w:val="1"/>
        </w:numPr>
      </w:pPr>
      <w:r>
        <w:lastRenderedPageBreak/>
        <w:t>How to figure out harm-preventing vs. benefit-conferring?</w:t>
      </w:r>
    </w:p>
    <w:p w14:paraId="6BB8B3F9" w14:textId="59468F28" w:rsidR="004447CD" w:rsidRDefault="004447CD" w:rsidP="004447CD">
      <w:pPr>
        <w:pStyle w:val="ListParagraph"/>
        <w:numPr>
          <w:ilvl w:val="4"/>
          <w:numId w:val="1"/>
        </w:numPr>
      </w:pPr>
      <w:r>
        <w:t>What’s the normal activity to be going on in the area/</w:t>
      </w:r>
      <w:proofErr w:type="gramStart"/>
      <w:r>
        <w:t>neighborhood</w:t>
      </w:r>
      <w:proofErr w:type="gramEnd"/>
    </w:p>
    <w:p w14:paraId="02EEDD95" w14:textId="7C66BF0A" w:rsidR="004447CD" w:rsidRDefault="004447CD" w:rsidP="004447CD">
      <w:pPr>
        <w:pStyle w:val="ListParagraph"/>
        <w:numPr>
          <w:ilvl w:val="5"/>
          <w:numId w:val="1"/>
        </w:numPr>
      </w:pPr>
      <w:r>
        <w:t>Nuisance behavior below normal level</w:t>
      </w:r>
    </w:p>
    <w:p w14:paraId="28A9EA48" w14:textId="36D3F601" w:rsidR="004447CD" w:rsidRDefault="004447CD" w:rsidP="004447CD">
      <w:pPr>
        <w:pStyle w:val="ListParagraph"/>
        <w:numPr>
          <w:ilvl w:val="5"/>
          <w:numId w:val="1"/>
        </w:numPr>
      </w:pPr>
      <w:r>
        <w:t>Behaving in a better than normal way</w:t>
      </w:r>
    </w:p>
    <w:p w14:paraId="7C9152A9" w14:textId="58BF7276" w:rsidR="004447CD" w:rsidRDefault="004447CD" w:rsidP="004447CD">
      <w:pPr>
        <w:pStyle w:val="ListParagraph"/>
        <w:numPr>
          <w:ilvl w:val="6"/>
          <w:numId w:val="1"/>
        </w:numPr>
      </w:pPr>
      <w:r>
        <w:t>Conferring a benefit</w:t>
      </w:r>
    </w:p>
    <w:p w14:paraId="43970F8E" w14:textId="2C279029" w:rsidR="004447CD" w:rsidRDefault="004447CD" w:rsidP="004447CD">
      <w:pPr>
        <w:pStyle w:val="ListParagraph"/>
        <w:numPr>
          <w:ilvl w:val="6"/>
          <w:numId w:val="1"/>
        </w:numPr>
      </w:pPr>
      <w:r>
        <w:t>Penn Central</w:t>
      </w:r>
    </w:p>
    <w:p w14:paraId="7B845DDF" w14:textId="666E6AC4" w:rsidR="004447CD" w:rsidRDefault="004447CD" w:rsidP="004447CD">
      <w:pPr>
        <w:pStyle w:val="ListParagraph"/>
        <w:numPr>
          <w:ilvl w:val="4"/>
          <w:numId w:val="1"/>
        </w:numPr>
      </w:pPr>
      <w:r>
        <w:t>Allowing legislature to define a nuisance?</w:t>
      </w:r>
    </w:p>
    <w:p w14:paraId="3502E0CF" w14:textId="783C054A" w:rsidR="004447CD" w:rsidRDefault="004447CD" w:rsidP="004447CD">
      <w:pPr>
        <w:pStyle w:val="ListParagraph"/>
        <w:numPr>
          <w:ilvl w:val="5"/>
          <w:numId w:val="1"/>
        </w:numPr>
      </w:pPr>
      <w:r>
        <w:t>Scalia doesn’t trust them to do it (“stupid staffer”)</w:t>
      </w:r>
    </w:p>
    <w:p w14:paraId="31A3DA00" w14:textId="5FD44277" w:rsidR="00BD0886" w:rsidRDefault="00BD0886" w:rsidP="00BD0886">
      <w:pPr>
        <w:pStyle w:val="ListParagraph"/>
        <w:numPr>
          <w:ilvl w:val="2"/>
          <w:numId w:val="1"/>
        </w:numPr>
      </w:pPr>
      <w:r>
        <w:t xml:space="preserve">Takings Take </w:t>
      </w:r>
      <w:proofErr w:type="spellStart"/>
      <w:r>
        <w:t>Aways</w:t>
      </w:r>
      <w:proofErr w:type="spellEnd"/>
      <w:r>
        <w:t>!</w:t>
      </w:r>
    </w:p>
    <w:p w14:paraId="1143F775" w14:textId="77777777" w:rsidR="00BD0886" w:rsidRPr="00BD0886" w:rsidRDefault="00BD0886" w:rsidP="00BD0886">
      <w:pPr>
        <w:pStyle w:val="ListParagraph"/>
        <w:numPr>
          <w:ilvl w:val="3"/>
          <w:numId w:val="1"/>
        </w:numPr>
      </w:pPr>
      <w:r w:rsidRPr="00BD0886">
        <w:t>Fifth Amendment is about “bar[ring] Government from forcing some people alone to bear public burdens which, in all fairness and justice, should be borne by the public as a whole.”  Armstrong v. US (1960)</w:t>
      </w:r>
    </w:p>
    <w:p w14:paraId="777909DC" w14:textId="77777777" w:rsidR="00BD0886" w:rsidRPr="00BD0886" w:rsidRDefault="00BD0886" w:rsidP="00BD0886">
      <w:pPr>
        <w:pStyle w:val="ListParagraph"/>
        <w:numPr>
          <w:ilvl w:val="3"/>
          <w:numId w:val="1"/>
        </w:numPr>
      </w:pPr>
      <w:r w:rsidRPr="00BD0886">
        <w:t xml:space="preserve">Court’s approach to regulatory takings “aims to identify regulatory actions that are functionally equivalent to the classic taking in which government directly appropriates private property or ousts the owner from his domain.” </w:t>
      </w:r>
      <w:proofErr w:type="spellStart"/>
      <w:r w:rsidRPr="00BD0886">
        <w:t>Lingle</w:t>
      </w:r>
      <w:proofErr w:type="spellEnd"/>
      <w:r w:rsidRPr="00BD0886">
        <w:t xml:space="preserve"> v. Chevron (2005).</w:t>
      </w:r>
    </w:p>
    <w:p w14:paraId="797C2C43" w14:textId="77777777" w:rsidR="00BD0886" w:rsidRPr="00BD0886" w:rsidRDefault="00BD0886" w:rsidP="00BD0886">
      <w:pPr>
        <w:pStyle w:val="ListParagraph"/>
        <w:numPr>
          <w:ilvl w:val="3"/>
          <w:numId w:val="1"/>
        </w:numPr>
      </w:pPr>
      <w:r w:rsidRPr="00BD0886">
        <w:t xml:space="preserve">Court distinguishes regulations that “take” from regulations that “adjust the benefits and </w:t>
      </w:r>
      <w:bookmarkStart w:id="155" w:name="_GoBack"/>
      <w:r w:rsidRPr="00BD0886">
        <w:t>burden</w:t>
      </w:r>
      <w:bookmarkEnd w:id="155"/>
      <w:r w:rsidRPr="00BD0886">
        <w:t>s of economic life.”  Penn Central (1978)</w:t>
      </w:r>
    </w:p>
    <w:p w14:paraId="6D06C624" w14:textId="4DA4A41A" w:rsidR="00BD0886" w:rsidRDefault="00BD0886" w:rsidP="00BD0886">
      <w:pPr>
        <w:pStyle w:val="ListParagraph"/>
        <w:numPr>
          <w:ilvl w:val="3"/>
          <w:numId w:val="1"/>
        </w:numPr>
      </w:pPr>
      <w:r w:rsidRPr="00BD0886">
        <w:t>Penn Central is the “Polestar” for takings questions not covered by the per se rules of Loretto and Lucas (various)</w:t>
      </w:r>
    </w:p>
    <w:p w14:paraId="54038945" w14:textId="7CC2EA87" w:rsidR="001F5F77" w:rsidRPr="00B84D07" w:rsidRDefault="001F5F77" w:rsidP="001F5F77">
      <w:pPr>
        <w:pStyle w:val="ListParagraph"/>
        <w:numPr>
          <w:ilvl w:val="1"/>
          <w:numId w:val="1"/>
        </w:numPr>
        <w:rPr>
          <w:strike/>
        </w:rPr>
      </w:pPr>
      <w:r w:rsidRPr="00B84D07">
        <w:rPr>
          <w:strike/>
        </w:rPr>
        <w:t>Exactions; Taking of Personal Property</w:t>
      </w:r>
    </w:p>
    <w:p w14:paraId="5CAC3AFF" w14:textId="1ED94A68" w:rsidR="004447CD" w:rsidRPr="00B84D07" w:rsidRDefault="004447CD" w:rsidP="004447CD">
      <w:pPr>
        <w:pStyle w:val="ListParagraph"/>
        <w:numPr>
          <w:ilvl w:val="2"/>
          <w:numId w:val="1"/>
        </w:numPr>
        <w:rPr>
          <w:strike/>
        </w:rPr>
      </w:pPr>
      <w:r w:rsidRPr="00B84D07">
        <w:rPr>
          <w:strike/>
        </w:rPr>
        <w:t xml:space="preserve">Exactions </w:t>
      </w:r>
    </w:p>
    <w:p w14:paraId="11083680" w14:textId="1CD1D9B7" w:rsidR="004447CD" w:rsidRPr="00B84D07" w:rsidRDefault="004447CD" w:rsidP="004447CD">
      <w:pPr>
        <w:pStyle w:val="ListParagraph"/>
        <w:numPr>
          <w:ilvl w:val="3"/>
          <w:numId w:val="1"/>
        </w:numPr>
        <w:rPr>
          <w:strike/>
        </w:rPr>
      </w:pPr>
      <w:r w:rsidRPr="00B84D07">
        <w:rPr>
          <w:strike/>
        </w:rPr>
        <w:t>Government is considering issuing you a land-use permit and wants something from you in return (in addition to compliance)</w:t>
      </w:r>
    </w:p>
    <w:p w14:paraId="7F179E09" w14:textId="60CC1842" w:rsidR="004447CD" w:rsidRPr="00B84D07" w:rsidRDefault="004447CD" w:rsidP="004447CD">
      <w:pPr>
        <w:pStyle w:val="ListParagraph"/>
        <w:numPr>
          <w:ilvl w:val="3"/>
          <w:numId w:val="1"/>
        </w:numPr>
        <w:rPr>
          <w:strike/>
        </w:rPr>
      </w:pPr>
      <w:r w:rsidRPr="00B84D07">
        <w:rPr>
          <w:strike/>
        </w:rPr>
        <w:t xml:space="preserve">If we allow developer to build subdivision (for example), you may need a bigger sewer line, another school, etc. </w:t>
      </w:r>
    </w:p>
    <w:p w14:paraId="10CB8DF2" w14:textId="2C99F943" w:rsidR="004447CD" w:rsidRPr="00B84D07" w:rsidRDefault="004447CD" w:rsidP="004447CD">
      <w:pPr>
        <w:pStyle w:val="ListParagraph"/>
        <w:numPr>
          <w:ilvl w:val="4"/>
          <w:numId w:val="1"/>
        </w:numPr>
        <w:rPr>
          <w:strike/>
        </w:rPr>
      </w:pPr>
      <w:r w:rsidRPr="00B84D07">
        <w:rPr>
          <w:strike/>
        </w:rPr>
        <w:t>Accommodate the people they bring in</w:t>
      </w:r>
    </w:p>
    <w:p w14:paraId="7B1E3B93" w14:textId="29FC42C7" w:rsidR="004447CD" w:rsidRPr="00B84D07" w:rsidRDefault="004447CD" w:rsidP="004447CD">
      <w:pPr>
        <w:pStyle w:val="ListParagraph"/>
        <w:numPr>
          <w:ilvl w:val="4"/>
          <w:numId w:val="1"/>
        </w:numPr>
        <w:rPr>
          <w:strike/>
        </w:rPr>
      </w:pPr>
      <w:r w:rsidRPr="00B84D07">
        <w:rPr>
          <w:strike/>
        </w:rPr>
        <w:t xml:space="preserve">Make them pay to offset negative externalities </w:t>
      </w:r>
    </w:p>
    <w:p w14:paraId="4D9A920D" w14:textId="2DA665D2" w:rsidR="004447CD" w:rsidRPr="00B84D07" w:rsidRDefault="004447CD" w:rsidP="004447CD">
      <w:pPr>
        <w:pStyle w:val="ListParagraph"/>
        <w:numPr>
          <w:ilvl w:val="4"/>
          <w:numId w:val="1"/>
        </w:numPr>
        <w:rPr>
          <w:strike/>
        </w:rPr>
      </w:pPr>
      <w:r w:rsidRPr="00B84D07">
        <w:rPr>
          <w:strike/>
        </w:rPr>
        <w:t>Pass along to new residents</w:t>
      </w:r>
    </w:p>
    <w:p w14:paraId="639CFEA1" w14:textId="12C356FD" w:rsidR="004447CD" w:rsidRPr="00B84D07" w:rsidRDefault="004447CD" w:rsidP="004447CD">
      <w:pPr>
        <w:pStyle w:val="ListParagraph"/>
        <w:numPr>
          <w:ilvl w:val="3"/>
          <w:numId w:val="1"/>
        </w:numPr>
        <w:rPr>
          <w:strike/>
        </w:rPr>
      </w:pPr>
      <w:r w:rsidRPr="00B84D07">
        <w:rPr>
          <w:strike/>
        </w:rPr>
        <w:t>Not a lot of judicial scrutiny applied to these situations</w:t>
      </w:r>
    </w:p>
    <w:p w14:paraId="6AECEC64" w14:textId="45A008CC" w:rsidR="004447CD" w:rsidRPr="00B84D07" w:rsidRDefault="004447CD" w:rsidP="004447CD">
      <w:pPr>
        <w:pStyle w:val="ListParagraph"/>
        <w:numPr>
          <w:ilvl w:val="4"/>
          <w:numId w:val="1"/>
        </w:numPr>
        <w:rPr>
          <w:strike/>
        </w:rPr>
      </w:pPr>
      <w:r w:rsidRPr="00B84D07">
        <w:rPr>
          <w:strike/>
        </w:rPr>
        <w:t>NOT true of exactions</w:t>
      </w:r>
    </w:p>
    <w:p w14:paraId="3527FA49" w14:textId="2E35FACF" w:rsidR="0091760B" w:rsidRPr="00B84D07" w:rsidRDefault="0091760B" w:rsidP="0091760B">
      <w:pPr>
        <w:pStyle w:val="ListParagraph"/>
        <w:numPr>
          <w:ilvl w:val="3"/>
          <w:numId w:val="1"/>
        </w:numPr>
        <w:rPr>
          <w:strike/>
        </w:rPr>
      </w:pPr>
      <w:r w:rsidRPr="00B84D07">
        <w:rPr>
          <w:strike/>
        </w:rPr>
        <w:t>Heightened scrutiny analysis of exactions</w:t>
      </w:r>
    </w:p>
    <w:p w14:paraId="277E58F8" w14:textId="5333E3E8" w:rsidR="0091760B" w:rsidRPr="00B84D07" w:rsidRDefault="0091760B" w:rsidP="0091760B">
      <w:pPr>
        <w:pStyle w:val="ListParagraph"/>
        <w:numPr>
          <w:ilvl w:val="4"/>
          <w:numId w:val="1"/>
        </w:numPr>
        <w:rPr>
          <w:strike/>
        </w:rPr>
      </w:pPr>
      <w:r w:rsidRPr="00B84D07">
        <w:rPr>
          <w:strike/>
        </w:rPr>
        <w:t>Puts burden on permitting authority</w:t>
      </w:r>
    </w:p>
    <w:p w14:paraId="416296DC" w14:textId="5D85C049" w:rsidR="0091760B" w:rsidRPr="00B84D07" w:rsidRDefault="0091760B" w:rsidP="0091760B">
      <w:pPr>
        <w:pStyle w:val="ListParagraph"/>
        <w:numPr>
          <w:ilvl w:val="3"/>
          <w:numId w:val="1"/>
        </w:numPr>
        <w:rPr>
          <w:strike/>
        </w:rPr>
      </w:pPr>
      <w:r w:rsidRPr="00B84D07">
        <w:rPr>
          <w:strike/>
        </w:rPr>
        <w:t>Policing exaction is making sure that government isn’t withholding a benefit/infringing a right</w:t>
      </w:r>
    </w:p>
    <w:p w14:paraId="6F2E9BE4" w14:textId="38EC79D0" w:rsidR="0091760B" w:rsidRPr="00B84D07" w:rsidRDefault="0091760B" w:rsidP="0091760B">
      <w:pPr>
        <w:pStyle w:val="ListParagraph"/>
        <w:numPr>
          <w:ilvl w:val="3"/>
          <w:numId w:val="1"/>
        </w:numPr>
        <w:rPr>
          <w:strike/>
        </w:rPr>
      </w:pPr>
      <w:r w:rsidRPr="00B84D07">
        <w:rPr>
          <w:strike/>
        </w:rPr>
        <w:t>Payment of money has been thought subject to many constitutional provisions, but not 5</w:t>
      </w:r>
      <w:r w:rsidRPr="00B84D07">
        <w:rPr>
          <w:strike/>
          <w:vertAlign w:val="superscript"/>
        </w:rPr>
        <w:t>th</w:t>
      </w:r>
      <w:r w:rsidRPr="00B84D07">
        <w:rPr>
          <w:strike/>
        </w:rPr>
        <w:t xml:space="preserve"> Amendment </w:t>
      </w:r>
    </w:p>
    <w:p w14:paraId="6309F681" w14:textId="15F3CE06" w:rsidR="0091760B" w:rsidRPr="00B84D07" w:rsidRDefault="0091760B" w:rsidP="0091760B">
      <w:pPr>
        <w:pStyle w:val="ListParagraph"/>
        <w:numPr>
          <w:ilvl w:val="4"/>
          <w:numId w:val="1"/>
        </w:numPr>
        <w:rPr>
          <w:strike/>
        </w:rPr>
      </w:pPr>
      <w:r w:rsidRPr="00B84D07">
        <w:rPr>
          <w:strike/>
        </w:rPr>
        <w:t xml:space="preserve">Eastern Enterprises </w:t>
      </w:r>
    </w:p>
    <w:p w14:paraId="603A17EF" w14:textId="4319FF9D" w:rsidR="004447CD" w:rsidRPr="00B84D07" w:rsidRDefault="004447CD" w:rsidP="004447CD">
      <w:pPr>
        <w:pStyle w:val="ListParagraph"/>
        <w:numPr>
          <w:ilvl w:val="2"/>
          <w:numId w:val="1"/>
        </w:numPr>
        <w:rPr>
          <w:strike/>
        </w:rPr>
      </w:pPr>
      <w:proofErr w:type="spellStart"/>
      <w:r w:rsidRPr="00B84D07">
        <w:rPr>
          <w:strike/>
        </w:rPr>
        <w:t>Nollan</w:t>
      </w:r>
      <w:proofErr w:type="spellEnd"/>
      <w:r w:rsidRPr="00B84D07">
        <w:rPr>
          <w:strike/>
        </w:rPr>
        <w:t xml:space="preserve"> (CA) and Dolan (OR)</w:t>
      </w:r>
    </w:p>
    <w:p w14:paraId="57700E10" w14:textId="4FA3B4E1" w:rsidR="004447CD" w:rsidRPr="00B84D07" w:rsidRDefault="004447CD" w:rsidP="004447CD">
      <w:pPr>
        <w:pStyle w:val="ListParagraph"/>
        <w:numPr>
          <w:ilvl w:val="3"/>
          <w:numId w:val="1"/>
        </w:numPr>
        <w:rPr>
          <w:strike/>
        </w:rPr>
      </w:pPr>
      <w:r w:rsidRPr="00B84D07">
        <w:rPr>
          <w:strike/>
        </w:rPr>
        <w:t>Logical connection (nexus) between):</w:t>
      </w:r>
    </w:p>
    <w:p w14:paraId="565F0862" w14:textId="77CC7B28" w:rsidR="004447CD" w:rsidRPr="00B84D07" w:rsidRDefault="004447CD" w:rsidP="004447CD">
      <w:pPr>
        <w:pStyle w:val="ListParagraph"/>
        <w:numPr>
          <w:ilvl w:val="4"/>
          <w:numId w:val="1"/>
        </w:numPr>
        <w:rPr>
          <w:strike/>
        </w:rPr>
      </w:pPr>
      <w:r w:rsidRPr="00B84D07">
        <w:rPr>
          <w:strike/>
        </w:rPr>
        <w:t>The ostensible reason for denying the permit AND</w:t>
      </w:r>
    </w:p>
    <w:p w14:paraId="7A9DA6B0" w14:textId="28D9CFA0" w:rsidR="004447CD" w:rsidRPr="00B84D07" w:rsidRDefault="004447CD" w:rsidP="004447CD">
      <w:pPr>
        <w:pStyle w:val="ListParagraph"/>
        <w:numPr>
          <w:ilvl w:val="4"/>
          <w:numId w:val="1"/>
        </w:numPr>
        <w:rPr>
          <w:strike/>
        </w:rPr>
      </w:pPr>
      <w:r w:rsidRPr="00B84D07">
        <w:rPr>
          <w:strike/>
        </w:rPr>
        <w:lastRenderedPageBreak/>
        <w:t>The condition imposed on the owner/property</w:t>
      </w:r>
    </w:p>
    <w:p w14:paraId="46FEE505" w14:textId="6B01A65F" w:rsidR="0069798C" w:rsidRPr="00B84D07" w:rsidRDefault="0069798C" w:rsidP="0069798C">
      <w:pPr>
        <w:pStyle w:val="ListParagraph"/>
        <w:numPr>
          <w:ilvl w:val="3"/>
          <w:numId w:val="1"/>
        </w:numPr>
        <w:rPr>
          <w:strike/>
        </w:rPr>
      </w:pPr>
      <w:r w:rsidRPr="00B84D07">
        <w:rPr>
          <w:strike/>
        </w:rPr>
        <w:t>Higher scrutiny of government action</w:t>
      </w:r>
      <w:r w:rsidRPr="00B84D07">
        <w:rPr>
          <w:strike/>
        </w:rPr>
        <w:tab/>
      </w:r>
    </w:p>
    <w:p w14:paraId="3958803A" w14:textId="6B71A64D" w:rsidR="0069798C" w:rsidRPr="00B84D07" w:rsidRDefault="0069798C" w:rsidP="0069798C">
      <w:pPr>
        <w:pStyle w:val="ListParagraph"/>
        <w:numPr>
          <w:ilvl w:val="4"/>
          <w:numId w:val="1"/>
        </w:numPr>
        <w:rPr>
          <w:strike/>
        </w:rPr>
      </w:pPr>
      <w:r w:rsidRPr="00B84D07">
        <w:rPr>
          <w:strike/>
        </w:rPr>
        <w:t xml:space="preserve">If you deny </w:t>
      </w:r>
      <w:proofErr w:type="spellStart"/>
      <w:r w:rsidRPr="00B84D07">
        <w:rPr>
          <w:strike/>
        </w:rPr>
        <w:t>Nollan’s</w:t>
      </w:r>
      <w:proofErr w:type="spellEnd"/>
      <w:r w:rsidRPr="00B84D07">
        <w:rPr>
          <w:strike/>
        </w:rPr>
        <w:t xml:space="preserve"> application to raise his house or Dolan’s application to expand her hardware store because it would contribute to environmental drainage </w:t>
      </w:r>
      <w:r w:rsidRPr="00B84D07">
        <w:rPr>
          <w:strike/>
        </w:rPr>
        <w:sym w:font="Wingdings" w:char="F0E0"/>
      </w:r>
      <w:r w:rsidRPr="00B84D07">
        <w:rPr>
          <w:strike/>
        </w:rPr>
        <w:t xml:space="preserve"> they would have been upheld</w:t>
      </w:r>
    </w:p>
    <w:p w14:paraId="079C9D3D" w14:textId="67A01045" w:rsidR="0069798C" w:rsidRPr="00B84D07" w:rsidRDefault="0069798C" w:rsidP="0069798C">
      <w:pPr>
        <w:pStyle w:val="ListParagraph"/>
        <w:numPr>
          <w:ilvl w:val="4"/>
          <w:numId w:val="1"/>
        </w:numPr>
        <w:rPr>
          <w:strike/>
        </w:rPr>
      </w:pPr>
      <w:r w:rsidRPr="00B84D07">
        <w:rPr>
          <w:strike/>
        </w:rPr>
        <w:t xml:space="preserve">But it’s struck down in both </w:t>
      </w:r>
    </w:p>
    <w:p w14:paraId="029D0422" w14:textId="66E2AB70" w:rsidR="000E27C5" w:rsidRPr="00B84D07" w:rsidRDefault="000E27C5" w:rsidP="000E27C5">
      <w:pPr>
        <w:pStyle w:val="ListParagraph"/>
        <w:numPr>
          <w:ilvl w:val="3"/>
          <w:numId w:val="1"/>
        </w:numPr>
        <w:rPr>
          <w:strike/>
        </w:rPr>
      </w:pPr>
      <w:r w:rsidRPr="00B84D07">
        <w:rPr>
          <w:strike/>
        </w:rPr>
        <w:t>Fulcrum in both cases: unconstitutional conditions</w:t>
      </w:r>
    </w:p>
    <w:p w14:paraId="20D7C628" w14:textId="536E8DEB" w:rsidR="000E27C5" w:rsidRPr="00B84D07" w:rsidRDefault="000E27C5" w:rsidP="000E27C5">
      <w:pPr>
        <w:pStyle w:val="ListParagraph"/>
        <w:numPr>
          <w:ilvl w:val="4"/>
          <w:numId w:val="1"/>
        </w:numPr>
        <w:rPr>
          <w:strike/>
        </w:rPr>
      </w:pPr>
      <w:r w:rsidRPr="00B84D07">
        <w:rPr>
          <w:strike/>
        </w:rPr>
        <w:t>Can’t condition government benefit on giving up a constitutional right</w:t>
      </w:r>
    </w:p>
    <w:p w14:paraId="53474C88" w14:textId="21E075E2" w:rsidR="000E27C5" w:rsidRPr="00B84D07" w:rsidRDefault="000E27C5" w:rsidP="000E27C5">
      <w:pPr>
        <w:pStyle w:val="ListParagraph"/>
        <w:numPr>
          <w:ilvl w:val="4"/>
          <w:numId w:val="1"/>
        </w:numPr>
        <w:rPr>
          <w:strike/>
        </w:rPr>
      </w:pPr>
      <w:r w:rsidRPr="00B84D07">
        <w:rPr>
          <w:strike/>
        </w:rPr>
        <w:t>Loretto is pivotal in area of exactions</w:t>
      </w:r>
    </w:p>
    <w:p w14:paraId="3B1711C1" w14:textId="5890D1A1" w:rsidR="000E27C5" w:rsidRPr="00B84D07" w:rsidRDefault="000E27C5" w:rsidP="000E27C5">
      <w:pPr>
        <w:pStyle w:val="ListParagraph"/>
        <w:numPr>
          <w:ilvl w:val="5"/>
          <w:numId w:val="1"/>
        </w:numPr>
        <w:rPr>
          <w:strike/>
        </w:rPr>
      </w:pPr>
      <w:r w:rsidRPr="00B84D07">
        <w:rPr>
          <w:strike/>
        </w:rPr>
        <w:t xml:space="preserve">Per se rule </w:t>
      </w:r>
    </w:p>
    <w:p w14:paraId="46C6F9E9" w14:textId="5C8C23AB" w:rsidR="000E27C5" w:rsidRPr="00B84D07" w:rsidRDefault="000E27C5" w:rsidP="000E27C5">
      <w:pPr>
        <w:pStyle w:val="ListParagraph"/>
        <w:numPr>
          <w:ilvl w:val="5"/>
          <w:numId w:val="1"/>
        </w:numPr>
        <w:rPr>
          <w:strike/>
        </w:rPr>
      </w:pPr>
      <w:r w:rsidRPr="00B84D07">
        <w:rPr>
          <w:strike/>
        </w:rPr>
        <w:t xml:space="preserve">Would the exaction requested by a Loretto type taking or a regulatory taking outside the scope of </w:t>
      </w:r>
      <w:proofErr w:type="gramStart"/>
      <w:r w:rsidRPr="00B84D07">
        <w:rPr>
          <w:strike/>
        </w:rPr>
        <w:t>permitting</w:t>
      </w:r>
      <w:proofErr w:type="gramEnd"/>
    </w:p>
    <w:p w14:paraId="4228D244" w14:textId="10265A44" w:rsidR="004447CD" w:rsidRPr="00B84D07" w:rsidRDefault="004447CD" w:rsidP="004447CD">
      <w:pPr>
        <w:pStyle w:val="ListParagraph"/>
        <w:numPr>
          <w:ilvl w:val="2"/>
          <w:numId w:val="1"/>
        </w:numPr>
        <w:rPr>
          <w:strike/>
        </w:rPr>
      </w:pPr>
      <w:proofErr w:type="spellStart"/>
      <w:r w:rsidRPr="00B84D07">
        <w:rPr>
          <w:strike/>
        </w:rPr>
        <w:t>Nollan</w:t>
      </w:r>
      <w:proofErr w:type="spellEnd"/>
    </w:p>
    <w:p w14:paraId="2A619FC5" w14:textId="2442FF9D" w:rsidR="004447CD" w:rsidRPr="00B84D07" w:rsidRDefault="004447CD" w:rsidP="004447CD">
      <w:pPr>
        <w:pStyle w:val="ListParagraph"/>
        <w:numPr>
          <w:ilvl w:val="3"/>
          <w:numId w:val="1"/>
        </w:numPr>
        <w:rPr>
          <w:strike/>
        </w:rPr>
      </w:pPr>
      <w:r w:rsidRPr="00B84D07">
        <w:rPr>
          <w:strike/>
        </w:rPr>
        <w:t xml:space="preserve">No logical nexus between easement along the beach and the increased height of the </w:t>
      </w:r>
      <w:r w:rsidR="0091760B" w:rsidRPr="00B84D07">
        <w:rPr>
          <w:strike/>
        </w:rPr>
        <w:t>house</w:t>
      </w:r>
    </w:p>
    <w:p w14:paraId="3954E468" w14:textId="504E13F9" w:rsidR="0069798C" w:rsidRPr="00B84D07" w:rsidRDefault="0069798C" w:rsidP="004447CD">
      <w:pPr>
        <w:pStyle w:val="ListParagraph"/>
        <w:numPr>
          <w:ilvl w:val="3"/>
          <w:numId w:val="1"/>
        </w:numPr>
        <w:rPr>
          <w:strike/>
        </w:rPr>
      </w:pPr>
      <w:r w:rsidRPr="00B84D07">
        <w:rPr>
          <w:strike/>
        </w:rPr>
        <w:t>Court doesn’t see connection between decreased visibility from street and an easement for people already on the beach (no problem seeing the beach)</w:t>
      </w:r>
    </w:p>
    <w:p w14:paraId="5E61260D" w14:textId="1229FF1D" w:rsidR="0069798C" w:rsidRPr="00B84D07" w:rsidRDefault="0069798C" w:rsidP="004447CD">
      <w:pPr>
        <w:pStyle w:val="ListParagraph"/>
        <w:numPr>
          <w:ilvl w:val="3"/>
          <w:numId w:val="1"/>
        </w:numPr>
        <w:rPr>
          <w:strike/>
        </w:rPr>
      </w:pPr>
      <w:r w:rsidRPr="00B84D07">
        <w:rPr>
          <w:strike/>
        </w:rPr>
        <w:t>No nexus between negative externality and what they’re trying to get out of the property</w:t>
      </w:r>
    </w:p>
    <w:p w14:paraId="73792C23" w14:textId="07C6E30B" w:rsidR="004447CD" w:rsidRPr="00B84D07" w:rsidRDefault="004447CD" w:rsidP="004447CD">
      <w:pPr>
        <w:pStyle w:val="ListParagraph"/>
        <w:numPr>
          <w:ilvl w:val="2"/>
          <w:numId w:val="1"/>
        </w:numPr>
        <w:rPr>
          <w:strike/>
        </w:rPr>
      </w:pPr>
      <w:r w:rsidRPr="00B84D07">
        <w:rPr>
          <w:strike/>
        </w:rPr>
        <w:t>Dolan</w:t>
      </w:r>
    </w:p>
    <w:p w14:paraId="7400CB73" w14:textId="2F842055" w:rsidR="004447CD" w:rsidRPr="00B84D07" w:rsidRDefault="004447CD" w:rsidP="004447CD">
      <w:pPr>
        <w:pStyle w:val="ListParagraph"/>
        <w:numPr>
          <w:ilvl w:val="3"/>
          <w:numId w:val="1"/>
        </w:numPr>
        <w:rPr>
          <w:strike/>
        </w:rPr>
      </w:pPr>
      <w:r w:rsidRPr="00B84D07">
        <w:rPr>
          <w:strike/>
        </w:rPr>
        <w:t xml:space="preserve">Store wanted </w:t>
      </w:r>
      <w:r w:rsidR="0091760B" w:rsidRPr="00B84D07">
        <w:rPr>
          <w:strike/>
        </w:rPr>
        <w:t>to pave a parking lot, city said they had to have drainage and easement for bike path</w:t>
      </w:r>
    </w:p>
    <w:p w14:paraId="7AD93B96" w14:textId="29731371" w:rsidR="0091760B" w:rsidRPr="00B84D07" w:rsidRDefault="0091760B" w:rsidP="004447CD">
      <w:pPr>
        <w:pStyle w:val="ListParagraph"/>
        <w:numPr>
          <w:ilvl w:val="3"/>
          <w:numId w:val="1"/>
        </w:numPr>
        <w:rPr>
          <w:strike/>
        </w:rPr>
      </w:pPr>
      <w:r w:rsidRPr="00B84D07">
        <w:rPr>
          <w:strike/>
        </w:rPr>
        <w:t xml:space="preserve">Court said there’s somewhat of a nexus, but you’re asking too much of landowner in relation to what the problem is </w:t>
      </w:r>
    </w:p>
    <w:p w14:paraId="3EBDA1F5" w14:textId="5CFD599C" w:rsidR="0091760B" w:rsidRPr="00B84D07" w:rsidRDefault="0091760B" w:rsidP="004447CD">
      <w:pPr>
        <w:pStyle w:val="ListParagraph"/>
        <w:numPr>
          <w:ilvl w:val="3"/>
          <w:numId w:val="1"/>
        </w:numPr>
        <w:rPr>
          <w:strike/>
        </w:rPr>
      </w:pPr>
      <w:r w:rsidRPr="00B84D07">
        <w:rPr>
          <w:strike/>
        </w:rPr>
        <w:t>Rough proportionality test between the natural extent of the required dedication and impact of the proposed development</w:t>
      </w:r>
    </w:p>
    <w:p w14:paraId="7E63A1F1" w14:textId="6B6249A1" w:rsidR="000E27C5" w:rsidRPr="00B84D07" w:rsidRDefault="000E27C5" w:rsidP="004447CD">
      <w:pPr>
        <w:pStyle w:val="ListParagraph"/>
        <w:numPr>
          <w:ilvl w:val="3"/>
          <w:numId w:val="1"/>
        </w:numPr>
        <w:rPr>
          <w:strike/>
        </w:rPr>
      </w:pPr>
      <w:r w:rsidRPr="00B84D07">
        <w:rPr>
          <w:strike/>
        </w:rPr>
        <w:t>City wants landowner to deed greenway space to a creek in exchange for permit to expand store</w:t>
      </w:r>
    </w:p>
    <w:p w14:paraId="34AF913C" w14:textId="79620825" w:rsidR="000E27C5" w:rsidRPr="00B84D07" w:rsidRDefault="000E27C5" w:rsidP="004447CD">
      <w:pPr>
        <w:pStyle w:val="ListParagraph"/>
        <w:numPr>
          <w:ilvl w:val="3"/>
          <w:numId w:val="1"/>
        </w:numPr>
        <w:rPr>
          <w:strike/>
        </w:rPr>
      </w:pPr>
      <w:r w:rsidRPr="00B84D07">
        <w:rPr>
          <w:strike/>
        </w:rPr>
        <w:t>City says water run-off and increased foot &amp; bike traffic</w:t>
      </w:r>
    </w:p>
    <w:p w14:paraId="40DF6CD3" w14:textId="38A4BA1E" w:rsidR="000E27C5" w:rsidRPr="00B84D07" w:rsidRDefault="000E27C5" w:rsidP="004447CD">
      <w:pPr>
        <w:pStyle w:val="ListParagraph"/>
        <w:numPr>
          <w:ilvl w:val="3"/>
          <w:numId w:val="1"/>
        </w:numPr>
        <w:rPr>
          <w:strike/>
        </w:rPr>
      </w:pPr>
      <w:r w:rsidRPr="00B84D07">
        <w:rPr>
          <w:strike/>
        </w:rPr>
        <w:t xml:space="preserve">Court sees nexus, but not convinced problems are big enough to justify these actions </w:t>
      </w:r>
    </w:p>
    <w:p w14:paraId="2284E80B" w14:textId="4BFE1C05" w:rsidR="000E27C5" w:rsidRPr="00B84D07" w:rsidRDefault="000E27C5" w:rsidP="000E27C5">
      <w:pPr>
        <w:pStyle w:val="ListParagraph"/>
        <w:numPr>
          <w:ilvl w:val="4"/>
          <w:numId w:val="1"/>
        </w:numPr>
        <w:rPr>
          <w:strike/>
        </w:rPr>
      </w:pPr>
      <w:r w:rsidRPr="00B84D07">
        <w:rPr>
          <w:strike/>
        </w:rPr>
        <w:t>The roughly proportional test is roughly demanding</w:t>
      </w:r>
    </w:p>
    <w:p w14:paraId="6E85D34A" w14:textId="40751B2B" w:rsidR="000E27C5" w:rsidRPr="00B84D07" w:rsidRDefault="000E27C5" w:rsidP="000E27C5">
      <w:pPr>
        <w:pStyle w:val="ListParagraph"/>
        <w:numPr>
          <w:ilvl w:val="4"/>
          <w:numId w:val="1"/>
        </w:numPr>
        <w:rPr>
          <w:strike/>
        </w:rPr>
      </w:pPr>
      <w:r w:rsidRPr="00B84D07">
        <w:rPr>
          <w:strike/>
        </w:rPr>
        <w:t>Burden of proof is on the government to show nexus &amp; proportionality</w:t>
      </w:r>
    </w:p>
    <w:p w14:paraId="17A6247B" w14:textId="423FC701" w:rsidR="0091760B" w:rsidRPr="00B84D07" w:rsidRDefault="0091760B" w:rsidP="0091760B">
      <w:pPr>
        <w:pStyle w:val="ListParagraph"/>
        <w:numPr>
          <w:ilvl w:val="2"/>
          <w:numId w:val="1"/>
        </w:numPr>
        <w:outlineLvl w:val="2"/>
        <w:rPr>
          <w:b/>
          <w:strike/>
        </w:rPr>
      </w:pPr>
      <w:bookmarkStart w:id="156" w:name="_Toc7710384"/>
      <w:r w:rsidRPr="00B84D07">
        <w:rPr>
          <w:b/>
          <w:i/>
          <w:strike/>
        </w:rPr>
        <w:t>Koontz v. St. Johns River Water Management District</w:t>
      </w:r>
      <w:r w:rsidRPr="00B84D07">
        <w:rPr>
          <w:b/>
          <w:strike/>
        </w:rPr>
        <w:t xml:space="preserve"> (2013)</w:t>
      </w:r>
      <w:bookmarkEnd w:id="156"/>
    </w:p>
    <w:p w14:paraId="23C2413D" w14:textId="5AE77E81" w:rsidR="0091760B" w:rsidRPr="00B84D07" w:rsidRDefault="0091760B" w:rsidP="0091760B">
      <w:pPr>
        <w:pStyle w:val="ListParagraph"/>
        <w:numPr>
          <w:ilvl w:val="3"/>
          <w:numId w:val="1"/>
        </w:numPr>
        <w:rPr>
          <w:strike/>
        </w:rPr>
      </w:pPr>
      <w:r w:rsidRPr="00B84D07">
        <w:rPr>
          <w:strike/>
        </w:rPr>
        <w:t>Koontz wants to build on 3.7 acres he owns and needs a permit</w:t>
      </w:r>
    </w:p>
    <w:p w14:paraId="7DED0C14" w14:textId="1CACC2E2" w:rsidR="0091760B" w:rsidRPr="00B84D07" w:rsidRDefault="0091760B" w:rsidP="0091760B">
      <w:pPr>
        <w:pStyle w:val="ListParagraph"/>
        <w:numPr>
          <w:ilvl w:val="3"/>
          <w:numId w:val="1"/>
        </w:numPr>
        <w:rPr>
          <w:strike/>
        </w:rPr>
      </w:pPr>
      <w:r w:rsidRPr="00B84D07">
        <w:rPr>
          <w:strike/>
        </w:rPr>
        <w:t>Committee wouldn’t approve his proposal as is</w:t>
      </w:r>
    </w:p>
    <w:p w14:paraId="48A4717B" w14:textId="25D5F8C8" w:rsidR="0091760B" w:rsidRPr="00B84D07" w:rsidRDefault="0091760B" w:rsidP="0091760B">
      <w:pPr>
        <w:pStyle w:val="ListParagraph"/>
        <w:numPr>
          <w:ilvl w:val="4"/>
          <w:numId w:val="1"/>
        </w:numPr>
        <w:rPr>
          <w:strike/>
        </w:rPr>
      </w:pPr>
      <w:r w:rsidRPr="00B84D07">
        <w:rPr>
          <w:strike/>
        </w:rPr>
        <w:t>Either he could build on 3.7 acres and pay to mitigate damage elsewhere</w:t>
      </w:r>
    </w:p>
    <w:p w14:paraId="3606C9AC" w14:textId="39B9C26C" w:rsidR="0091760B" w:rsidRPr="00B84D07" w:rsidRDefault="0091760B" w:rsidP="0091760B">
      <w:pPr>
        <w:pStyle w:val="ListParagraph"/>
        <w:numPr>
          <w:ilvl w:val="5"/>
          <w:numId w:val="1"/>
        </w:numPr>
        <w:rPr>
          <w:strike/>
        </w:rPr>
      </w:pPr>
      <w:r w:rsidRPr="00B84D07">
        <w:rPr>
          <w:strike/>
        </w:rPr>
        <w:t>Paying to improve drainage elsewhere, etc.</w:t>
      </w:r>
    </w:p>
    <w:p w14:paraId="266472F7" w14:textId="1CB5CCFA" w:rsidR="0091760B" w:rsidRPr="00B84D07" w:rsidRDefault="0091760B" w:rsidP="0091760B">
      <w:pPr>
        <w:pStyle w:val="ListParagraph"/>
        <w:numPr>
          <w:ilvl w:val="4"/>
          <w:numId w:val="1"/>
        </w:numPr>
        <w:rPr>
          <w:strike/>
        </w:rPr>
      </w:pPr>
      <w:r w:rsidRPr="00B84D07">
        <w:rPr>
          <w:strike/>
        </w:rPr>
        <w:lastRenderedPageBreak/>
        <w:t>Or he could build on 1 acre</w:t>
      </w:r>
    </w:p>
    <w:p w14:paraId="05854EC4" w14:textId="1A21E7F0" w:rsidR="0091760B" w:rsidRPr="00B84D07" w:rsidRDefault="0091760B" w:rsidP="0091760B">
      <w:pPr>
        <w:pStyle w:val="ListParagraph"/>
        <w:numPr>
          <w:ilvl w:val="3"/>
          <w:numId w:val="1"/>
        </w:numPr>
        <w:rPr>
          <w:strike/>
        </w:rPr>
      </w:pPr>
      <w:r w:rsidRPr="00B84D07">
        <w:rPr>
          <w:strike/>
        </w:rPr>
        <w:t>He didn’t like these deals, they deny the permit</w:t>
      </w:r>
    </w:p>
    <w:p w14:paraId="2C63397D" w14:textId="21CB925E" w:rsidR="0091760B" w:rsidRPr="00B84D07" w:rsidRDefault="0091760B" w:rsidP="0091760B">
      <w:pPr>
        <w:pStyle w:val="ListParagraph"/>
        <w:numPr>
          <w:ilvl w:val="4"/>
          <w:numId w:val="1"/>
        </w:numPr>
        <w:rPr>
          <w:strike/>
        </w:rPr>
      </w:pPr>
      <w:r w:rsidRPr="00B84D07">
        <w:rPr>
          <w:strike/>
        </w:rPr>
        <w:t>The government has not taken his property</w:t>
      </w:r>
    </w:p>
    <w:p w14:paraId="19BAF21F" w14:textId="44ACDC33" w:rsidR="0091760B" w:rsidRPr="00B84D07" w:rsidRDefault="0091760B" w:rsidP="0091760B">
      <w:pPr>
        <w:pStyle w:val="ListParagraph"/>
        <w:numPr>
          <w:ilvl w:val="3"/>
          <w:numId w:val="1"/>
        </w:numPr>
        <w:rPr>
          <w:strike/>
        </w:rPr>
      </w:pPr>
      <w:r w:rsidRPr="00B84D07">
        <w:rPr>
          <w:strike/>
        </w:rPr>
        <w:t>Denial vs. grant is irrelevant to the court’s analysis</w:t>
      </w:r>
    </w:p>
    <w:p w14:paraId="368866EC" w14:textId="37AC097B" w:rsidR="0091760B" w:rsidRPr="00B84D07" w:rsidRDefault="0091760B" w:rsidP="0091760B">
      <w:pPr>
        <w:pStyle w:val="ListParagraph"/>
        <w:numPr>
          <w:ilvl w:val="4"/>
          <w:numId w:val="1"/>
        </w:numPr>
        <w:rPr>
          <w:strike/>
        </w:rPr>
      </w:pPr>
      <w:r w:rsidRPr="00B84D07">
        <w:rPr>
          <w:strike/>
        </w:rPr>
        <w:t>Evaluate the condition it was denied on</w:t>
      </w:r>
    </w:p>
    <w:p w14:paraId="5DF47F0F" w14:textId="25737502" w:rsidR="0069798C" w:rsidRPr="00B84D07" w:rsidRDefault="0069798C" w:rsidP="0069798C">
      <w:pPr>
        <w:pStyle w:val="ListParagraph"/>
        <w:numPr>
          <w:ilvl w:val="3"/>
          <w:numId w:val="1"/>
        </w:numPr>
        <w:rPr>
          <w:strike/>
        </w:rPr>
      </w:pPr>
      <w:r w:rsidRPr="00B84D07">
        <w:rPr>
          <w:strike/>
        </w:rPr>
        <w:t>Fine for regulator to ensure that developer pay for negative externalities of the project</w:t>
      </w:r>
    </w:p>
    <w:p w14:paraId="595CA757" w14:textId="1C2882A1" w:rsidR="0069798C" w:rsidRPr="00B84D07" w:rsidRDefault="0069798C" w:rsidP="0069798C">
      <w:pPr>
        <w:pStyle w:val="ListParagraph"/>
        <w:numPr>
          <w:ilvl w:val="4"/>
          <w:numId w:val="1"/>
        </w:numPr>
        <w:rPr>
          <w:strike/>
        </w:rPr>
      </w:pPr>
      <w:r w:rsidRPr="00B84D07">
        <w:rPr>
          <w:strike/>
        </w:rPr>
        <w:t xml:space="preserve">Heavy bias – voters vote commission </w:t>
      </w:r>
    </w:p>
    <w:p w14:paraId="59280D47" w14:textId="73BF6807" w:rsidR="0069798C" w:rsidRPr="00B84D07" w:rsidRDefault="0069798C" w:rsidP="0069798C">
      <w:pPr>
        <w:pStyle w:val="ListParagraph"/>
        <w:numPr>
          <w:ilvl w:val="4"/>
          <w:numId w:val="1"/>
        </w:numPr>
        <w:rPr>
          <w:strike/>
        </w:rPr>
      </w:pPr>
      <w:r w:rsidRPr="00B84D07">
        <w:rPr>
          <w:strike/>
        </w:rPr>
        <w:t xml:space="preserve">Members don’t want to pay for things required by newcomer </w:t>
      </w:r>
      <w:r w:rsidR="000E27C5" w:rsidRPr="00B84D07">
        <w:rPr>
          <w:strike/>
        </w:rPr>
        <w:t>projects</w:t>
      </w:r>
    </w:p>
    <w:p w14:paraId="72EC39C2" w14:textId="438D614F" w:rsidR="0091760B" w:rsidRPr="00B84D07" w:rsidRDefault="0091760B" w:rsidP="0091760B">
      <w:pPr>
        <w:pStyle w:val="ListParagraph"/>
        <w:numPr>
          <w:ilvl w:val="3"/>
          <w:numId w:val="1"/>
        </w:numPr>
        <w:rPr>
          <w:strike/>
        </w:rPr>
      </w:pPr>
      <w:r w:rsidRPr="00B84D07">
        <w:rPr>
          <w:strike/>
        </w:rPr>
        <w:t>Kagan Dissent</w:t>
      </w:r>
    </w:p>
    <w:p w14:paraId="21DAE659" w14:textId="79535572" w:rsidR="0069798C" w:rsidRPr="00B84D07" w:rsidRDefault="0069798C" w:rsidP="0069798C">
      <w:pPr>
        <w:pStyle w:val="ListParagraph"/>
        <w:numPr>
          <w:ilvl w:val="4"/>
          <w:numId w:val="1"/>
        </w:numPr>
        <w:rPr>
          <w:strike/>
        </w:rPr>
      </w:pPr>
      <w:r w:rsidRPr="00B84D07">
        <w:rPr>
          <w:strike/>
        </w:rPr>
        <w:t>Doesn’t think a condition was imposed, county never made firm demand</w:t>
      </w:r>
    </w:p>
    <w:p w14:paraId="0D01E1A4" w14:textId="016630D0" w:rsidR="0069798C" w:rsidRPr="00B84D07" w:rsidRDefault="0069798C" w:rsidP="0069798C">
      <w:pPr>
        <w:pStyle w:val="ListParagraph"/>
        <w:numPr>
          <w:ilvl w:val="4"/>
          <w:numId w:val="1"/>
        </w:numPr>
        <w:rPr>
          <w:strike/>
        </w:rPr>
      </w:pPr>
      <w:r w:rsidRPr="00B84D07">
        <w:rPr>
          <w:strike/>
        </w:rPr>
        <w:t>County welcomed alternative proposal from Koontz</w:t>
      </w:r>
    </w:p>
    <w:p w14:paraId="486B4D17" w14:textId="0FA9CAC6" w:rsidR="000E27C5" w:rsidRPr="00B84D07" w:rsidRDefault="000E27C5" w:rsidP="0069798C">
      <w:pPr>
        <w:pStyle w:val="ListParagraph"/>
        <w:numPr>
          <w:ilvl w:val="4"/>
          <w:numId w:val="1"/>
        </w:numPr>
        <w:rPr>
          <w:strike/>
        </w:rPr>
      </w:pPr>
      <w:r w:rsidRPr="00B84D07">
        <w:rPr>
          <w:strike/>
        </w:rPr>
        <w:t xml:space="preserve">Takes issue with this part of the argument </w:t>
      </w:r>
      <w:r w:rsidRPr="00B84D07">
        <w:rPr>
          <w:strike/>
        </w:rPr>
        <w:sym w:font="Wingdings" w:char="F0E0"/>
      </w:r>
      <w:r w:rsidRPr="00B84D07">
        <w:rPr>
          <w:strike/>
        </w:rPr>
        <w:t xml:space="preserve"> this is just property taxes</w:t>
      </w:r>
    </w:p>
    <w:p w14:paraId="6E80F6B0" w14:textId="5B1DF6E6" w:rsidR="000E27C5" w:rsidRPr="00B84D07" w:rsidRDefault="000E27C5" w:rsidP="000E27C5">
      <w:pPr>
        <w:pStyle w:val="ListParagraph"/>
        <w:numPr>
          <w:ilvl w:val="3"/>
          <w:numId w:val="1"/>
        </w:numPr>
        <w:rPr>
          <w:strike/>
        </w:rPr>
      </w:pPr>
      <w:r w:rsidRPr="00B84D07">
        <w:rPr>
          <w:strike/>
        </w:rPr>
        <w:t xml:space="preserve">Big change in understanding of </w:t>
      </w:r>
      <w:proofErr w:type="spellStart"/>
      <w:r w:rsidRPr="00B84D07">
        <w:rPr>
          <w:strike/>
        </w:rPr>
        <w:t>Nollan</w:t>
      </w:r>
      <w:proofErr w:type="spellEnd"/>
      <w:r w:rsidRPr="00B84D07">
        <w:rPr>
          <w:strike/>
        </w:rPr>
        <w:t xml:space="preserve"> and Dolan</w:t>
      </w:r>
    </w:p>
    <w:p w14:paraId="2795C892" w14:textId="04CC2D4B" w:rsidR="000E27C5" w:rsidRPr="00B84D07" w:rsidRDefault="000E27C5" w:rsidP="000E27C5">
      <w:pPr>
        <w:pStyle w:val="ListParagraph"/>
        <w:numPr>
          <w:ilvl w:val="3"/>
          <w:numId w:val="1"/>
        </w:numPr>
        <w:rPr>
          <w:strike/>
        </w:rPr>
      </w:pPr>
      <w:r w:rsidRPr="00B84D07">
        <w:rPr>
          <w:strike/>
        </w:rPr>
        <w:t>Alito worried about evasion of the cases</w:t>
      </w:r>
    </w:p>
    <w:p w14:paraId="36E245C0" w14:textId="7583BD8A" w:rsidR="000E27C5" w:rsidRPr="00B84D07" w:rsidRDefault="000E27C5" w:rsidP="000E27C5">
      <w:pPr>
        <w:pStyle w:val="ListParagraph"/>
        <w:numPr>
          <w:ilvl w:val="4"/>
          <w:numId w:val="1"/>
        </w:numPr>
        <w:rPr>
          <w:strike/>
        </w:rPr>
      </w:pPr>
      <w:r w:rsidRPr="00B84D07">
        <w:rPr>
          <w:strike/>
        </w:rPr>
        <w:t>Says it’s consistent with Eastern Enterprises</w:t>
      </w:r>
    </w:p>
    <w:p w14:paraId="5A0B4FFE" w14:textId="2A81BFD4" w:rsidR="000E27C5" w:rsidRPr="00B84D07" w:rsidRDefault="000E27C5" w:rsidP="000E27C5">
      <w:pPr>
        <w:pStyle w:val="ListParagraph"/>
        <w:numPr>
          <w:ilvl w:val="4"/>
          <w:numId w:val="1"/>
        </w:numPr>
        <w:rPr>
          <w:strike/>
        </w:rPr>
      </w:pPr>
      <w:r w:rsidRPr="00B84D07">
        <w:rPr>
          <w:strike/>
        </w:rPr>
        <w:t>Government isn’t taking any particular interest/specific asset</w:t>
      </w:r>
    </w:p>
    <w:p w14:paraId="1467D6DE" w14:textId="7FD4D795" w:rsidR="000E27C5" w:rsidRPr="00B84D07" w:rsidRDefault="000E27C5" w:rsidP="000E27C5">
      <w:pPr>
        <w:pStyle w:val="ListParagraph"/>
        <w:numPr>
          <w:ilvl w:val="5"/>
          <w:numId w:val="1"/>
        </w:numPr>
        <w:rPr>
          <w:strike/>
        </w:rPr>
      </w:pPr>
      <w:r w:rsidRPr="00B84D07">
        <w:rPr>
          <w:strike/>
        </w:rPr>
        <w:t xml:space="preserve">Like in Horne – </w:t>
      </w:r>
      <w:r w:rsidRPr="00B84D07">
        <w:rPr>
          <w:i/>
          <w:strike/>
        </w:rPr>
        <w:t>those</w:t>
      </w:r>
      <w:r w:rsidRPr="00B84D07">
        <w:rPr>
          <w:strike/>
        </w:rPr>
        <w:t xml:space="preserve"> raisins</w:t>
      </w:r>
    </w:p>
    <w:p w14:paraId="235F5E2D" w14:textId="489BD604" w:rsidR="000E27C5" w:rsidRPr="00B84D07" w:rsidRDefault="000E27C5" w:rsidP="000E27C5">
      <w:pPr>
        <w:pStyle w:val="ListParagraph"/>
        <w:numPr>
          <w:ilvl w:val="3"/>
          <w:numId w:val="1"/>
        </w:numPr>
        <w:rPr>
          <w:strike/>
        </w:rPr>
      </w:pPr>
      <w:r w:rsidRPr="00B84D07">
        <w:rPr>
          <w:strike/>
        </w:rPr>
        <w:t>Collision is happening between line of thinking</w:t>
      </w:r>
    </w:p>
    <w:p w14:paraId="1D6E2F59" w14:textId="2E447ACB" w:rsidR="000E27C5" w:rsidRPr="00B84D07" w:rsidRDefault="000E27C5" w:rsidP="000E27C5">
      <w:pPr>
        <w:pStyle w:val="ListParagraph"/>
        <w:numPr>
          <w:ilvl w:val="4"/>
          <w:numId w:val="1"/>
        </w:numPr>
        <w:rPr>
          <w:strike/>
        </w:rPr>
      </w:pPr>
      <w:r w:rsidRPr="00B84D07">
        <w:rPr>
          <w:strike/>
        </w:rPr>
        <w:t>Exactions – don’t want government to have so much power that they could do something that would be a taking outside of the permitting process</w:t>
      </w:r>
    </w:p>
    <w:p w14:paraId="142797BD" w14:textId="3D734BED" w:rsidR="000E27C5" w:rsidRPr="00B84D07" w:rsidRDefault="000E27C5" w:rsidP="000E27C5">
      <w:pPr>
        <w:pStyle w:val="ListParagraph"/>
        <w:numPr>
          <w:ilvl w:val="4"/>
          <w:numId w:val="1"/>
        </w:numPr>
        <w:rPr>
          <w:strike/>
        </w:rPr>
      </w:pPr>
      <w:proofErr w:type="spellStart"/>
      <w:r w:rsidRPr="00B84D07">
        <w:rPr>
          <w:strike/>
        </w:rPr>
        <w:t>Lienient</w:t>
      </w:r>
      <w:proofErr w:type="spellEnd"/>
      <w:r w:rsidRPr="00B84D07">
        <w:rPr>
          <w:strike/>
        </w:rPr>
        <w:t xml:space="preserve"> level of review to regular land use regulations</w:t>
      </w:r>
    </w:p>
    <w:p w14:paraId="78C2FF21" w14:textId="14989813" w:rsidR="000E27C5" w:rsidRPr="00B84D07" w:rsidRDefault="000E27C5" w:rsidP="000E27C5">
      <w:pPr>
        <w:pStyle w:val="ListParagraph"/>
        <w:numPr>
          <w:ilvl w:val="3"/>
          <w:numId w:val="1"/>
        </w:numPr>
        <w:rPr>
          <w:strike/>
        </w:rPr>
      </w:pPr>
      <w:r w:rsidRPr="00B84D07">
        <w:rPr>
          <w:strike/>
        </w:rPr>
        <w:t xml:space="preserve">Stable? Or qualified in the future </w:t>
      </w:r>
    </w:p>
    <w:p w14:paraId="780B44A3" w14:textId="492F40B5" w:rsidR="0069798C" w:rsidRPr="00B84D07" w:rsidRDefault="0069798C" w:rsidP="0069798C">
      <w:pPr>
        <w:pStyle w:val="ListParagraph"/>
        <w:numPr>
          <w:ilvl w:val="2"/>
          <w:numId w:val="1"/>
        </w:numPr>
        <w:rPr>
          <w:strike/>
        </w:rPr>
      </w:pPr>
      <w:r w:rsidRPr="00B84D07">
        <w:rPr>
          <w:strike/>
        </w:rPr>
        <w:t>Old test (Landscape leading up to Koontz)</w:t>
      </w:r>
    </w:p>
    <w:p w14:paraId="34D232C7" w14:textId="6E46D1E6" w:rsidR="0069798C" w:rsidRPr="00B84D07" w:rsidRDefault="0069798C" w:rsidP="0069798C">
      <w:pPr>
        <w:pStyle w:val="ListParagraph"/>
        <w:numPr>
          <w:ilvl w:val="3"/>
          <w:numId w:val="1"/>
        </w:numPr>
        <w:rPr>
          <w:strike/>
        </w:rPr>
      </w:pPr>
      <w:r w:rsidRPr="00B84D07">
        <w:rPr>
          <w:strike/>
        </w:rPr>
        <w:t>Fail to substantially advance a legitimate government interest</w:t>
      </w:r>
    </w:p>
    <w:p w14:paraId="2DEF5134" w14:textId="65E027B7" w:rsidR="0069798C" w:rsidRPr="00B84D07" w:rsidRDefault="0069798C" w:rsidP="0069798C">
      <w:pPr>
        <w:pStyle w:val="ListParagraph"/>
        <w:numPr>
          <w:ilvl w:val="3"/>
          <w:numId w:val="1"/>
        </w:numPr>
        <w:rPr>
          <w:strike/>
        </w:rPr>
      </w:pPr>
      <w:r w:rsidRPr="00B84D07">
        <w:rPr>
          <w:strike/>
        </w:rPr>
        <w:t xml:space="preserve">Deprive owner of all economic </w:t>
      </w:r>
    </w:p>
    <w:p w14:paraId="63608819" w14:textId="60CAB88E" w:rsidR="0069798C" w:rsidRPr="00B84D07" w:rsidRDefault="0069798C" w:rsidP="0069798C">
      <w:pPr>
        <w:pStyle w:val="ListParagraph"/>
        <w:numPr>
          <w:ilvl w:val="4"/>
          <w:numId w:val="1"/>
        </w:numPr>
        <w:rPr>
          <w:strike/>
        </w:rPr>
      </w:pPr>
      <w:proofErr w:type="spellStart"/>
      <w:r w:rsidRPr="00B84D07">
        <w:rPr>
          <w:strike/>
        </w:rPr>
        <w:t>Lingle</w:t>
      </w:r>
      <w:proofErr w:type="spellEnd"/>
      <w:r w:rsidRPr="00B84D07">
        <w:rPr>
          <w:strike/>
        </w:rPr>
        <w:t xml:space="preserve"> v. Chevron (2005)</w:t>
      </w:r>
    </w:p>
    <w:p w14:paraId="5C17100D" w14:textId="7882EEA8" w:rsidR="0069798C" w:rsidRPr="00B84D07" w:rsidRDefault="0069798C" w:rsidP="0069798C">
      <w:pPr>
        <w:pStyle w:val="ListParagraph"/>
        <w:numPr>
          <w:ilvl w:val="5"/>
          <w:numId w:val="1"/>
        </w:numPr>
        <w:rPr>
          <w:strike/>
        </w:rPr>
      </w:pPr>
      <w:r w:rsidRPr="00B84D07">
        <w:rPr>
          <w:strike/>
        </w:rPr>
        <w:t xml:space="preserve">Concluded 1 was a due process concern – not a takings concern </w:t>
      </w:r>
    </w:p>
    <w:p w14:paraId="520A9C1D" w14:textId="7227E644" w:rsidR="0069798C" w:rsidRPr="00B84D07" w:rsidRDefault="0069798C" w:rsidP="0069798C">
      <w:pPr>
        <w:pStyle w:val="ListParagraph"/>
        <w:numPr>
          <w:ilvl w:val="5"/>
          <w:numId w:val="1"/>
        </w:numPr>
        <w:rPr>
          <w:strike/>
        </w:rPr>
      </w:pPr>
      <w:r w:rsidRPr="00B84D07">
        <w:rPr>
          <w:strike/>
        </w:rPr>
        <w:t>Limited ability to object to means-ends fit between goals and methods</w:t>
      </w:r>
    </w:p>
    <w:p w14:paraId="1A8E3975" w14:textId="02FE8663" w:rsidR="0069798C" w:rsidRPr="00B84D07" w:rsidRDefault="0069798C" w:rsidP="0069798C">
      <w:pPr>
        <w:pStyle w:val="ListParagraph"/>
        <w:numPr>
          <w:ilvl w:val="4"/>
          <w:numId w:val="1"/>
        </w:numPr>
        <w:rPr>
          <w:strike/>
        </w:rPr>
      </w:pPr>
      <w:r w:rsidRPr="00B84D07">
        <w:rPr>
          <w:strike/>
        </w:rPr>
        <w:t>Another case</w:t>
      </w:r>
    </w:p>
    <w:p w14:paraId="79762801" w14:textId="56C60C89" w:rsidR="0069798C" w:rsidRPr="00B84D07" w:rsidRDefault="0069798C" w:rsidP="0069798C">
      <w:pPr>
        <w:pStyle w:val="ListParagraph"/>
        <w:numPr>
          <w:ilvl w:val="5"/>
          <w:numId w:val="1"/>
        </w:numPr>
        <w:rPr>
          <w:strike/>
        </w:rPr>
      </w:pPr>
      <w:r w:rsidRPr="00B84D07">
        <w:rPr>
          <w:strike/>
        </w:rPr>
        <w:t xml:space="preserve">Court addressed claim by property owner who was denied a permit after repeated negotiation attempts </w:t>
      </w:r>
    </w:p>
    <w:p w14:paraId="06DBD1FE" w14:textId="59571AC4" w:rsidR="0069798C" w:rsidRPr="00B84D07" w:rsidRDefault="0069798C" w:rsidP="0069798C">
      <w:pPr>
        <w:pStyle w:val="ListParagraph"/>
        <w:numPr>
          <w:ilvl w:val="5"/>
          <w:numId w:val="1"/>
        </w:numPr>
        <w:rPr>
          <w:strike/>
        </w:rPr>
      </w:pPr>
      <w:r w:rsidRPr="00B84D07">
        <w:rPr>
          <w:strike/>
        </w:rPr>
        <w:t>Land owner meeting requirements of agency and still got denied</w:t>
      </w:r>
    </w:p>
    <w:p w14:paraId="7DAAC99C" w14:textId="5ADE6276" w:rsidR="0069798C" w:rsidRPr="00B84D07" w:rsidRDefault="0069798C" w:rsidP="0069798C">
      <w:pPr>
        <w:pStyle w:val="ListParagraph"/>
        <w:numPr>
          <w:ilvl w:val="5"/>
          <w:numId w:val="1"/>
        </w:numPr>
        <w:rPr>
          <w:strike/>
        </w:rPr>
      </w:pPr>
      <w:r w:rsidRPr="00B84D07">
        <w:rPr>
          <w:strike/>
        </w:rPr>
        <w:t>Sued on claim that Dolan (</w:t>
      </w:r>
      <w:proofErr w:type="spellStart"/>
      <w:r w:rsidRPr="00B84D07">
        <w:rPr>
          <w:strike/>
        </w:rPr>
        <w:t>Nollan</w:t>
      </w:r>
      <w:proofErr w:type="spellEnd"/>
      <w:r w:rsidRPr="00B84D07">
        <w:rPr>
          <w:strike/>
        </w:rPr>
        <w:t>?) requirement applied to denial of this permit</w:t>
      </w:r>
    </w:p>
    <w:p w14:paraId="207431FE" w14:textId="1106DBDE" w:rsidR="0069798C" w:rsidRPr="00B84D07" w:rsidRDefault="0069798C" w:rsidP="0069798C">
      <w:pPr>
        <w:pStyle w:val="ListParagraph"/>
        <w:numPr>
          <w:ilvl w:val="5"/>
          <w:numId w:val="1"/>
        </w:numPr>
        <w:rPr>
          <w:strike/>
        </w:rPr>
      </w:pPr>
      <w:r w:rsidRPr="00B84D07">
        <w:rPr>
          <w:strike/>
        </w:rPr>
        <w:lastRenderedPageBreak/>
        <w:t>Court rules that roughly proportional test doesn’t apply to denials – no land has been taken – this is a due process concern</w:t>
      </w:r>
    </w:p>
    <w:p w14:paraId="4F2D88EC" w14:textId="3D0EC1D5" w:rsidR="000E27C5" w:rsidRPr="00B84D07" w:rsidRDefault="000E27C5" w:rsidP="000E27C5">
      <w:pPr>
        <w:pStyle w:val="ListParagraph"/>
        <w:numPr>
          <w:ilvl w:val="2"/>
          <w:numId w:val="1"/>
        </w:numPr>
        <w:rPr>
          <w:strike/>
        </w:rPr>
      </w:pPr>
      <w:r w:rsidRPr="00B84D07">
        <w:rPr>
          <w:strike/>
        </w:rPr>
        <w:t>No one ever held that the 5</w:t>
      </w:r>
      <w:r w:rsidRPr="00B84D07">
        <w:rPr>
          <w:strike/>
          <w:vertAlign w:val="superscript"/>
        </w:rPr>
        <w:t>th</w:t>
      </w:r>
      <w:r w:rsidRPr="00B84D07">
        <w:rPr>
          <w:strike/>
        </w:rPr>
        <w:t xml:space="preserve"> Amendment also applied to personal property because it was assumed that it applied</w:t>
      </w:r>
    </w:p>
    <w:p w14:paraId="7A2ED34E" w14:textId="0E9DED0F" w:rsidR="000E27C5" w:rsidRPr="00B84D07" w:rsidRDefault="000E27C5" w:rsidP="000E27C5">
      <w:pPr>
        <w:pStyle w:val="ListParagraph"/>
        <w:numPr>
          <w:ilvl w:val="3"/>
          <w:numId w:val="1"/>
        </w:numPr>
        <w:rPr>
          <w:strike/>
        </w:rPr>
      </w:pPr>
      <w:r w:rsidRPr="00B84D07">
        <w:rPr>
          <w:strike/>
        </w:rPr>
        <w:t>Government has to pay you if they come into your house and take your guns</w:t>
      </w:r>
    </w:p>
    <w:p w14:paraId="5B9C0661" w14:textId="0B348C28" w:rsidR="000E27C5" w:rsidRPr="00B84D07" w:rsidRDefault="000E27C5" w:rsidP="000E27C5">
      <w:pPr>
        <w:pStyle w:val="ListParagraph"/>
        <w:numPr>
          <w:ilvl w:val="2"/>
          <w:numId w:val="1"/>
        </w:numPr>
        <w:rPr>
          <w:b/>
          <w:strike/>
        </w:rPr>
      </w:pPr>
      <w:r w:rsidRPr="00B84D07">
        <w:rPr>
          <w:b/>
          <w:i/>
          <w:strike/>
        </w:rPr>
        <w:t>Horne v. Department of Agriculture</w:t>
      </w:r>
      <w:r w:rsidRPr="00B84D07">
        <w:rPr>
          <w:b/>
          <w:strike/>
        </w:rPr>
        <w:t xml:space="preserve"> (2015)</w:t>
      </w:r>
    </w:p>
    <w:p w14:paraId="79F191D3" w14:textId="37AEB340" w:rsidR="000E27C5" w:rsidRPr="00B84D07" w:rsidRDefault="000E27C5" w:rsidP="000E27C5">
      <w:pPr>
        <w:pStyle w:val="ListParagraph"/>
        <w:numPr>
          <w:ilvl w:val="3"/>
          <w:numId w:val="1"/>
        </w:numPr>
        <w:rPr>
          <w:strike/>
        </w:rPr>
      </w:pPr>
      <w:r w:rsidRPr="00B84D07">
        <w:rPr>
          <w:strike/>
        </w:rPr>
        <w:t>In Lucas, Scalia says that personal property can be regulated more heavily (cite Andrus)</w:t>
      </w:r>
    </w:p>
    <w:p w14:paraId="441F6D60" w14:textId="1679313C" w:rsidR="000E27C5" w:rsidRPr="00B84D07" w:rsidRDefault="000E27C5" w:rsidP="000E27C5">
      <w:pPr>
        <w:pStyle w:val="ListParagraph"/>
        <w:numPr>
          <w:ilvl w:val="3"/>
          <w:numId w:val="1"/>
        </w:numPr>
        <w:rPr>
          <w:strike/>
        </w:rPr>
      </w:pPr>
      <w:r w:rsidRPr="00B84D07">
        <w:rPr>
          <w:strike/>
        </w:rPr>
        <w:t>One way to look at this as just really heavy regulation on raisins</w:t>
      </w:r>
    </w:p>
    <w:p w14:paraId="42628D69" w14:textId="6240D2B5" w:rsidR="000E27C5" w:rsidRPr="00B84D07" w:rsidRDefault="000E27C5" w:rsidP="000E27C5">
      <w:pPr>
        <w:pStyle w:val="ListParagraph"/>
        <w:numPr>
          <w:ilvl w:val="3"/>
          <w:numId w:val="1"/>
        </w:numPr>
        <w:rPr>
          <w:strike/>
        </w:rPr>
      </w:pPr>
      <w:r w:rsidRPr="00B84D07">
        <w:rPr>
          <w:strike/>
        </w:rPr>
        <w:t xml:space="preserve">Scheme to raise market price for raisins – government uses extra raisins for non-competitive purposes </w:t>
      </w:r>
    </w:p>
    <w:p w14:paraId="6BE06143" w14:textId="1F049C35" w:rsidR="000E27C5" w:rsidRPr="00B84D07" w:rsidRDefault="000E27C5" w:rsidP="000E27C5">
      <w:pPr>
        <w:pStyle w:val="ListParagraph"/>
        <w:numPr>
          <w:ilvl w:val="3"/>
          <w:numId w:val="1"/>
        </w:numPr>
        <w:rPr>
          <w:strike/>
        </w:rPr>
      </w:pPr>
      <w:r w:rsidRPr="00B84D07">
        <w:rPr>
          <w:strike/>
        </w:rPr>
        <w:t xml:space="preserve">Unobjectionable to impose a strict quota limit on production (Wickard v. </w:t>
      </w:r>
      <w:proofErr w:type="spellStart"/>
      <w:r w:rsidRPr="00B84D07">
        <w:rPr>
          <w:strike/>
        </w:rPr>
        <w:t>Fillburn</w:t>
      </w:r>
      <w:proofErr w:type="spellEnd"/>
      <w:r w:rsidRPr="00B84D07">
        <w:rPr>
          <w:strike/>
        </w:rPr>
        <w:t xml:space="preserve">) </w:t>
      </w:r>
    </w:p>
    <w:p w14:paraId="0EE96317" w14:textId="259B5D8E" w:rsidR="00EC49A2" w:rsidRPr="00B84D07" w:rsidRDefault="00EC49A2" w:rsidP="000E27C5">
      <w:pPr>
        <w:pStyle w:val="ListParagraph"/>
        <w:numPr>
          <w:ilvl w:val="3"/>
          <w:numId w:val="1"/>
        </w:numPr>
        <w:rPr>
          <w:strike/>
        </w:rPr>
      </w:pPr>
      <w:r w:rsidRPr="00B84D07">
        <w:rPr>
          <w:strike/>
        </w:rPr>
        <w:t>Roberts:</w:t>
      </w:r>
    </w:p>
    <w:p w14:paraId="5460E16F" w14:textId="7CBA97CB" w:rsidR="00EC49A2" w:rsidRPr="00B84D07" w:rsidRDefault="00EC49A2" w:rsidP="00EC49A2">
      <w:pPr>
        <w:pStyle w:val="ListParagraph"/>
        <w:numPr>
          <w:ilvl w:val="4"/>
          <w:numId w:val="1"/>
        </w:numPr>
        <w:rPr>
          <w:strike/>
        </w:rPr>
      </w:pPr>
      <w:r w:rsidRPr="00B84D07">
        <w:rPr>
          <w:strike/>
        </w:rPr>
        <w:t>Constitution care about means as well as ends</w:t>
      </w:r>
    </w:p>
    <w:p w14:paraId="1189EA56" w14:textId="70211F0C" w:rsidR="00EC49A2" w:rsidRPr="00B84D07" w:rsidRDefault="00EC49A2" w:rsidP="00EC49A2">
      <w:pPr>
        <w:pStyle w:val="ListParagraph"/>
        <w:numPr>
          <w:ilvl w:val="4"/>
          <w:numId w:val="1"/>
        </w:numPr>
        <w:rPr>
          <w:strike/>
        </w:rPr>
      </w:pPr>
      <w:r w:rsidRPr="00B84D07">
        <w:rPr>
          <w:strike/>
        </w:rPr>
        <w:t>Government has to do things the constitutional way – no short cuts</w:t>
      </w:r>
    </w:p>
    <w:p w14:paraId="7CA4B1C6" w14:textId="1ADCC32C" w:rsidR="00EC49A2" w:rsidRPr="00B84D07" w:rsidRDefault="00EC49A2" w:rsidP="00EC49A2">
      <w:pPr>
        <w:pStyle w:val="ListParagraph"/>
        <w:numPr>
          <w:ilvl w:val="4"/>
          <w:numId w:val="1"/>
        </w:numPr>
        <w:rPr>
          <w:strike/>
        </w:rPr>
      </w:pPr>
      <w:r w:rsidRPr="00B84D07">
        <w:rPr>
          <w:strike/>
        </w:rPr>
        <w:t xml:space="preserve">Total ban and USDA order are functionally the same (result) but the USDA method is unconstitutional </w:t>
      </w:r>
    </w:p>
    <w:p w14:paraId="22382469" w14:textId="51FC7413" w:rsidR="00EC49A2" w:rsidRPr="00B84D07" w:rsidRDefault="00EC49A2" w:rsidP="00EC49A2">
      <w:pPr>
        <w:pStyle w:val="ListParagraph"/>
        <w:numPr>
          <w:ilvl w:val="4"/>
          <w:numId w:val="1"/>
        </w:numPr>
        <w:rPr>
          <w:strike/>
        </w:rPr>
      </w:pPr>
      <w:r w:rsidRPr="00B84D07">
        <w:rPr>
          <w:strike/>
        </w:rPr>
        <w:t xml:space="preserve">Just wants to get it over </w:t>
      </w:r>
      <w:proofErr w:type="gramStart"/>
      <w:r w:rsidRPr="00B84D07">
        <w:rPr>
          <w:strike/>
        </w:rPr>
        <w:t>with?</w:t>
      </w:r>
      <w:proofErr w:type="gramEnd"/>
    </w:p>
    <w:p w14:paraId="249CC05F" w14:textId="45359BDD" w:rsidR="00EC49A2" w:rsidRPr="00B84D07" w:rsidRDefault="00EC49A2" w:rsidP="00EC49A2">
      <w:pPr>
        <w:pStyle w:val="ListParagraph"/>
        <w:numPr>
          <w:ilvl w:val="3"/>
          <w:numId w:val="1"/>
        </w:numPr>
        <w:rPr>
          <w:strike/>
        </w:rPr>
      </w:pPr>
      <w:r w:rsidRPr="00B84D07">
        <w:rPr>
          <w:strike/>
        </w:rPr>
        <w:t>Dissent</w:t>
      </w:r>
    </w:p>
    <w:p w14:paraId="34A94241" w14:textId="41B1012D" w:rsidR="00EC49A2" w:rsidRPr="00B84D07" w:rsidRDefault="00EC49A2" w:rsidP="00EC49A2">
      <w:pPr>
        <w:pStyle w:val="ListParagraph"/>
        <w:numPr>
          <w:ilvl w:val="4"/>
          <w:numId w:val="1"/>
        </w:numPr>
        <w:rPr>
          <w:strike/>
        </w:rPr>
      </w:pPr>
      <w:r w:rsidRPr="00B84D07">
        <w:rPr>
          <w:strike/>
        </w:rPr>
        <w:t>Objection of Breyer (Schroeder agrees)</w:t>
      </w:r>
    </w:p>
    <w:p w14:paraId="3E86F1E4" w14:textId="188F1BC2" w:rsidR="00EC49A2" w:rsidRPr="00B84D07" w:rsidRDefault="00EC49A2" w:rsidP="00EC49A2">
      <w:pPr>
        <w:pStyle w:val="ListParagraph"/>
        <w:numPr>
          <w:ilvl w:val="4"/>
          <w:numId w:val="1"/>
        </w:numPr>
        <w:rPr>
          <w:strike/>
        </w:rPr>
      </w:pPr>
      <w:r w:rsidRPr="00B84D07">
        <w:rPr>
          <w:strike/>
        </w:rPr>
        <w:t>Have to offset benefit that program gave in calculating just compensation</w:t>
      </w:r>
    </w:p>
    <w:p w14:paraId="452896D3" w14:textId="06CF9E23" w:rsidR="00EC49A2" w:rsidRPr="00B84D07" w:rsidRDefault="00EC49A2" w:rsidP="00EC49A2">
      <w:pPr>
        <w:pStyle w:val="ListParagraph"/>
        <w:numPr>
          <w:ilvl w:val="4"/>
          <w:numId w:val="1"/>
        </w:numPr>
        <w:rPr>
          <w:strike/>
        </w:rPr>
      </w:pPr>
      <w:r w:rsidRPr="00B84D07">
        <w:rPr>
          <w:strike/>
        </w:rPr>
        <w:t xml:space="preserve">Fair market value is just the starting point </w:t>
      </w:r>
    </w:p>
    <w:p w14:paraId="65F24F32" w14:textId="41EFD20C" w:rsidR="00EC49A2" w:rsidRPr="00B84D07" w:rsidRDefault="00EC49A2" w:rsidP="00EC49A2">
      <w:pPr>
        <w:pStyle w:val="ListParagraph"/>
        <w:numPr>
          <w:ilvl w:val="4"/>
          <w:numId w:val="1"/>
        </w:numPr>
        <w:rPr>
          <w:strike/>
        </w:rPr>
      </w:pPr>
      <w:r w:rsidRPr="00B84D07">
        <w:rPr>
          <w:strike/>
        </w:rPr>
        <w:t>By taking some of your property, government is increasing value of the property they aren’t taking</w:t>
      </w:r>
    </w:p>
    <w:p w14:paraId="2859DF6B" w14:textId="44975343" w:rsidR="00EC49A2" w:rsidRPr="00B84D07" w:rsidRDefault="00EC49A2" w:rsidP="00EC49A2">
      <w:pPr>
        <w:pStyle w:val="ListParagraph"/>
        <w:numPr>
          <w:ilvl w:val="2"/>
          <w:numId w:val="1"/>
        </w:numPr>
        <w:rPr>
          <w:strike/>
        </w:rPr>
      </w:pPr>
      <w:r w:rsidRPr="00B84D07">
        <w:rPr>
          <w:strike/>
        </w:rPr>
        <w:t xml:space="preserve">Exactions: idiosyncratic with relation to heightened scrutiny </w:t>
      </w:r>
      <w:r w:rsidR="008E5889" w:rsidRPr="00B84D07">
        <w:rPr>
          <w:strike/>
        </w:rPr>
        <w:t xml:space="preserve"> to heightened scrutiny </w:t>
      </w:r>
    </w:p>
    <w:p w14:paraId="44DEEB21" w14:textId="77777777" w:rsidR="00EC49A2" w:rsidRDefault="00EC49A2" w:rsidP="00EC49A2">
      <w:pPr>
        <w:pStyle w:val="ListParagraph"/>
        <w:ind w:left="2880"/>
      </w:pPr>
    </w:p>
    <w:p w14:paraId="7BD57593" w14:textId="77777777" w:rsidR="00EC49A2" w:rsidRDefault="00EC49A2" w:rsidP="00EC49A2">
      <w:pPr>
        <w:pStyle w:val="ListParagraph"/>
        <w:ind w:left="3600"/>
      </w:pPr>
    </w:p>
    <w:sectPr w:rsidR="00EC49A2" w:rsidSect="00AB317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3DD5" w14:textId="77777777" w:rsidR="00E337EB" w:rsidRDefault="00E337EB" w:rsidP="002D7EF2">
      <w:r>
        <w:separator/>
      </w:r>
    </w:p>
  </w:endnote>
  <w:endnote w:type="continuationSeparator" w:id="0">
    <w:p w14:paraId="0091CD12" w14:textId="77777777" w:rsidR="00E337EB" w:rsidRDefault="00E337EB" w:rsidP="002D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3435841"/>
      <w:docPartObj>
        <w:docPartGallery w:val="Page Numbers (Bottom of Page)"/>
        <w:docPartUnique/>
      </w:docPartObj>
    </w:sdtPr>
    <w:sdtContent>
      <w:p w14:paraId="45A00CEA" w14:textId="5D755FEB" w:rsidR="00CD4252" w:rsidRDefault="00CD4252" w:rsidP="002D7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CA5808" w14:textId="77777777" w:rsidR="00CD4252" w:rsidRDefault="00CD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882078"/>
      <w:docPartObj>
        <w:docPartGallery w:val="Page Numbers (Bottom of Page)"/>
        <w:docPartUnique/>
      </w:docPartObj>
    </w:sdtPr>
    <w:sdtContent>
      <w:p w14:paraId="21D037CC" w14:textId="120D8D7C" w:rsidR="00CD4252" w:rsidRDefault="00CD4252" w:rsidP="002D7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57E04" w14:textId="77777777" w:rsidR="00CD4252" w:rsidRDefault="00CD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7814" w14:textId="77777777" w:rsidR="00E337EB" w:rsidRDefault="00E337EB" w:rsidP="002D7EF2">
      <w:r>
        <w:separator/>
      </w:r>
    </w:p>
  </w:footnote>
  <w:footnote w:type="continuationSeparator" w:id="0">
    <w:p w14:paraId="4C3E3312" w14:textId="77777777" w:rsidR="00E337EB" w:rsidRDefault="00E337EB" w:rsidP="002D7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01C7"/>
    <w:multiLevelType w:val="hybridMultilevel"/>
    <w:tmpl w:val="C8726874"/>
    <w:lvl w:ilvl="0" w:tplc="879E3AC2">
      <w:start w:val="1"/>
      <w:numFmt w:val="bullet"/>
      <w:lvlText w:val="•"/>
      <w:lvlJc w:val="left"/>
      <w:pPr>
        <w:tabs>
          <w:tab w:val="num" w:pos="720"/>
        </w:tabs>
        <w:ind w:left="720" w:hanging="360"/>
      </w:pPr>
      <w:rPr>
        <w:rFonts w:ascii="Arial" w:hAnsi="Arial" w:hint="default"/>
      </w:rPr>
    </w:lvl>
    <w:lvl w:ilvl="1" w:tplc="81645FF0" w:tentative="1">
      <w:start w:val="1"/>
      <w:numFmt w:val="bullet"/>
      <w:lvlText w:val="•"/>
      <w:lvlJc w:val="left"/>
      <w:pPr>
        <w:tabs>
          <w:tab w:val="num" w:pos="1440"/>
        </w:tabs>
        <w:ind w:left="1440" w:hanging="360"/>
      </w:pPr>
      <w:rPr>
        <w:rFonts w:ascii="Arial" w:hAnsi="Arial" w:hint="default"/>
      </w:rPr>
    </w:lvl>
    <w:lvl w:ilvl="2" w:tplc="D16EEAAA" w:tentative="1">
      <w:start w:val="1"/>
      <w:numFmt w:val="bullet"/>
      <w:lvlText w:val="•"/>
      <w:lvlJc w:val="left"/>
      <w:pPr>
        <w:tabs>
          <w:tab w:val="num" w:pos="2160"/>
        </w:tabs>
        <w:ind w:left="2160" w:hanging="360"/>
      </w:pPr>
      <w:rPr>
        <w:rFonts w:ascii="Arial" w:hAnsi="Arial" w:hint="default"/>
      </w:rPr>
    </w:lvl>
    <w:lvl w:ilvl="3" w:tplc="1A92D9BC" w:tentative="1">
      <w:start w:val="1"/>
      <w:numFmt w:val="bullet"/>
      <w:lvlText w:val="•"/>
      <w:lvlJc w:val="left"/>
      <w:pPr>
        <w:tabs>
          <w:tab w:val="num" w:pos="2880"/>
        </w:tabs>
        <w:ind w:left="2880" w:hanging="360"/>
      </w:pPr>
      <w:rPr>
        <w:rFonts w:ascii="Arial" w:hAnsi="Arial" w:hint="default"/>
      </w:rPr>
    </w:lvl>
    <w:lvl w:ilvl="4" w:tplc="905A623C" w:tentative="1">
      <w:start w:val="1"/>
      <w:numFmt w:val="bullet"/>
      <w:lvlText w:val="•"/>
      <w:lvlJc w:val="left"/>
      <w:pPr>
        <w:tabs>
          <w:tab w:val="num" w:pos="3600"/>
        </w:tabs>
        <w:ind w:left="3600" w:hanging="360"/>
      </w:pPr>
      <w:rPr>
        <w:rFonts w:ascii="Arial" w:hAnsi="Arial" w:hint="default"/>
      </w:rPr>
    </w:lvl>
    <w:lvl w:ilvl="5" w:tplc="139E06C6" w:tentative="1">
      <w:start w:val="1"/>
      <w:numFmt w:val="bullet"/>
      <w:lvlText w:val="•"/>
      <w:lvlJc w:val="left"/>
      <w:pPr>
        <w:tabs>
          <w:tab w:val="num" w:pos="4320"/>
        </w:tabs>
        <w:ind w:left="4320" w:hanging="360"/>
      </w:pPr>
      <w:rPr>
        <w:rFonts w:ascii="Arial" w:hAnsi="Arial" w:hint="default"/>
      </w:rPr>
    </w:lvl>
    <w:lvl w:ilvl="6" w:tplc="3E0A771C" w:tentative="1">
      <w:start w:val="1"/>
      <w:numFmt w:val="bullet"/>
      <w:lvlText w:val="•"/>
      <w:lvlJc w:val="left"/>
      <w:pPr>
        <w:tabs>
          <w:tab w:val="num" w:pos="5040"/>
        </w:tabs>
        <w:ind w:left="5040" w:hanging="360"/>
      </w:pPr>
      <w:rPr>
        <w:rFonts w:ascii="Arial" w:hAnsi="Arial" w:hint="default"/>
      </w:rPr>
    </w:lvl>
    <w:lvl w:ilvl="7" w:tplc="DE02AD52" w:tentative="1">
      <w:start w:val="1"/>
      <w:numFmt w:val="bullet"/>
      <w:lvlText w:val="•"/>
      <w:lvlJc w:val="left"/>
      <w:pPr>
        <w:tabs>
          <w:tab w:val="num" w:pos="5760"/>
        </w:tabs>
        <w:ind w:left="5760" w:hanging="360"/>
      </w:pPr>
      <w:rPr>
        <w:rFonts w:ascii="Arial" w:hAnsi="Arial" w:hint="default"/>
      </w:rPr>
    </w:lvl>
    <w:lvl w:ilvl="8" w:tplc="B6D46D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61F3A"/>
    <w:multiLevelType w:val="hybridMultilevel"/>
    <w:tmpl w:val="EEDACE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CC6AA8">
      <w:start w:val="1"/>
      <w:numFmt w:val="decimal"/>
      <w:lvlText w:val="%4."/>
      <w:lvlJc w:val="left"/>
      <w:pPr>
        <w:ind w:left="2880" w:hanging="360"/>
      </w:pPr>
      <w:rPr>
        <w:b w:val="0"/>
      </w:rPr>
    </w:lvl>
    <w:lvl w:ilvl="4" w:tplc="FE4AE5F4">
      <w:start w:val="1"/>
      <w:numFmt w:val="lowerLetter"/>
      <w:lvlText w:val="%5."/>
      <w:lvlJc w:val="left"/>
      <w:pPr>
        <w:ind w:left="3600" w:hanging="360"/>
      </w:pPr>
      <w:rPr>
        <w:b w:val="0"/>
      </w:rPr>
    </w:lvl>
    <w:lvl w:ilvl="5" w:tplc="C4301C8A">
      <w:start w:val="1"/>
      <w:numFmt w:val="lowerRoman"/>
      <w:lvlText w:val="%6."/>
      <w:lvlJc w:val="right"/>
      <w:pPr>
        <w:ind w:left="4320" w:hanging="180"/>
      </w:pPr>
      <w:rPr>
        <w:b w:val="0"/>
      </w:rPr>
    </w:lvl>
    <w:lvl w:ilvl="6" w:tplc="7D70BC5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816284"/>
    <w:multiLevelType w:val="hybridMultilevel"/>
    <w:tmpl w:val="78A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E1818"/>
    <w:multiLevelType w:val="hybridMultilevel"/>
    <w:tmpl w:val="2956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04"/>
    <w:rsid w:val="00010792"/>
    <w:rsid w:val="00011049"/>
    <w:rsid w:val="000174E7"/>
    <w:rsid w:val="00020F8D"/>
    <w:rsid w:val="000258AE"/>
    <w:rsid w:val="000345E8"/>
    <w:rsid w:val="0004228B"/>
    <w:rsid w:val="00051679"/>
    <w:rsid w:val="00055684"/>
    <w:rsid w:val="000620C0"/>
    <w:rsid w:val="000674B7"/>
    <w:rsid w:val="00081887"/>
    <w:rsid w:val="000821D2"/>
    <w:rsid w:val="00083404"/>
    <w:rsid w:val="00085DC7"/>
    <w:rsid w:val="000911A2"/>
    <w:rsid w:val="000B1D29"/>
    <w:rsid w:val="000D02AC"/>
    <w:rsid w:val="000D06F3"/>
    <w:rsid w:val="000E261F"/>
    <w:rsid w:val="000E27C5"/>
    <w:rsid w:val="0010513D"/>
    <w:rsid w:val="001147FF"/>
    <w:rsid w:val="00123F25"/>
    <w:rsid w:val="00130CE5"/>
    <w:rsid w:val="00134FF4"/>
    <w:rsid w:val="00135F3A"/>
    <w:rsid w:val="00144735"/>
    <w:rsid w:val="00145BCE"/>
    <w:rsid w:val="001460F5"/>
    <w:rsid w:val="0015334B"/>
    <w:rsid w:val="0016233B"/>
    <w:rsid w:val="00164C59"/>
    <w:rsid w:val="001A3135"/>
    <w:rsid w:val="001B56A4"/>
    <w:rsid w:val="001B72F1"/>
    <w:rsid w:val="001C7C1C"/>
    <w:rsid w:val="001D5CE5"/>
    <w:rsid w:val="001E5E80"/>
    <w:rsid w:val="001F5F77"/>
    <w:rsid w:val="0021104A"/>
    <w:rsid w:val="00211EA4"/>
    <w:rsid w:val="00231F78"/>
    <w:rsid w:val="00245641"/>
    <w:rsid w:val="00271052"/>
    <w:rsid w:val="00272508"/>
    <w:rsid w:val="002726B5"/>
    <w:rsid w:val="0028188C"/>
    <w:rsid w:val="002821EB"/>
    <w:rsid w:val="002A11AD"/>
    <w:rsid w:val="002A1731"/>
    <w:rsid w:val="002A3F4C"/>
    <w:rsid w:val="002B0D1F"/>
    <w:rsid w:val="002D4630"/>
    <w:rsid w:val="002D6FD2"/>
    <w:rsid w:val="002D7EF2"/>
    <w:rsid w:val="002E0974"/>
    <w:rsid w:val="00306E2E"/>
    <w:rsid w:val="003114B2"/>
    <w:rsid w:val="00317CC3"/>
    <w:rsid w:val="00326801"/>
    <w:rsid w:val="00347511"/>
    <w:rsid w:val="00357361"/>
    <w:rsid w:val="003619A9"/>
    <w:rsid w:val="00385619"/>
    <w:rsid w:val="00386973"/>
    <w:rsid w:val="003A0F8C"/>
    <w:rsid w:val="003C1818"/>
    <w:rsid w:val="003C7EBA"/>
    <w:rsid w:val="003D4695"/>
    <w:rsid w:val="0040172F"/>
    <w:rsid w:val="004135B3"/>
    <w:rsid w:val="00430611"/>
    <w:rsid w:val="00431120"/>
    <w:rsid w:val="00431267"/>
    <w:rsid w:val="004410F0"/>
    <w:rsid w:val="004447CD"/>
    <w:rsid w:val="0045015C"/>
    <w:rsid w:val="00473632"/>
    <w:rsid w:val="004768C5"/>
    <w:rsid w:val="00476939"/>
    <w:rsid w:val="00476E36"/>
    <w:rsid w:val="004806E6"/>
    <w:rsid w:val="004B67C8"/>
    <w:rsid w:val="004C5806"/>
    <w:rsid w:val="004F2D7C"/>
    <w:rsid w:val="0050117D"/>
    <w:rsid w:val="005062D2"/>
    <w:rsid w:val="005065C4"/>
    <w:rsid w:val="00533557"/>
    <w:rsid w:val="00544649"/>
    <w:rsid w:val="0054645B"/>
    <w:rsid w:val="00561242"/>
    <w:rsid w:val="00570A4A"/>
    <w:rsid w:val="00584ABC"/>
    <w:rsid w:val="005A0A10"/>
    <w:rsid w:val="005A1946"/>
    <w:rsid w:val="005F2F91"/>
    <w:rsid w:val="006034FB"/>
    <w:rsid w:val="0060377D"/>
    <w:rsid w:val="00613B03"/>
    <w:rsid w:val="00615593"/>
    <w:rsid w:val="006358F8"/>
    <w:rsid w:val="00645F6E"/>
    <w:rsid w:val="006467D1"/>
    <w:rsid w:val="006672F7"/>
    <w:rsid w:val="00680E0A"/>
    <w:rsid w:val="006922E7"/>
    <w:rsid w:val="00693372"/>
    <w:rsid w:val="0069798C"/>
    <w:rsid w:val="006A123D"/>
    <w:rsid w:val="006C13F4"/>
    <w:rsid w:val="006C7636"/>
    <w:rsid w:val="006E75F8"/>
    <w:rsid w:val="006F044C"/>
    <w:rsid w:val="006F22E5"/>
    <w:rsid w:val="006F6CBE"/>
    <w:rsid w:val="006F6DFD"/>
    <w:rsid w:val="007125B5"/>
    <w:rsid w:val="00726F74"/>
    <w:rsid w:val="00736E91"/>
    <w:rsid w:val="00746189"/>
    <w:rsid w:val="007511D3"/>
    <w:rsid w:val="00752C44"/>
    <w:rsid w:val="00757E6A"/>
    <w:rsid w:val="00765A93"/>
    <w:rsid w:val="00765F62"/>
    <w:rsid w:val="00781887"/>
    <w:rsid w:val="007D598D"/>
    <w:rsid w:val="007D6004"/>
    <w:rsid w:val="007F2296"/>
    <w:rsid w:val="008007F6"/>
    <w:rsid w:val="008010D4"/>
    <w:rsid w:val="00804600"/>
    <w:rsid w:val="00822DB4"/>
    <w:rsid w:val="00826C8F"/>
    <w:rsid w:val="008305B9"/>
    <w:rsid w:val="00835C83"/>
    <w:rsid w:val="00854E5F"/>
    <w:rsid w:val="008719DD"/>
    <w:rsid w:val="0088113E"/>
    <w:rsid w:val="008856AE"/>
    <w:rsid w:val="008B4C50"/>
    <w:rsid w:val="008B7201"/>
    <w:rsid w:val="008C0990"/>
    <w:rsid w:val="008E5889"/>
    <w:rsid w:val="008E5EA6"/>
    <w:rsid w:val="008F23B6"/>
    <w:rsid w:val="00900213"/>
    <w:rsid w:val="0090466B"/>
    <w:rsid w:val="0091671C"/>
    <w:rsid w:val="0091760B"/>
    <w:rsid w:val="00936C66"/>
    <w:rsid w:val="00944466"/>
    <w:rsid w:val="00944C54"/>
    <w:rsid w:val="00953864"/>
    <w:rsid w:val="00956C4D"/>
    <w:rsid w:val="00967B1B"/>
    <w:rsid w:val="00971320"/>
    <w:rsid w:val="00983CD2"/>
    <w:rsid w:val="0098481D"/>
    <w:rsid w:val="009851E8"/>
    <w:rsid w:val="009B5753"/>
    <w:rsid w:val="009C2F5F"/>
    <w:rsid w:val="009D685F"/>
    <w:rsid w:val="009E1206"/>
    <w:rsid w:val="009E770C"/>
    <w:rsid w:val="009F1200"/>
    <w:rsid w:val="00A21589"/>
    <w:rsid w:val="00A27C69"/>
    <w:rsid w:val="00A32666"/>
    <w:rsid w:val="00A36924"/>
    <w:rsid w:val="00A50B0B"/>
    <w:rsid w:val="00A57222"/>
    <w:rsid w:val="00A73BF5"/>
    <w:rsid w:val="00A86644"/>
    <w:rsid w:val="00A86717"/>
    <w:rsid w:val="00AB3178"/>
    <w:rsid w:val="00AB4213"/>
    <w:rsid w:val="00AE4219"/>
    <w:rsid w:val="00B20914"/>
    <w:rsid w:val="00B225D1"/>
    <w:rsid w:val="00B327E8"/>
    <w:rsid w:val="00B35244"/>
    <w:rsid w:val="00B400AB"/>
    <w:rsid w:val="00B422F2"/>
    <w:rsid w:val="00B47D1D"/>
    <w:rsid w:val="00B64F7D"/>
    <w:rsid w:val="00B84D07"/>
    <w:rsid w:val="00B91DA6"/>
    <w:rsid w:val="00BA22BE"/>
    <w:rsid w:val="00BB698E"/>
    <w:rsid w:val="00BD0886"/>
    <w:rsid w:val="00BD442B"/>
    <w:rsid w:val="00BD4C85"/>
    <w:rsid w:val="00BE3534"/>
    <w:rsid w:val="00BE7568"/>
    <w:rsid w:val="00BF5E1B"/>
    <w:rsid w:val="00C009E8"/>
    <w:rsid w:val="00C024C8"/>
    <w:rsid w:val="00C06877"/>
    <w:rsid w:val="00C13130"/>
    <w:rsid w:val="00C470D8"/>
    <w:rsid w:val="00C640B4"/>
    <w:rsid w:val="00C66657"/>
    <w:rsid w:val="00C73252"/>
    <w:rsid w:val="00C75752"/>
    <w:rsid w:val="00C81924"/>
    <w:rsid w:val="00C84E54"/>
    <w:rsid w:val="00C91C9D"/>
    <w:rsid w:val="00CA2F62"/>
    <w:rsid w:val="00CA50B1"/>
    <w:rsid w:val="00CB14D3"/>
    <w:rsid w:val="00CC0E9F"/>
    <w:rsid w:val="00CD4252"/>
    <w:rsid w:val="00CF4E12"/>
    <w:rsid w:val="00D02815"/>
    <w:rsid w:val="00D45DED"/>
    <w:rsid w:val="00D460EA"/>
    <w:rsid w:val="00D61CD7"/>
    <w:rsid w:val="00D86592"/>
    <w:rsid w:val="00D87DE1"/>
    <w:rsid w:val="00DB3A8A"/>
    <w:rsid w:val="00DE3532"/>
    <w:rsid w:val="00E02C66"/>
    <w:rsid w:val="00E15087"/>
    <w:rsid w:val="00E17383"/>
    <w:rsid w:val="00E337EB"/>
    <w:rsid w:val="00E8237D"/>
    <w:rsid w:val="00EA3FC8"/>
    <w:rsid w:val="00EC49A2"/>
    <w:rsid w:val="00EC7F8B"/>
    <w:rsid w:val="00ED6F6B"/>
    <w:rsid w:val="00EE0A90"/>
    <w:rsid w:val="00EE1169"/>
    <w:rsid w:val="00EE2B3E"/>
    <w:rsid w:val="00EE6645"/>
    <w:rsid w:val="00EE70EE"/>
    <w:rsid w:val="00F02DD8"/>
    <w:rsid w:val="00F056F9"/>
    <w:rsid w:val="00F056FE"/>
    <w:rsid w:val="00F15E0C"/>
    <w:rsid w:val="00F17A6D"/>
    <w:rsid w:val="00F2011F"/>
    <w:rsid w:val="00F2681D"/>
    <w:rsid w:val="00F27829"/>
    <w:rsid w:val="00F47E1F"/>
    <w:rsid w:val="00F61E0C"/>
    <w:rsid w:val="00F62FBB"/>
    <w:rsid w:val="00F64399"/>
    <w:rsid w:val="00F66FFA"/>
    <w:rsid w:val="00F7034F"/>
    <w:rsid w:val="00F80521"/>
    <w:rsid w:val="00F85CEE"/>
    <w:rsid w:val="00F97EAF"/>
    <w:rsid w:val="00FA7EB2"/>
    <w:rsid w:val="00FB0CD0"/>
    <w:rsid w:val="00FB7D99"/>
    <w:rsid w:val="00FC0FE1"/>
    <w:rsid w:val="00FC3054"/>
    <w:rsid w:val="00FD46D3"/>
    <w:rsid w:val="00FF4A4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939FC"/>
  <w15:chartTrackingRefBased/>
  <w15:docId w15:val="{A99CEF63-5025-A342-8421-FA9E96A0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89"/>
  </w:style>
  <w:style w:type="paragraph" w:styleId="Heading1">
    <w:name w:val="heading 1"/>
    <w:basedOn w:val="Normal"/>
    <w:next w:val="Normal"/>
    <w:link w:val="Heading1Char"/>
    <w:uiPriority w:val="9"/>
    <w:qFormat/>
    <w:rsid w:val="001F5F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04"/>
    <w:pPr>
      <w:ind w:left="720"/>
      <w:contextualSpacing/>
    </w:pPr>
  </w:style>
  <w:style w:type="character" w:customStyle="1" w:styleId="Heading1Char">
    <w:name w:val="Heading 1 Char"/>
    <w:basedOn w:val="DefaultParagraphFont"/>
    <w:link w:val="Heading1"/>
    <w:uiPriority w:val="9"/>
    <w:rsid w:val="001F5F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5F77"/>
    <w:pPr>
      <w:spacing w:before="480" w:line="276" w:lineRule="auto"/>
      <w:outlineLvl w:val="9"/>
    </w:pPr>
    <w:rPr>
      <w:b/>
      <w:bCs/>
      <w:sz w:val="28"/>
      <w:szCs w:val="28"/>
    </w:rPr>
  </w:style>
  <w:style w:type="paragraph" w:styleId="TOC1">
    <w:name w:val="toc 1"/>
    <w:basedOn w:val="Normal"/>
    <w:next w:val="Normal"/>
    <w:autoRedefine/>
    <w:uiPriority w:val="39"/>
    <w:unhideWhenUsed/>
    <w:rsid w:val="001F5F77"/>
    <w:pPr>
      <w:spacing w:before="120" w:after="120"/>
    </w:pPr>
    <w:rPr>
      <w:rFonts w:cstheme="minorHAnsi"/>
      <w:b/>
      <w:bCs/>
      <w:caps/>
      <w:sz w:val="20"/>
      <w:szCs w:val="20"/>
    </w:rPr>
  </w:style>
  <w:style w:type="paragraph" w:styleId="TOC2">
    <w:name w:val="toc 2"/>
    <w:basedOn w:val="Normal"/>
    <w:next w:val="Normal"/>
    <w:autoRedefine/>
    <w:uiPriority w:val="39"/>
    <w:unhideWhenUsed/>
    <w:rsid w:val="001F5F77"/>
    <w:pPr>
      <w:ind w:left="240"/>
    </w:pPr>
    <w:rPr>
      <w:rFonts w:cstheme="minorHAnsi"/>
      <w:smallCaps/>
      <w:sz w:val="20"/>
      <w:szCs w:val="20"/>
    </w:rPr>
  </w:style>
  <w:style w:type="paragraph" w:styleId="TOC3">
    <w:name w:val="toc 3"/>
    <w:basedOn w:val="Normal"/>
    <w:next w:val="Normal"/>
    <w:autoRedefine/>
    <w:uiPriority w:val="39"/>
    <w:unhideWhenUsed/>
    <w:rsid w:val="001F5F77"/>
    <w:pPr>
      <w:ind w:left="480"/>
    </w:pPr>
    <w:rPr>
      <w:rFonts w:cstheme="minorHAnsi"/>
      <w:i/>
      <w:iCs/>
      <w:sz w:val="20"/>
      <w:szCs w:val="20"/>
    </w:rPr>
  </w:style>
  <w:style w:type="paragraph" w:styleId="TOC4">
    <w:name w:val="toc 4"/>
    <w:basedOn w:val="Normal"/>
    <w:next w:val="Normal"/>
    <w:autoRedefine/>
    <w:uiPriority w:val="39"/>
    <w:unhideWhenUsed/>
    <w:rsid w:val="001F5F77"/>
    <w:pPr>
      <w:ind w:left="720"/>
    </w:pPr>
    <w:rPr>
      <w:rFonts w:cstheme="minorHAnsi"/>
      <w:sz w:val="18"/>
      <w:szCs w:val="18"/>
    </w:rPr>
  </w:style>
  <w:style w:type="paragraph" w:styleId="TOC5">
    <w:name w:val="toc 5"/>
    <w:basedOn w:val="Normal"/>
    <w:next w:val="Normal"/>
    <w:autoRedefine/>
    <w:uiPriority w:val="39"/>
    <w:unhideWhenUsed/>
    <w:rsid w:val="001F5F77"/>
    <w:pPr>
      <w:ind w:left="960"/>
    </w:pPr>
    <w:rPr>
      <w:rFonts w:cstheme="minorHAnsi"/>
      <w:sz w:val="18"/>
      <w:szCs w:val="18"/>
    </w:rPr>
  </w:style>
  <w:style w:type="paragraph" w:styleId="TOC6">
    <w:name w:val="toc 6"/>
    <w:basedOn w:val="Normal"/>
    <w:next w:val="Normal"/>
    <w:autoRedefine/>
    <w:uiPriority w:val="39"/>
    <w:unhideWhenUsed/>
    <w:rsid w:val="001F5F77"/>
    <w:pPr>
      <w:ind w:left="1200"/>
    </w:pPr>
    <w:rPr>
      <w:rFonts w:cstheme="minorHAnsi"/>
      <w:sz w:val="18"/>
      <w:szCs w:val="18"/>
    </w:rPr>
  </w:style>
  <w:style w:type="paragraph" w:styleId="TOC7">
    <w:name w:val="toc 7"/>
    <w:basedOn w:val="Normal"/>
    <w:next w:val="Normal"/>
    <w:autoRedefine/>
    <w:uiPriority w:val="39"/>
    <w:unhideWhenUsed/>
    <w:rsid w:val="001F5F77"/>
    <w:pPr>
      <w:ind w:left="1440"/>
    </w:pPr>
    <w:rPr>
      <w:rFonts w:cstheme="minorHAnsi"/>
      <w:sz w:val="18"/>
      <w:szCs w:val="18"/>
    </w:rPr>
  </w:style>
  <w:style w:type="paragraph" w:styleId="TOC8">
    <w:name w:val="toc 8"/>
    <w:basedOn w:val="Normal"/>
    <w:next w:val="Normal"/>
    <w:autoRedefine/>
    <w:uiPriority w:val="39"/>
    <w:unhideWhenUsed/>
    <w:rsid w:val="001F5F77"/>
    <w:pPr>
      <w:ind w:left="1680"/>
    </w:pPr>
    <w:rPr>
      <w:rFonts w:cstheme="minorHAnsi"/>
      <w:sz w:val="18"/>
      <w:szCs w:val="18"/>
    </w:rPr>
  </w:style>
  <w:style w:type="paragraph" w:styleId="TOC9">
    <w:name w:val="toc 9"/>
    <w:basedOn w:val="Normal"/>
    <w:next w:val="Normal"/>
    <w:autoRedefine/>
    <w:uiPriority w:val="39"/>
    <w:unhideWhenUsed/>
    <w:rsid w:val="001F5F77"/>
    <w:pPr>
      <w:ind w:left="1920"/>
    </w:pPr>
    <w:rPr>
      <w:rFonts w:cstheme="minorHAnsi"/>
      <w:sz w:val="18"/>
      <w:szCs w:val="18"/>
    </w:rPr>
  </w:style>
  <w:style w:type="character" w:styleId="Hyperlink">
    <w:name w:val="Hyperlink"/>
    <w:basedOn w:val="DefaultParagraphFont"/>
    <w:uiPriority w:val="99"/>
    <w:unhideWhenUsed/>
    <w:rsid w:val="001F5F77"/>
    <w:rPr>
      <w:color w:val="0563C1" w:themeColor="hyperlink"/>
      <w:u w:val="single"/>
    </w:rPr>
  </w:style>
  <w:style w:type="character" w:styleId="UnresolvedMention">
    <w:name w:val="Unresolved Mention"/>
    <w:basedOn w:val="DefaultParagraphFont"/>
    <w:uiPriority w:val="99"/>
    <w:semiHidden/>
    <w:unhideWhenUsed/>
    <w:rsid w:val="007125B5"/>
    <w:rPr>
      <w:color w:val="605E5C"/>
      <w:shd w:val="clear" w:color="auto" w:fill="E1DFDD"/>
    </w:rPr>
  </w:style>
  <w:style w:type="table" w:styleId="TableGrid">
    <w:name w:val="Table Grid"/>
    <w:basedOn w:val="TableNormal"/>
    <w:uiPriority w:val="39"/>
    <w:rsid w:val="0031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632"/>
    <w:rPr>
      <w:rFonts w:ascii="Times New Roman" w:hAnsi="Times New Roman" w:cs="Times New Roman"/>
      <w:sz w:val="18"/>
      <w:szCs w:val="18"/>
    </w:rPr>
  </w:style>
  <w:style w:type="paragraph" w:styleId="Footer">
    <w:name w:val="footer"/>
    <w:basedOn w:val="Normal"/>
    <w:link w:val="FooterChar"/>
    <w:uiPriority w:val="99"/>
    <w:unhideWhenUsed/>
    <w:rsid w:val="002D7EF2"/>
    <w:pPr>
      <w:tabs>
        <w:tab w:val="center" w:pos="4680"/>
        <w:tab w:val="right" w:pos="9360"/>
      </w:tabs>
    </w:pPr>
  </w:style>
  <w:style w:type="character" w:customStyle="1" w:styleId="FooterChar">
    <w:name w:val="Footer Char"/>
    <w:basedOn w:val="DefaultParagraphFont"/>
    <w:link w:val="Footer"/>
    <w:uiPriority w:val="99"/>
    <w:rsid w:val="002D7EF2"/>
  </w:style>
  <w:style w:type="character" w:styleId="PageNumber">
    <w:name w:val="page number"/>
    <w:basedOn w:val="DefaultParagraphFont"/>
    <w:uiPriority w:val="99"/>
    <w:semiHidden/>
    <w:unhideWhenUsed/>
    <w:rsid w:val="002D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60">
      <w:bodyDiv w:val="1"/>
      <w:marLeft w:val="0"/>
      <w:marRight w:val="0"/>
      <w:marTop w:val="0"/>
      <w:marBottom w:val="0"/>
      <w:divBdr>
        <w:top w:val="none" w:sz="0" w:space="0" w:color="auto"/>
        <w:left w:val="none" w:sz="0" w:space="0" w:color="auto"/>
        <w:bottom w:val="none" w:sz="0" w:space="0" w:color="auto"/>
        <w:right w:val="none" w:sz="0" w:space="0" w:color="auto"/>
      </w:divBdr>
      <w:divsChild>
        <w:div w:id="426196087">
          <w:marLeft w:val="346"/>
          <w:marRight w:val="0"/>
          <w:marTop w:val="360"/>
          <w:marBottom w:val="0"/>
          <w:divBdr>
            <w:top w:val="none" w:sz="0" w:space="0" w:color="auto"/>
            <w:left w:val="none" w:sz="0" w:space="0" w:color="auto"/>
            <w:bottom w:val="none" w:sz="0" w:space="0" w:color="auto"/>
            <w:right w:val="none" w:sz="0" w:space="0" w:color="auto"/>
          </w:divBdr>
        </w:div>
        <w:div w:id="1036154041">
          <w:marLeft w:val="346"/>
          <w:marRight w:val="0"/>
          <w:marTop w:val="360"/>
          <w:marBottom w:val="0"/>
          <w:divBdr>
            <w:top w:val="none" w:sz="0" w:space="0" w:color="auto"/>
            <w:left w:val="none" w:sz="0" w:space="0" w:color="auto"/>
            <w:bottom w:val="none" w:sz="0" w:space="0" w:color="auto"/>
            <w:right w:val="none" w:sz="0" w:space="0" w:color="auto"/>
          </w:divBdr>
        </w:div>
        <w:div w:id="1064833988">
          <w:marLeft w:val="346"/>
          <w:marRight w:val="0"/>
          <w:marTop w:val="360"/>
          <w:marBottom w:val="0"/>
          <w:divBdr>
            <w:top w:val="none" w:sz="0" w:space="0" w:color="auto"/>
            <w:left w:val="none" w:sz="0" w:space="0" w:color="auto"/>
            <w:bottom w:val="none" w:sz="0" w:space="0" w:color="auto"/>
            <w:right w:val="none" w:sz="0" w:space="0" w:color="auto"/>
          </w:divBdr>
        </w:div>
        <w:div w:id="2103063032">
          <w:marLeft w:val="346"/>
          <w:marRight w:val="0"/>
          <w:marTop w:val="360"/>
          <w:marBottom w:val="0"/>
          <w:divBdr>
            <w:top w:val="none" w:sz="0" w:space="0" w:color="auto"/>
            <w:left w:val="none" w:sz="0" w:space="0" w:color="auto"/>
            <w:bottom w:val="none" w:sz="0" w:space="0" w:color="auto"/>
            <w:right w:val="none" w:sz="0" w:space="0" w:color="auto"/>
          </w:divBdr>
        </w:div>
      </w:divsChild>
    </w:div>
    <w:div w:id="25176670">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792"/>
          <w:marRight w:val="0"/>
          <w:marTop w:val="160"/>
          <w:marBottom w:val="0"/>
          <w:divBdr>
            <w:top w:val="none" w:sz="0" w:space="0" w:color="auto"/>
            <w:left w:val="none" w:sz="0" w:space="0" w:color="auto"/>
            <w:bottom w:val="none" w:sz="0" w:space="0" w:color="auto"/>
            <w:right w:val="none" w:sz="0" w:space="0" w:color="auto"/>
          </w:divBdr>
        </w:div>
        <w:div w:id="38550042">
          <w:marLeft w:val="792"/>
          <w:marRight w:val="0"/>
          <w:marTop w:val="160"/>
          <w:marBottom w:val="0"/>
          <w:divBdr>
            <w:top w:val="none" w:sz="0" w:space="0" w:color="auto"/>
            <w:left w:val="none" w:sz="0" w:space="0" w:color="auto"/>
            <w:bottom w:val="none" w:sz="0" w:space="0" w:color="auto"/>
            <w:right w:val="none" w:sz="0" w:space="0" w:color="auto"/>
          </w:divBdr>
        </w:div>
        <w:div w:id="138304050">
          <w:marLeft w:val="792"/>
          <w:marRight w:val="0"/>
          <w:marTop w:val="160"/>
          <w:marBottom w:val="0"/>
          <w:divBdr>
            <w:top w:val="none" w:sz="0" w:space="0" w:color="auto"/>
            <w:left w:val="none" w:sz="0" w:space="0" w:color="auto"/>
            <w:bottom w:val="none" w:sz="0" w:space="0" w:color="auto"/>
            <w:right w:val="none" w:sz="0" w:space="0" w:color="auto"/>
          </w:divBdr>
        </w:div>
        <w:div w:id="360400778">
          <w:marLeft w:val="792"/>
          <w:marRight w:val="0"/>
          <w:marTop w:val="160"/>
          <w:marBottom w:val="0"/>
          <w:divBdr>
            <w:top w:val="none" w:sz="0" w:space="0" w:color="auto"/>
            <w:left w:val="none" w:sz="0" w:space="0" w:color="auto"/>
            <w:bottom w:val="none" w:sz="0" w:space="0" w:color="auto"/>
            <w:right w:val="none" w:sz="0" w:space="0" w:color="auto"/>
          </w:divBdr>
        </w:div>
        <w:div w:id="506291842">
          <w:marLeft w:val="792"/>
          <w:marRight w:val="0"/>
          <w:marTop w:val="160"/>
          <w:marBottom w:val="0"/>
          <w:divBdr>
            <w:top w:val="none" w:sz="0" w:space="0" w:color="auto"/>
            <w:left w:val="none" w:sz="0" w:space="0" w:color="auto"/>
            <w:bottom w:val="none" w:sz="0" w:space="0" w:color="auto"/>
            <w:right w:val="none" w:sz="0" w:space="0" w:color="auto"/>
          </w:divBdr>
        </w:div>
        <w:div w:id="661392038">
          <w:marLeft w:val="792"/>
          <w:marRight w:val="0"/>
          <w:marTop w:val="160"/>
          <w:marBottom w:val="0"/>
          <w:divBdr>
            <w:top w:val="none" w:sz="0" w:space="0" w:color="auto"/>
            <w:left w:val="none" w:sz="0" w:space="0" w:color="auto"/>
            <w:bottom w:val="none" w:sz="0" w:space="0" w:color="auto"/>
            <w:right w:val="none" w:sz="0" w:space="0" w:color="auto"/>
          </w:divBdr>
        </w:div>
      </w:divsChild>
    </w:div>
    <w:div w:id="33190498">
      <w:bodyDiv w:val="1"/>
      <w:marLeft w:val="0"/>
      <w:marRight w:val="0"/>
      <w:marTop w:val="0"/>
      <w:marBottom w:val="0"/>
      <w:divBdr>
        <w:top w:val="none" w:sz="0" w:space="0" w:color="auto"/>
        <w:left w:val="none" w:sz="0" w:space="0" w:color="auto"/>
        <w:bottom w:val="none" w:sz="0" w:space="0" w:color="auto"/>
        <w:right w:val="none" w:sz="0" w:space="0" w:color="auto"/>
      </w:divBdr>
      <w:divsChild>
        <w:div w:id="575676727">
          <w:marLeft w:val="346"/>
          <w:marRight w:val="0"/>
          <w:marTop w:val="360"/>
          <w:marBottom w:val="0"/>
          <w:divBdr>
            <w:top w:val="none" w:sz="0" w:space="0" w:color="auto"/>
            <w:left w:val="none" w:sz="0" w:space="0" w:color="auto"/>
            <w:bottom w:val="none" w:sz="0" w:space="0" w:color="auto"/>
            <w:right w:val="none" w:sz="0" w:space="0" w:color="auto"/>
          </w:divBdr>
        </w:div>
        <w:div w:id="1286765350">
          <w:marLeft w:val="346"/>
          <w:marRight w:val="0"/>
          <w:marTop w:val="360"/>
          <w:marBottom w:val="0"/>
          <w:divBdr>
            <w:top w:val="none" w:sz="0" w:space="0" w:color="auto"/>
            <w:left w:val="none" w:sz="0" w:space="0" w:color="auto"/>
            <w:bottom w:val="none" w:sz="0" w:space="0" w:color="auto"/>
            <w:right w:val="none" w:sz="0" w:space="0" w:color="auto"/>
          </w:divBdr>
        </w:div>
      </w:divsChild>
    </w:div>
    <w:div w:id="75442761">
      <w:bodyDiv w:val="1"/>
      <w:marLeft w:val="0"/>
      <w:marRight w:val="0"/>
      <w:marTop w:val="0"/>
      <w:marBottom w:val="0"/>
      <w:divBdr>
        <w:top w:val="none" w:sz="0" w:space="0" w:color="auto"/>
        <w:left w:val="none" w:sz="0" w:space="0" w:color="auto"/>
        <w:bottom w:val="none" w:sz="0" w:space="0" w:color="auto"/>
        <w:right w:val="none" w:sz="0" w:space="0" w:color="auto"/>
      </w:divBdr>
      <w:divsChild>
        <w:div w:id="170527658">
          <w:marLeft w:val="346"/>
          <w:marRight w:val="0"/>
          <w:marTop w:val="360"/>
          <w:marBottom w:val="0"/>
          <w:divBdr>
            <w:top w:val="none" w:sz="0" w:space="0" w:color="auto"/>
            <w:left w:val="none" w:sz="0" w:space="0" w:color="auto"/>
            <w:bottom w:val="none" w:sz="0" w:space="0" w:color="auto"/>
            <w:right w:val="none" w:sz="0" w:space="0" w:color="auto"/>
          </w:divBdr>
        </w:div>
        <w:div w:id="285083263">
          <w:marLeft w:val="1166"/>
          <w:marRight w:val="0"/>
          <w:marTop w:val="120"/>
          <w:marBottom w:val="0"/>
          <w:divBdr>
            <w:top w:val="none" w:sz="0" w:space="0" w:color="auto"/>
            <w:left w:val="none" w:sz="0" w:space="0" w:color="auto"/>
            <w:bottom w:val="none" w:sz="0" w:space="0" w:color="auto"/>
            <w:right w:val="none" w:sz="0" w:space="0" w:color="auto"/>
          </w:divBdr>
        </w:div>
        <w:div w:id="643700064">
          <w:marLeft w:val="346"/>
          <w:marRight w:val="0"/>
          <w:marTop w:val="360"/>
          <w:marBottom w:val="0"/>
          <w:divBdr>
            <w:top w:val="none" w:sz="0" w:space="0" w:color="auto"/>
            <w:left w:val="none" w:sz="0" w:space="0" w:color="auto"/>
            <w:bottom w:val="none" w:sz="0" w:space="0" w:color="auto"/>
            <w:right w:val="none" w:sz="0" w:space="0" w:color="auto"/>
          </w:divBdr>
        </w:div>
        <w:div w:id="1414618519">
          <w:marLeft w:val="1166"/>
          <w:marRight w:val="0"/>
          <w:marTop w:val="120"/>
          <w:marBottom w:val="0"/>
          <w:divBdr>
            <w:top w:val="none" w:sz="0" w:space="0" w:color="auto"/>
            <w:left w:val="none" w:sz="0" w:space="0" w:color="auto"/>
            <w:bottom w:val="none" w:sz="0" w:space="0" w:color="auto"/>
            <w:right w:val="none" w:sz="0" w:space="0" w:color="auto"/>
          </w:divBdr>
        </w:div>
        <w:div w:id="1725451279">
          <w:marLeft w:val="792"/>
          <w:marRight w:val="0"/>
          <w:marTop w:val="160"/>
          <w:marBottom w:val="0"/>
          <w:divBdr>
            <w:top w:val="none" w:sz="0" w:space="0" w:color="auto"/>
            <w:left w:val="none" w:sz="0" w:space="0" w:color="auto"/>
            <w:bottom w:val="none" w:sz="0" w:space="0" w:color="auto"/>
            <w:right w:val="none" w:sz="0" w:space="0" w:color="auto"/>
          </w:divBdr>
        </w:div>
        <w:div w:id="2078745590">
          <w:marLeft w:val="792"/>
          <w:marRight w:val="0"/>
          <w:marTop w:val="160"/>
          <w:marBottom w:val="0"/>
          <w:divBdr>
            <w:top w:val="none" w:sz="0" w:space="0" w:color="auto"/>
            <w:left w:val="none" w:sz="0" w:space="0" w:color="auto"/>
            <w:bottom w:val="none" w:sz="0" w:space="0" w:color="auto"/>
            <w:right w:val="none" w:sz="0" w:space="0" w:color="auto"/>
          </w:divBdr>
        </w:div>
      </w:divsChild>
    </w:div>
    <w:div w:id="80183264">
      <w:bodyDiv w:val="1"/>
      <w:marLeft w:val="0"/>
      <w:marRight w:val="0"/>
      <w:marTop w:val="0"/>
      <w:marBottom w:val="0"/>
      <w:divBdr>
        <w:top w:val="none" w:sz="0" w:space="0" w:color="auto"/>
        <w:left w:val="none" w:sz="0" w:space="0" w:color="auto"/>
        <w:bottom w:val="none" w:sz="0" w:space="0" w:color="auto"/>
        <w:right w:val="none" w:sz="0" w:space="0" w:color="auto"/>
      </w:divBdr>
      <w:divsChild>
        <w:div w:id="1678462244">
          <w:marLeft w:val="792"/>
          <w:marRight w:val="0"/>
          <w:marTop w:val="160"/>
          <w:marBottom w:val="0"/>
          <w:divBdr>
            <w:top w:val="none" w:sz="0" w:space="0" w:color="auto"/>
            <w:left w:val="none" w:sz="0" w:space="0" w:color="auto"/>
            <w:bottom w:val="none" w:sz="0" w:space="0" w:color="auto"/>
            <w:right w:val="none" w:sz="0" w:space="0" w:color="auto"/>
          </w:divBdr>
        </w:div>
        <w:div w:id="1998340686">
          <w:marLeft w:val="792"/>
          <w:marRight w:val="0"/>
          <w:marTop w:val="160"/>
          <w:marBottom w:val="0"/>
          <w:divBdr>
            <w:top w:val="none" w:sz="0" w:space="0" w:color="auto"/>
            <w:left w:val="none" w:sz="0" w:space="0" w:color="auto"/>
            <w:bottom w:val="none" w:sz="0" w:space="0" w:color="auto"/>
            <w:right w:val="none" w:sz="0" w:space="0" w:color="auto"/>
          </w:divBdr>
        </w:div>
        <w:div w:id="2117752710">
          <w:marLeft w:val="792"/>
          <w:marRight w:val="0"/>
          <w:marTop w:val="160"/>
          <w:marBottom w:val="0"/>
          <w:divBdr>
            <w:top w:val="none" w:sz="0" w:space="0" w:color="auto"/>
            <w:left w:val="none" w:sz="0" w:space="0" w:color="auto"/>
            <w:bottom w:val="none" w:sz="0" w:space="0" w:color="auto"/>
            <w:right w:val="none" w:sz="0" w:space="0" w:color="auto"/>
          </w:divBdr>
        </w:div>
      </w:divsChild>
    </w:div>
    <w:div w:id="114444812">
      <w:bodyDiv w:val="1"/>
      <w:marLeft w:val="0"/>
      <w:marRight w:val="0"/>
      <w:marTop w:val="0"/>
      <w:marBottom w:val="0"/>
      <w:divBdr>
        <w:top w:val="none" w:sz="0" w:space="0" w:color="auto"/>
        <w:left w:val="none" w:sz="0" w:space="0" w:color="auto"/>
        <w:bottom w:val="none" w:sz="0" w:space="0" w:color="auto"/>
        <w:right w:val="none" w:sz="0" w:space="0" w:color="auto"/>
      </w:divBdr>
      <w:divsChild>
        <w:div w:id="307782765">
          <w:marLeft w:val="346"/>
          <w:marRight w:val="0"/>
          <w:marTop w:val="360"/>
          <w:marBottom w:val="0"/>
          <w:divBdr>
            <w:top w:val="none" w:sz="0" w:space="0" w:color="auto"/>
            <w:left w:val="none" w:sz="0" w:space="0" w:color="auto"/>
            <w:bottom w:val="none" w:sz="0" w:space="0" w:color="auto"/>
            <w:right w:val="none" w:sz="0" w:space="0" w:color="auto"/>
          </w:divBdr>
        </w:div>
        <w:div w:id="679621075">
          <w:marLeft w:val="346"/>
          <w:marRight w:val="0"/>
          <w:marTop w:val="360"/>
          <w:marBottom w:val="0"/>
          <w:divBdr>
            <w:top w:val="none" w:sz="0" w:space="0" w:color="auto"/>
            <w:left w:val="none" w:sz="0" w:space="0" w:color="auto"/>
            <w:bottom w:val="none" w:sz="0" w:space="0" w:color="auto"/>
            <w:right w:val="none" w:sz="0" w:space="0" w:color="auto"/>
          </w:divBdr>
        </w:div>
        <w:div w:id="2004816705">
          <w:marLeft w:val="346"/>
          <w:marRight w:val="0"/>
          <w:marTop w:val="360"/>
          <w:marBottom w:val="0"/>
          <w:divBdr>
            <w:top w:val="none" w:sz="0" w:space="0" w:color="auto"/>
            <w:left w:val="none" w:sz="0" w:space="0" w:color="auto"/>
            <w:bottom w:val="none" w:sz="0" w:space="0" w:color="auto"/>
            <w:right w:val="none" w:sz="0" w:space="0" w:color="auto"/>
          </w:divBdr>
        </w:div>
      </w:divsChild>
    </w:div>
    <w:div w:id="157771186">
      <w:bodyDiv w:val="1"/>
      <w:marLeft w:val="0"/>
      <w:marRight w:val="0"/>
      <w:marTop w:val="0"/>
      <w:marBottom w:val="0"/>
      <w:divBdr>
        <w:top w:val="none" w:sz="0" w:space="0" w:color="auto"/>
        <w:left w:val="none" w:sz="0" w:space="0" w:color="auto"/>
        <w:bottom w:val="none" w:sz="0" w:space="0" w:color="auto"/>
        <w:right w:val="none" w:sz="0" w:space="0" w:color="auto"/>
      </w:divBdr>
      <w:divsChild>
        <w:div w:id="1097561023">
          <w:marLeft w:val="346"/>
          <w:marRight w:val="0"/>
          <w:marTop w:val="360"/>
          <w:marBottom w:val="0"/>
          <w:divBdr>
            <w:top w:val="none" w:sz="0" w:space="0" w:color="auto"/>
            <w:left w:val="none" w:sz="0" w:space="0" w:color="auto"/>
            <w:bottom w:val="none" w:sz="0" w:space="0" w:color="auto"/>
            <w:right w:val="none" w:sz="0" w:space="0" w:color="auto"/>
          </w:divBdr>
        </w:div>
      </w:divsChild>
    </w:div>
    <w:div w:id="184825580">
      <w:bodyDiv w:val="1"/>
      <w:marLeft w:val="0"/>
      <w:marRight w:val="0"/>
      <w:marTop w:val="0"/>
      <w:marBottom w:val="0"/>
      <w:divBdr>
        <w:top w:val="none" w:sz="0" w:space="0" w:color="auto"/>
        <w:left w:val="none" w:sz="0" w:space="0" w:color="auto"/>
        <w:bottom w:val="none" w:sz="0" w:space="0" w:color="auto"/>
        <w:right w:val="none" w:sz="0" w:space="0" w:color="auto"/>
      </w:divBdr>
      <w:divsChild>
        <w:div w:id="53355046">
          <w:marLeft w:val="259"/>
          <w:marRight w:val="0"/>
          <w:marTop w:val="270"/>
          <w:marBottom w:val="0"/>
          <w:divBdr>
            <w:top w:val="none" w:sz="0" w:space="0" w:color="auto"/>
            <w:left w:val="none" w:sz="0" w:space="0" w:color="auto"/>
            <w:bottom w:val="none" w:sz="0" w:space="0" w:color="auto"/>
            <w:right w:val="none" w:sz="0" w:space="0" w:color="auto"/>
          </w:divBdr>
        </w:div>
      </w:divsChild>
    </w:div>
    <w:div w:id="212428158">
      <w:bodyDiv w:val="1"/>
      <w:marLeft w:val="0"/>
      <w:marRight w:val="0"/>
      <w:marTop w:val="0"/>
      <w:marBottom w:val="0"/>
      <w:divBdr>
        <w:top w:val="none" w:sz="0" w:space="0" w:color="auto"/>
        <w:left w:val="none" w:sz="0" w:space="0" w:color="auto"/>
        <w:bottom w:val="none" w:sz="0" w:space="0" w:color="auto"/>
        <w:right w:val="none" w:sz="0" w:space="0" w:color="auto"/>
      </w:divBdr>
      <w:divsChild>
        <w:div w:id="1368406515">
          <w:marLeft w:val="346"/>
          <w:marRight w:val="0"/>
          <w:marTop w:val="360"/>
          <w:marBottom w:val="0"/>
          <w:divBdr>
            <w:top w:val="none" w:sz="0" w:space="0" w:color="auto"/>
            <w:left w:val="none" w:sz="0" w:space="0" w:color="auto"/>
            <w:bottom w:val="none" w:sz="0" w:space="0" w:color="auto"/>
            <w:right w:val="none" w:sz="0" w:space="0" w:color="auto"/>
          </w:divBdr>
        </w:div>
        <w:div w:id="1818565207">
          <w:marLeft w:val="346"/>
          <w:marRight w:val="0"/>
          <w:marTop w:val="360"/>
          <w:marBottom w:val="0"/>
          <w:divBdr>
            <w:top w:val="none" w:sz="0" w:space="0" w:color="auto"/>
            <w:left w:val="none" w:sz="0" w:space="0" w:color="auto"/>
            <w:bottom w:val="none" w:sz="0" w:space="0" w:color="auto"/>
            <w:right w:val="none" w:sz="0" w:space="0" w:color="auto"/>
          </w:divBdr>
        </w:div>
        <w:div w:id="1846168131">
          <w:marLeft w:val="346"/>
          <w:marRight w:val="0"/>
          <w:marTop w:val="360"/>
          <w:marBottom w:val="0"/>
          <w:divBdr>
            <w:top w:val="none" w:sz="0" w:space="0" w:color="auto"/>
            <w:left w:val="none" w:sz="0" w:space="0" w:color="auto"/>
            <w:bottom w:val="none" w:sz="0" w:space="0" w:color="auto"/>
            <w:right w:val="none" w:sz="0" w:space="0" w:color="auto"/>
          </w:divBdr>
        </w:div>
        <w:div w:id="2145005011">
          <w:marLeft w:val="346"/>
          <w:marRight w:val="0"/>
          <w:marTop w:val="360"/>
          <w:marBottom w:val="0"/>
          <w:divBdr>
            <w:top w:val="none" w:sz="0" w:space="0" w:color="auto"/>
            <w:left w:val="none" w:sz="0" w:space="0" w:color="auto"/>
            <w:bottom w:val="none" w:sz="0" w:space="0" w:color="auto"/>
            <w:right w:val="none" w:sz="0" w:space="0" w:color="auto"/>
          </w:divBdr>
        </w:div>
      </w:divsChild>
    </w:div>
    <w:div w:id="228928571">
      <w:bodyDiv w:val="1"/>
      <w:marLeft w:val="0"/>
      <w:marRight w:val="0"/>
      <w:marTop w:val="0"/>
      <w:marBottom w:val="0"/>
      <w:divBdr>
        <w:top w:val="none" w:sz="0" w:space="0" w:color="auto"/>
        <w:left w:val="none" w:sz="0" w:space="0" w:color="auto"/>
        <w:bottom w:val="none" w:sz="0" w:space="0" w:color="auto"/>
        <w:right w:val="none" w:sz="0" w:space="0" w:color="auto"/>
      </w:divBdr>
      <w:divsChild>
        <w:div w:id="719744335">
          <w:marLeft w:val="346"/>
          <w:marRight w:val="0"/>
          <w:marTop w:val="360"/>
          <w:marBottom w:val="0"/>
          <w:divBdr>
            <w:top w:val="none" w:sz="0" w:space="0" w:color="auto"/>
            <w:left w:val="none" w:sz="0" w:space="0" w:color="auto"/>
            <w:bottom w:val="none" w:sz="0" w:space="0" w:color="auto"/>
            <w:right w:val="none" w:sz="0" w:space="0" w:color="auto"/>
          </w:divBdr>
        </w:div>
        <w:div w:id="1666204930">
          <w:marLeft w:val="346"/>
          <w:marRight w:val="0"/>
          <w:marTop w:val="360"/>
          <w:marBottom w:val="0"/>
          <w:divBdr>
            <w:top w:val="none" w:sz="0" w:space="0" w:color="auto"/>
            <w:left w:val="none" w:sz="0" w:space="0" w:color="auto"/>
            <w:bottom w:val="none" w:sz="0" w:space="0" w:color="auto"/>
            <w:right w:val="none" w:sz="0" w:space="0" w:color="auto"/>
          </w:divBdr>
        </w:div>
      </w:divsChild>
    </w:div>
    <w:div w:id="241188403">
      <w:bodyDiv w:val="1"/>
      <w:marLeft w:val="0"/>
      <w:marRight w:val="0"/>
      <w:marTop w:val="0"/>
      <w:marBottom w:val="0"/>
      <w:divBdr>
        <w:top w:val="none" w:sz="0" w:space="0" w:color="auto"/>
        <w:left w:val="none" w:sz="0" w:space="0" w:color="auto"/>
        <w:bottom w:val="none" w:sz="0" w:space="0" w:color="auto"/>
        <w:right w:val="none" w:sz="0" w:space="0" w:color="auto"/>
      </w:divBdr>
      <w:divsChild>
        <w:div w:id="164441884">
          <w:marLeft w:val="878"/>
          <w:marRight w:val="0"/>
          <w:marTop w:val="360"/>
          <w:marBottom w:val="0"/>
          <w:divBdr>
            <w:top w:val="none" w:sz="0" w:space="0" w:color="auto"/>
            <w:left w:val="none" w:sz="0" w:space="0" w:color="auto"/>
            <w:bottom w:val="none" w:sz="0" w:space="0" w:color="auto"/>
            <w:right w:val="none" w:sz="0" w:space="0" w:color="auto"/>
          </w:divBdr>
        </w:div>
        <w:div w:id="958028795">
          <w:marLeft w:val="878"/>
          <w:marRight w:val="0"/>
          <w:marTop w:val="360"/>
          <w:marBottom w:val="0"/>
          <w:divBdr>
            <w:top w:val="none" w:sz="0" w:space="0" w:color="auto"/>
            <w:left w:val="none" w:sz="0" w:space="0" w:color="auto"/>
            <w:bottom w:val="none" w:sz="0" w:space="0" w:color="auto"/>
            <w:right w:val="none" w:sz="0" w:space="0" w:color="auto"/>
          </w:divBdr>
        </w:div>
        <w:div w:id="1849321316">
          <w:marLeft w:val="878"/>
          <w:marRight w:val="0"/>
          <w:marTop w:val="360"/>
          <w:marBottom w:val="0"/>
          <w:divBdr>
            <w:top w:val="none" w:sz="0" w:space="0" w:color="auto"/>
            <w:left w:val="none" w:sz="0" w:space="0" w:color="auto"/>
            <w:bottom w:val="none" w:sz="0" w:space="0" w:color="auto"/>
            <w:right w:val="none" w:sz="0" w:space="0" w:color="auto"/>
          </w:divBdr>
        </w:div>
      </w:divsChild>
    </w:div>
    <w:div w:id="298731735">
      <w:bodyDiv w:val="1"/>
      <w:marLeft w:val="0"/>
      <w:marRight w:val="0"/>
      <w:marTop w:val="0"/>
      <w:marBottom w:val="0"/>
      <w:divBdr>
        <w:top w:val="none" w:sz="0" w:space="0" w:color="auto"/>
        <w:left w:val="none" w:sz="0" w:space="0" w:color="auto"/>
        <w:bottom w:val="none" w:sz="0" w:space="0" w:color="auto"/>
        <w:right w:val="none" w:sz="0" w:space="0" w:color="auto"/>
      </w:divBdr>
      <w:divsChild>
        <w:div w:id="841160530">
          <w:marLeft w:val="346"/>
          <w:marRight w:val="0"/>
          <w:marTop w:val="360"/>
          <w:marBottom w:val="0"/>
          <w:divBdr>
            <w:top w:val="none" w:sz="0" w:space="0" w:color="auto"/>
            <w:left w:val="none" w:sz="0" w:space="0" w:color="auto"/>
            <w:bottom w:val="none" w:sz="0" w:space="0" w:color="auto"/>
            <w:right w:val="none" w:sz="0" w:space="0" w:color="auto"/>
          </w:divBdr>
        </w:div>
        <w:div w:id="860320485">
          <w:marLeft w:val="346"/>
          <w:marRight w:val="0"/>
          <w:marTop w:val="360"/>
          <w:marBottom w:val="0"/>
          <w:divBdr>
            <w:top w:val="none" w:sz="0" w:space="0" w:color="auto"/>
            <w:left w:val="none" w:sz="0" w:space="0" w:color="auto"/>
            <w:bottom w:val="none" w:sz="0" w:space="0" w:color="auto"/>
            <w:right w:val="none" w:sz="0" w:space="0" w:color="auto"/>
          </w:divBdr>
        </w:div>
        <w:div w:id="1792506789">
          <w:marLeft w:val="346"/>
          <w:marRight w:val="0"/>
          <w:marTop w:val="360"/>
          <w:marBottom w:val="0"/>
          <w:divBdr>
            <w:top w:val="none" w:sz="0" w:space="0" w:color="auto"/>
            <w:left w:val="none" w:sz="0" w:space="0" w:color="auto"/>
            <w:bottom w:val="none" w:sz="0" w:space="0" w:color="auto"/>
            <w:right w:val="none" w:sz="0" w:space="0" w:color="auto"/>
          </w:divBdr>
        </w:div>
      </w:divsChild>
    </w:div>
    <w:div w:id="301422979">
      <w:bodyDiv w:val="1"/>
      <w:marLeft w:val="0"/>
      <w:marRight w:val="0"/>
      <w:marTop w:val="0"/>
      <w:marBottom w:val="0"/>
      <w:divBdr>
        <w:top w:val="none" w:sz="0" w:space="0" w:color="auto"/>
        <w:left w:val="none" w:sz="0" w:space="0" w:color="auto"/>
        <w:bottom w:val="none" w:sz="0" w:space="0" w:color="auto"/>
        <w:right w:val="none" w:sz="0" w:space="0" w:color="auto"/>
      </w:divBdr>
      <w:divsChild>
        <w:div w:id="1214078113">
          <w:marLeft w:val="259"/>
          <w:marRight w:val="0"/>
          <w:marTop w:val="270"/>
          <w:marBottom w:val="0"/>
          <w:divBdr>
            <w:top w:val="none" w:sz="0" w:space="0" w:color="auto"/>
            <w:left w:val="none" w:sz="0" w:space="0" w:color="auto"/>
            <w:bottom w:val="none" w:sz="0" w:space="0" w:color="auto"/>
            <w:right w:val="none" w:sz="0" w:space="0" w:color="auto"/>
          </w:divBdr>
        </w:div>
        <w:div w:id="653338649">
          <w:marLeft w:val="259"/>
          <w:marRight w:val="0"/>
          <w:marTop w:val="270"/>
          <w:marBottom w:val="0"/>
          <w:divBdr>
            <w:top w:val="none" w:sz="0" w:space="0" w:color="auto"/>
            <w:left w:val="none" w:sz="0" w:space="0" w:color="auto"/>
            <w:bottom w:val="none" w:sz="0" w:space="0" w:color="auto"/>
            <w:right w:val="none" w:sz="0" w:space="0" w:color="auto"/>
          </w:divBdr>
        </w:div>
        <w:div w:id="142625055">
          <w:marLeft w:val="590"/>
          <w:marRight w:val="0"/>
          <w:marTop w:val="120"/>
          <w:marBottom w:val="0"/>
          <w:divBdr>
            <w:top w:val="none" w:sz="0" w:space="0" w:color="auto"/>
            <w:left w:val="none" w:sz="0" w:space="0" w:color="auto"/>
            <w:bottom w:val="none" w:sz="0" w:space="0" w:color="auto"/>
            <w:right w:val="none" w:sz="0" w:space="0" w:color="auto"/>
          </w:divBdr>
        </w:div>
        <w:div w:id="27343317">
          <w:marLeft w:val="590"/>
          <w:marRight w:val="0"/>
          <w:marTop w:val="120"/>
          <w:marBottom w:val="0"/>
          <w:divBdr>
            <w:top w:val="none" w:sz="0" w:space="0" w:color="auto"/>
            <w:left w:val="none" w:sz="0" w:space="0" w:color="auto"/>
            <w:bottom w:val="none" w:sz="0" w:space="0" w:color="auto"/>
            <w:right w:val="none" w:sz="0" w:space="0" w:color="auto"/>
          </w:divBdr>
        </w:div>
        <w:div w:id="1790541215">
          <w:marLeft w:val="259"/>
          <w:marRight w:val="0"/>
          <w:marTop w:val="270"/>
          <w:marBottom w:val="0"/>
          <w:divBdr>
            <w:top w:val="none" w:sz="0" w:space="0" w:color="auto"/>
            <w:left w:val="none" w:sz="0" w:space="0" w:color="auto"/>
            <w:bottom w:val="none" w:sz="0" w:space="0" w:color="auto"/>
            <w:right w:val="none" w:sz="0" w:space="0" w:color="auto"/>
          </w:divBdr>
        </w:div>
        <w:div w:id="522130527">
          <w:marLeft w:val="259"/>
          <w:marRight w:val="0"/>
          <w:marTop w:val="270"/>
          <w:marBottom w:val="0"/>
          <w:divBdr>
            <w:top w:val="none" w:sz="0" w:space="0" w:color="auto"/>
            <w:left w:val="none" w:sz="0" w:space="0" w:color="auto"/>
            <w:bottom w:val="none" w:sz="0" w:space="0" w:color="auto"/>
            <w:right w:val="none" w:sz="0" w:space="0" w:color="auto"/>
          </w:divBdr>
        </w:div>
        <w:div w:id="648173665">
          <w:marLeft w:val="259"/>
          <w:marRight w:val="0"/>
          <w:marTop w:val="270"/>
          <w:marBottom w:val="0"/>
          <w:divBdr>
            <w:top w:val="none" w:sz="0" w:space="0" w:color="auto"/>
            <w:left w:val="none" w:sz="0" w:space="0" w:color="auto"/>
            <w:bottom w:val="none" w:sz="0" w:space="0" w:color="auto"/>
            <w:right w:val="none" w:sz="0" w:space="0" w:color="auto"/>
          </w:divBdr>
        </w:div>
        <w:div w:id="575476975">
          <w:marLeft w:val="259"/>
          <w:marRight w:val="0"/>
          <w:marTop w:val="270"/>
          <w:marBottom w:val="0"/>
          <w:divBdr>
            <w:top w:val="none" w:sz="0" w:space="0" w:color="auto"/>
            <w:left w:val="none" w:sz="0" w:space="0" w:color="auto"/>
            <w:bottom w:val="none" w:sz="0" w:space="0" w:color="auto"/>
            <w:right w:val="none" w:sz="0" w:space="0" w:color="auto"/>
          </w:divBdr>
        </w:div>
        <w:div w:id="1317492654">
          <w:marLeft w:val="590"/>
          <w:marRight w:val="0"/>
          <w:marTop w:val="120"/>
          <w:marBottom w:val="0"/>
          <w:divBdr>
            <w:top w:val="none" w:sz="0" w:space="0" w:color="auto"/>
            <w:left w:val="none" w:sz="0" w:space="0" w:color="auto"/>
            <w:bottom w:val="none" w:sz="0" w:space="0" w:color="auto"/>
            <w:right w:val="none" w:sz="0" w:space="0" w:color="auto"/>
          </w:divBdr>
        </w:div>
        <w:div w:id="1977950191">
          <w:marLeft w:val="590"/>
          <w:marRight w:val="0"/>
          <w:marTop w:val="120"/>
          <w:marBottom w:val="0"/>
          <w:divBdr>
            <w:top w:val="none" w:sz="0" w:space="0" w:color="auto"/>
            <w:left w:val="none" w:sz="0" w:space="0" w:color="auto"/>
            <w:bottom w:val="none" w:sz="0" w:space="0" w:color="auto"/>
            <w:right w:val="none" w:sz="0" w:space="0" w:color="auto"/>
          </w:divBdr>
        </w:div>
        <w:div w:id="652753718">
          <w:marLeft w:val="590"/>
          <w:marRight w:val="0"/>
          <w:marTop w:val="120"/>
          <w:marBottom w:val="0"/>
          <w:divBdr>
            <w:top w:val="none" w:sz="0" w:space="0" w:color="auto"/>
            <w:left w:val="none" w:sz="0" w:space="0" w:color="auto"/>
            <w:bottom w:val="none" w:sz="0" w:space="0" w:color="auto"/>
            <w:right w:val="none" w:sz="0" w:space="0" w:color="auto"/>
          </w:divBdr>
        </w:div>
      </w:divsChild>
    </w:div>
    <w:div w:id="309023211">
      <w:bodyDiv w:val="1"/>
      <w:marLeft w:val="0"/>
      <w:marRight w:val="0"/>
      <w:marTop w:val="0"/>
      <w:marBottom w:val="0"/>
      <w:divBdr>
        <w:top w:val="none" w:sz="0" w:space="0" w:color="auto"/>
        <w:left w:val="none" w:sz="0" w:space="0" w:color="auto"/>
        <w:bottom w:val="none" w:sz="0" w:space="0" w:color="auto"/>
        <w:right w:val="none" w:sz="0" w:space="0" w:color="auto"/>
      </w:divBdr>
    </w:div>
    <w:div w:id="363528921">
      <w:bodyDiv w:val="1"/>
      <w:marLeft w:val="0"/>
      <w:marRight w:val="0"/>
      <w:marTop w:val="0"/>
      <w:marBottom w:val="0"/>
      <w:divBdr>
        <w:top w:val="none" w:sz="0" w:space="0" w:color="auto"/>
        <w:left w:val="none" w:sz="0" w:space="0" w:color="auto"/>
        <w:bottom w:val="none" w:sz="0" w:space="0" w:color="auto"/>
        <w:right w:val="none" w:sz="0" w:space="0" w:color="auto"/>
      </w:divBdr>
      <w:divsChild>
        <w:div w:id="597636247">
          <w:marLeft w:val="346"/>
          <w:marRight w:val="0"/>
          <w:marTop w:val="360"/>
          <w:marBottom w:val="0"/>
          <w:divBdr>
            <w:top w:val="none" w:sz="0" w:space="0" w:color="auto"/>
            <w:left w:val="none" w:sz="0" w:space="0" w:color="auto"/>
            <w:bottom w:val="none" w:sz="0" w:space="0" w:color="auto"/>
            <w:right w:val="none" w:sz="0" w:space="0" w:color="auto"/>
          </w:divBdr>
        </w:div>
      </w:divsChild>
    </w:div>
    <w:div w:id="375545593">
      <w:bodyDiv w:val="1"/>
      <w:marLeft w:val="0"/>
      <w:marRight w:val="0"/>
      <w:marTop w:val="0"/>
      <w:marBottom w:val="0"/>
      <w:divBdr>
        <w:top w:val="none" w:sz="0" w:space="0" w:color="auto"/>
        <w:left w:val="none" w:sz="0" w:space="0" w:color="auto"/>
        <w:bottom w:val="none" w:sz="0" w:space="0" w:color="auto"/>
        <w:right w:val="none" w:sz="0" w:space="0" w:color="auto"/>
      </w:divBdr>
      <w:divsChild>
        <w:div w:id="858662900">
          <w:marLeft w:val="346"/>
          <w:marRight w:val="0"/>
          <w:marTop w:val="360"/>
          <w:marBottom w:val="0"/>
          <w:divBdr>
            <w:top w:val="none" w:sz="0" w:space="0" w:color="auto"/>
            <w:left w:val="none" w:sz="0" w:space="0" w:color="auto"/>
            <w:bottom w:val="none" w:sz="0" w:space="0" w:color="auto"/>
            <w:right w:val="none" w:sz="0" w:space="0" w:color="auto"/>
          </w:divBdr>
        </w:div>
        <w:div w:id="1711569916">
          <w:marLeft w:val="346"/>
          <w:marRight w:val="0"/>
          <w:marTop w:val="360"/>
          <w:marBottom w:val="0"/>
          <w:divBdr>
            <w:top w:val="none" w:sz="0" w:space="0" w:color="auto"/>
            <w:left w:val="none" w:sz="0" w:space="0" w:color="auto"/>
            <w:bottom w:val="none" w:sz="0" w:space="0" w:color="auto"/>
            <w:right w:val="none" w:sz="0" w:space="0" w:color="auto"/>
          </w:divBdr>
        </w:div>
        <w:div w:id="1933736066">
          <w:marLeft w:val="792"/>
          <w:marRight w:val="0"/>
          <w:marTop w:val="160"/>
          <w:marBottom w:val="0"/>
          <w:divBdr>
            <w:top w:val="none" w:sz="0" w:space="0" w:color="auto"/>
            <w:left w:val="none" w:sz="0" w:space="0" w:color="auto"/>
            <w:bottom w:val="none" w:sz="0" w:space="0" w:color="auto"/>
            <w:right w:val="none" w:sz="0" w:space="0" w:color="auto"/>
          </w:divBdr>
        </w:div>
        <w:div w:id="2092504967">
          <w:marLeft w:val="792"/>
          <w:marRight w:val="0"/>
          <w:marTop w:val="160"/>
          <w:marBottom w:val="0"/>
          <w:divBdr>
            <w:top w:val="none" w:sz="0" w:space="0" w:color="auto"/>
            <w:left w:val="none" w:sz="0" w:space="0" w:color="auto"/>
            <w:bottom w:val="none" w:sz="0" w:space="0" w:color="auto"/>
            <w:right w:val="none" w:sz="0" w:space="0" w:color="auto"/>
          </w:divBdr>
        </w:div>
      </w:divsChild>
    </w:div>
    <w:div w:id="393819111">
      <w:bodyDiv w:val="1"/>
      <w:marLeft w:val="0"/>
      <w:marRight w:val="0"/>
      <w:marTop w:val="0"/>
      <w:marBottom w:val="0"/>
      <w:divBdr>
        <w:top w:val="none" w:sz="0" w:space="0" w:color="auto"/>
        <w:left w:val="none" w:sz="0" w:space="0" w:color="auto"/>
        <w:bottom w:val="none" w:sz="0" w:space="0" w:color="auto"/>
        <w:right w:val="none" w:sz="0" w:space="0" w:color="auto"/>
      </w:divBdr>
      <w:divsChild>
        <w:div w:id="1210607707">
          <w:marLeft w:val="346"/>
          <w:marRight w:val="0"/>
          <w:marTop w:val="360"/>
          <w:marBottom w:val="0"/>
          <w:divBdr>
            <w:top w:val="none" w:sz="0" w:space="0" w:color="auto"/>
            <w:left w:val="none" w:sz="0" w:space="0" w:color="auto"/>
            <w:bottom w:val="none" w:sz="0" w:space="0" w:color="auto"/>
            <w:right w:val="none" w:sz="0" w:space="0" w:color="auto"/>
          </w:divBdr>
        </w:div>
      </w:divsChild>
    </w:div>
    <w:div w:id="403065279">
      <w:bodyDiv w:val="1"/>
      <w:marLeft w:val="0"/>
      <w:marRight w:val="0"/>
      <w:marTop w:val="0"/>
      <w:marBottom w:val="0"/>
      <w:divBdr>
        <w:top w:val="none" w:sz="0" w:space="0" w:color="auto"/>
        <w:left w:val="none" w:sz="0" w:space="0" w:color="auto"/>
        <w:bottom w:val="none" w:sz="0" w:space="0" w:color="auto"/>
        <w:right w:val="none" w:sz="0" w:space="0" w:color="auto"/>
      </w:divBdr>
      <w:divsChild>
        <w:div w:id="267271869">
          <w:marLeft w:val="346"/>
          <w:marRight w:val="0"/>
          <w:marTop w:val="360"/>
          <w:marBottom w:val="0"/>
          <w:divBdr>
            <w:top w:val="none" w:sz="0" w:space="0" w:color="auto"/>
            <w:left w:val="none" w:sz="0" w:space="0" w:color="auto"/>
            <w:bottom w:val="none" w:sz="0" w:space="0" w:color="auto"/>
            <w:right w:val="none" w:sz="0" w:space="0" w:color="auto"/>
          </w:divBdr>
        </w:div>
        <w:div w:id="355742518">
          <w:marLeft w:val="346"/>
          <w:marRight w:val="0"/>
          <w:marTop w:val="360"/>
          <w:marBottom w:val="0"/>
          <w:divBdr>
            <w:top w:val="none" w:sz="0" w:space="0" w:color="auto"/>
            <w:left w:val="none" w:sz="0" w:space="0" w:color="auto"/>
            <w:bottom w:val="none" w:sz="0" w:space="0" w:color="auto"/>
            <w:right w:val="none" w:sz="0" w:space="0" w:color="auto"/>
          </w:divBdr>
        </w:div>
        <w:div w:id="686756075">
          <w:marLeft w:val="346"/>
          <w:marRight w:val="0"/>
          <w:marTop w:val="360"/>
          <w:marBottom w:val="0"/>
          <w:divBdr>
            <w:top w:val="none" w:sz="0" w:space="0" w:color="auto"/>
            <w:left w:val="none" w:sz="0" w:space="0" w:color="auto"/>
            <w:bottom w:val="none" w:sz="0" w:space="0" w:color="auto"/>
            <w:right w:val="none" w:sz="0" w:space="0" w:color="auto"/>
          </w:divBdr>
        </w:div>
        <w:div w:id="708534394">
          <w:marLeft w:val="792"/>
          <w:marRight w:val="0"/>
          <w:marTop w:val="160"/>
          <w:marBottom w:val="0"/>
          <w:divBdr>
            <w:top w:val="none" w:sz="0" w:space="0" w:color="auto"/>
            <w:left w:val="none" w:sz="0" w:space="0" w:color="auto"/>
            <w:bottom w:val="none" w:sz="0" w:space="0" w:color="auto"/>
            <w:right w:val="none" w:sz="0" w:space="0" w:color="auto"/>
          </w:divBdr>
        </w:div>
        <w:div w:id="1485076474">
          <w:marLeft w:val="346"/>
          <w:marRight w:val="0"/>
          <w:marTop w:val="360"/>
          <w:marBottom w:val="0"/>
          <w:divBdr>
            <w:top w:val="none" w:sz="0" w:space="0" w:color="auto"/>
            <w:left w:val="none" w:sz="0" w:space="0" w:color="auto"/>
            <w:bottom w:val="none" w:sz="0" w:space="0" w:color="auto"/>
            <w:right w:val="none" w:sz="0" w:space="0" w:color="auto"/>
          </w:divBdr>
        </w:div>
        <w:div w:id="1928466402">
          <w:marLeft w:val="792"/>
          <w:marRight w:val="0"/>
          <w:marTop w:val="160"/>
          <w:marBottom w:val="0"/>
          <w:divBdr>
            <w:top w:val="none" w:sz="0" w:space="0" w:color="auto"/>
            <w:left w:val="none" w:sz="0" w:space="0" w:color="auto"/>
            <w:bottom w:val="none" w:sz="0" w:space="0" w:color="auto"/>
            <w:right w:val="none" w:sz="0" w:space="0" w:color="auto"/>
          </w:divBdr>
        </w:div>
      </w:divsChild>
    </w:div>
    <w:div w:id="408816825">
      <w:bodyDiv w:val="1"/>
      <w:marLeft w:val="0"/>
      <w:marRight w:val="0"/>
      <w:marTop w:val="0"/>
      <w:marBottom w:val="0"/>
      <w:divBdr>
        <w:top w:val="none" w:sz="0" w:space="0" w:color="auto"/>
        <w:left w:val="none" w:sz="0" w:space="0" w:color="auto"/>
        <w:bottom w:val="none" w:sz="0" w:space="0" w:color="auto"/>
        <w:right w:val="none" w:sz="0" w:space="0" w:color="auto"/>
      </w:divBdr>
      <w:divsChild>
        <w:div w:id="50619710">
          <w:marLeft w:val="792"/>
          <w:marRight w:val="0"/>
          <w:marTop w:val="160"/>
          <w:marBottom w:val="0"/>
          <w:divBdr>
            <w:top w:val="none" w:sz="0" w:space="0" w:color="auto"/>
            <w:left w:val="none" w:sz="0" w:space="0" w:color="auto"/>
            <w:bottom w:val="none" w:sz="0" w:space="0" w:color="auto"/>
            <w:right w:val="none" w:sz="0" w:space="0" w:color="auto"/>
          </w:divBdr>
        </w:div>
        <w:div w:id="57675742">
          <w:marLeft w:val="346"/>
          <w:marRight w:val="0"/>
          <w:marTop w:val="360"/>
          <w:marBottom w:val="0"/>
          <w:divBdr>
            <w:top w:val="none" w:sz="0" w:space="0" w:color="auto"/>
            <w:left w:val="none" w:sz="0" w:space="0" w:color="auto"/>
            <w:bottom w:val="none" w:sz="0" w:space="0" w:color="auto"/>
            <w:right w:val="none" w:sz="0" w:space="0" w:color="auto"/>
          </w:divBdr>
        </w:div>
        <w:div w:id="766313988">
          <w:marLeft w:val="792"/>
          <w:marRight w:val="0"/>
          <w:marTop w:val="160"/>
          <w:marBottom w:val="0"/>
          <w:divBdr>
            <w:top w:val="none" w:sz="0" w:space="0" w:color="auto"/>
            <w:left w:val="none" w:sz="0" w:space="0" w:color="auto"/>
            <w:bottom w:val="none" w:sz="0" w:space="0" w:color="auto"/>
            <w:right w:val="none" w:sz="0" w:space="0" w:color="auto"/>
          </w:divBdr>
        </w:div>
        <w:div w:id="1204945050">
          <w:marLeft w:val="792"/>
          <w:marRight w:val="0"/>
          <w:marTop w:val="160"/>
          <w:marBottom w:val="0"/>
          <w:divBdr>
            <w:top w:val="none" w:sz="0" w:space="0" w:color="auto"/>
            <w:left w:val="none" w:sz="0" w:space="0" w:color="auto"/>
            <w:bottom w:val="none" w:sz="0" w:space="0" w:color="auto"/>
            <w:right w:val="none" w:sz="0" w:space="0" w:color="auto"/>
          </w:divBdr>
        </w:div>
        <w:div w:id="1380590525">
          <w:marLeft w:val="346"/>
          <w:marRight w:val="0"/>
          <w:marTop w:val="360"/>
          <w:marBottom w:val="0"/>
          <w:divBdr>
            <w:top w:val="none" w:sz="0" w:space="0" w:color="auto"/>
            <w:left w:val="none" w:sz="0" w:space="0" w:color="auto"/>
            <w:bottom w:val="none" w:sz="0" w:space="0" w:color="auto"/>
            <w:right w:val="none" w:sz="0" w:space="0" w:color="auto"/>
          </w:divBdr>
        </w:div>
        <w:div w:id="1700812022">
          <w:marLeft w:val="792"/>
          <w:marRight w:val="0"/>
          <w:marTop w:val="160"/>
          <w:marBottom w:val="0"/>
          <w:divBdr>
            <w:top w:val="none" w:sz="0" w:space="0" w:color="auto"/>
            <w:left w:val="none" w:sz="0" w:space="0" w:color="auto"/>
            <w:bottom w:val="none" w:sz="0" w:space="0" w:color="auto"/>
            <w:right w:val="none" w:sz="0" w:space="0" w:color="auto"/>
          </w:divBdr>
        </w:div>
      </w:divsChild>
    </w:div>
    <w:div w:id="442188024">
      <w:bodyDiv w:val="1"/>
      <w:marLeft w:val="0"/>
      <w:marRight w:val="0"/>
      <w:marTop w:val="0"/>
      <w:marBottom w:val="0"/>
      <w:divBdr>
        <w:top w:val="none" w:sz="0" w:space="0" w:color="auto"/>
        <w:left w:val="none" w:sz="0" w:space="0" w:color="auto"/>
        <w:bottom w:val="none" w:sz="0" w:space="0" w:color="auto"/>
        <w:right w:val="none" w:sz="0" w:space="0" w:color="auto"/>
      </w:divBdr>
      <w:divsChild>
        <w:div w:id="628165492">
          <w:marLeft w:val="259"/>
          <w:marRight w:val="0"/>
          <w:marTop w:val="270"/>
          <w:marBottom w:val="0"/>
          <w:divBdr>
            <w:top w:val="none" w:sz="0" w:space="0" w:color="auto"/>
            <w:left w:val="none" w:sz="0" w:space="0" w:color="auto"/>
            <w:bottom w:val="none" w:sz="0" w:space="0" w:color="auto"/>
            <w:right w:val="none" w:sz="0" w:space="0" w:color="auto"/>
          </w:divBdr>
        </w:div>
        <w:div w:id="1562793740">
          <w:marLeft w:val="259"/>
          <w:marRight w:val="0"/>
          <w:marTop w:val="270"/>
          <w:marBottom w:val="0"/>
          <w:divBdr>
            <w:top w:val="none" w:sz="0" w:space="0" w:color="auto"/>
            <w:left w:val="none" w:sz="0" w:space="0" w:color="auto"/>
            <w:bottom w:val="none" w:sz="0" w:space="0" w:color="auto"/>
            <w:right w:val="none" w:sz="0" w:space="0" w:color="auto"/>
          </w:divBdr>
        </w:div>
        <w:div w:id="746728248">
          <w:marLeft w:val="259"/>
          <w:marRight w:val="0"/>
          <w:marTop w:val="270"/>
          <w:marBottom w:val="0"/>
          <w:divBdr>
            <w:top w:val="none" w:sz="0" w:space="0" w:color="auto"/>
            <w:left w:val="none" w:sz="0" w:space="0" w:color="auto"/>
            <w:bottom w:val="none" w:sz="0" w:space="0" w:color="auto"/>
            <w:right w:val="none" w:sz="0" w:space="0" w:color="auto"/>
          </w:divBdr>
        </w:div>
      </w:divsChild>
    </w:div>
    <w:div w:id="499391571">
      <w:bodyDiv w:val="1"/>
      <w:marLeft w:val="0"/>
      <w:marRight w:val="0"/>
      <w:marTop w:val="0"/>
      <w:marBottom w:val="0"/>
      <w:divBdr>
        <w:top w:val="none" w:sz="0" w:space="0" w:color="auto"/>
        <w:left w:val="none" w:sz="0" w:space="0" w:color="auto"/>
        <w:bottom w:val="none" w:sz="0" w:space="0" w:color="auto"/>
        <w:right w:val="none" w:sz="0" w:space="0" w:color="auto"/>
      </w:divBdr>
    </w:div>
    <w:div w:id="503014180">
      <w:bodyDiv w:val="1"/>
      <w:marLeft w:val="0"/>
      <w:marRight w:val="0"/>
      <w:marTop w:val="0"/>
      <w:marBottom w:val="0"/>
      <w:divBdr>
        <w:top w:val="none" w:sz="0" w:space="0" w:color="auto"/>
        <w:left w:val="none" w:sz="0" w:space="0" w:color="auto"/>
        <w:bottom w:val="none" w:sz="0" w:space="0" w:color="auto"/>
        <w:right w:val="none" w:sz="0" w:space="0" w:color="auto"/>
      </w:divBdr>
      <w:divsChild>
        <w:div w:id="518352391">
          <w:marLeft w:val="346"/>
          <w:marRight w:val="0"/>
          <w:marTop w:val="360"/>
          <w:marBottom w:val="0"/>
          <w:divBdr>
            <w:top w:val="none" w:sz="0" w:space="0" w:color="auto"/>
            <w:left w:val="none" w:sz="0" w:space="0" w:color="auto"/>
            <w:bottom w:val="none" w:sz="0" w:space="0" w:color="auto"/>
            <w:right w:val="none" w:sz="0" w:space="0" w:color="auto"/>
          </w:divBdr>
        </w:div>
        <w:div w:id="733436181">
          <w:marLeft w:val="346"/>
          <w:marRight w:val="0"/>
          <w:marTop w:val="360"/>
          <w:marBottom w:val="0"/>
          <w:divBdr>
            <w:top w:val="none" w:sz="0" w:space="0" w:color="auto"/>
            <w:left w:val="none" w:sz="0" w:space="0" w:color="auto"/>
            <w:bottom w:val="none" w:sz="0" w:space="0" w:color="auto"/>
            <w:right w:val="none" w:sz="0" w:space="0" w:color="auto"/>
          </w:divBdr>
        </w:div>
        <w:div w:id="801313849">
          <w:marLeft w:val="346"/>
          <w:marRight w:val="0"/>
          <w:marTop w:val="360"/>
          <w:marBottom w:val="0"/>
          <w:divBdr>
            <w:top w:val="none" w:sz="0" w:space="0" w:color="auto"/>
            <w:left w:val="none" w:sz="0" w:space="0" w:color="auto"/>
            <w:bottom w:val="none" w:sz="0" w:space="0" w:color="auto"/>
            <w:right w:val="none" w:sz="0" w:space="0" w:color="auto"/>
          </w:divBdr>
        </w:div>
        <w:div w:id="1328363867">
          <w:marLeft w:val="346"/>
          <w:marRight w:val="0"/>
          <w:marTop w:val="360"/>
          <w:marBottom w:val="0"/>
          <w:divBdr>
            <w:top w:val="none" w:sz="0" w:space="0" w:color="auto"/>
            <w:left w:val="none" w:sz="0" w:space="0" w:color="auto"/>
            <w:bottom w:val="none" w:sz="0" w:space="0" w:color="auto"/>
            <w:right w:val="none" w:sz="0" w:space="0" w:color="auto"/>
          </w:divBdr>
        </w:div>
        <w:div w:id="1503816602">
          <w:marLeft w:val="346"/>
          <w:marRight w:val="0"/>
          <w:marTop w:val="360"/>
          <w:marBottom w:val="0"/>
          <w:divBdr>
            <w:top w:val="none" w:sz="0" w:space="0" w:color="auto"/>
            <w:left w:val="none" w:sz="0" w:space="0" w:color="auto"/>
            <w:bottom w:val="none" w:sz="0" w:space="0" w:color="auto"/>
            <w:right w:val="none" w:sz="0" w:space="0" w:color="auto"/>
          </w:divBdr>
        </w:div>
        <w:div w:id="1606107568">
          <w:marLeft w:val="346"/>
          <w:marRight w:val="0"/>
          <w:marTop w:val="360"/>
          <w:marBottom w:val="0"/>
          <w:divBdr>
            <w:top w:val="none" w:sz="0" w:space="0" w:color="auto"/>
            <w:left w:val="none" w:sz="0" w:space="0" w:color="auto"/>
            <w:bottom w:val="none" w:sz="0" w:space="0" w:color="auto"/>
            <w:right w:val="none" w:sz="0" w:space="0" w:color="auto"/>
          </w:divBdr>
        </w:div>
      </w:divsChild>
    </w:div>
    <w:div w:id="506140842">
      <w:bodyDiv w:val="1"/>
      <w:marLeft w:val="0"/>
      <w:marRight w:val="0"/>
      <w:marTop w:val="0"/>
      <w:marBottom w:val="0"/>
      <w:divBdr>
        <w:top w:val="none" w:sz="0" w:space="0" w:color="auto"/>
        <w:left w:val="none" w:sz="0" w:space="0" w:color="auto"/>
        <w:bottom w:val="none" w:sz="0" w:space="0" w:color="auto"/>
        <w:right w:val="none" w:sz="0" w:space="0" w:color="auto"/>
      </w:divBdr>
      <w:divsChild>
        <w:div w:id="1637251872">
          <w:marLeft w:val="792"/>
          <w:marRight w:val="0"/>
          <w:marTop w:val="160"/>
          <w:marBottom w:val="0"/>
          <w:divBdr>
            <w:top w:val="none" w:sz="0" w:space="0" w:color="auto"/>
            <w:left w:val="none" w:sz="0" w:space="0" w:color="auto"/>
            <w:bottom w:val="none" w:sz="0" w:space="0" w:color="auto"/>
            <w:right w:val="none" w:sz="0" w:space="0" w:color="auto"/>
          </w:divBdr>
        </w:div>
      </w:divsChild>
    </w:div>
    <w:div w:id="506141927">
      <w:bodyDiv w:val="1"/>
      <w:marLeft w:val="0"/>
      <w:marRight w:val="0"/>
      <w:marTop w:val="0"/>
      <w:marBottom w:val="0"/>
      <w:divBdr>
        <w:top w:val="none" w:sz="0" w:space="0" w:color="auto"/>
        <w:left w:val="none" w:sz="0" w:space="0" w:color="auto"/>
        <w:bottom w:val="none" w:sz="0" w:space="0" w:color="auto"/>
        <w:right w:val="none" w:sz="0" w:space="0" w:color="auto"/>
      </w:divBdr>
      <w:divsChild>
        <w:div w:id="450632933">
          <w:marLeft w:val="792"/>
          <w:marRight w:val="0"/>
          <w:marTop w:val="160"/>
          <w:marBottom w:val="0"/>
          <w:divBdr>
            <w:top w:val="none" w:sz="0" w:space="0" w:color="auto"/>
            <w:left w:val="none" w:sz="0" w:space="0" w:color="auto"/>
            <w:bottom w:val="none" w:sz="0" w:space="0" w:color="auto"/>
            <w:right w:val="none" w:sz="0" w:space="0" w:color="auto"/>
          </w:divBdr>
        </w:div>
        <w:div w:id="1134641150">
          <w:marLeft w:val="792"/>
          <w:marRight w:val="0"/>
          <w:marTop w:val="160"/>
          <w:marBottom w:val="0"/>
          <w:divBdr>
            <w:top w:val="none" w:sz="0" w:space="0" w:color="auto"/>
            <w:left w:val="none" w:sz="0" w:space="0" w:color="auto"/>
            <w:bottom w:val="none" w:sz="0" w:space="0" w:color="auto"/>
            <w:right w:val="none" w:sz="0" w:space="0" w:color="auto"/>
          </w:divBdr>
        </w:div>
        <w:div w:id="1267349082">
          <w:marLeft w:val="346"/>
          <w:marRight w:val="0"/>
          <w:marTop w:val="360"/>
          <w:marBottom w:val="0"/>
          <w:divBdr>
            <w:top w:val="none" w:sz="0" w:space="0" w:color="auto"/>
            <w:left w:val="none" w:sz="0" w:space="0" w:color="auto"/>
            <w:bottom w:val="none" w:sz="0" w:space="0" w:color="auto"/>
            <w:right w:val="none" w:sz="0" w:space="0" w:color="auto"/>
          </w:divBdr>
        </w:div>
        <w:div w:id="1923178280">
          <w:marLeft w:val="346"/>
          <w:marRight w:val="0"/>
          <w:marTop w:val="360"/>
          <w:marBottom w:val="0"/>
          <w:divBdr>
            <w:top w:val="none" w:sz="0" w:space="0" w:color="auto"/>
            <w:left w:val="none" w:sz="0" w:space="0" w:color="auto"/>
            <w:bottom w:val="none" w:sz="0" w:space="0" w:color="auto"/>
            <w:right w:val="none" w:sz="0" w:space="0" w:color="auto"/>
          </w:divBdr>
        </w:div>
      </w:divsChild>
    </w:div>
    <w:div w:id="507140568">
      <w:bodyDiv w:val="1"/>
      <w:marLeft w:val="0"/>
      <w:marRight w:val="0"/>
      <w:marTop w:val="0"/>
      <w:marBottom w:val="0"/>
      <w:divBdr>
        <w:top w:val="none" w:sz="0" w:space="0" w:color="auto"/>
        <w:left w:val="none" w:sz="0" w:space="0" w:color="auto"/>
        <w:bottom w:val="none" w:sz="0" w:space="0" w:color="auto"/>
        <w:right w:val="none" w:sz="0" w:space="0" w:color="auto"/>
      </w:divBdr>
      <w:divsChild>
        <w:div w:id="63532407">
          <w:marLeft w:val="346"/>
          <w:marRight w:val="0"/>
          <w:marTop w:val="360"/>
          <w:marBottom w:val="0"/>
          <w:divBdr>
            <w:top w:val="none" w:sz="0" w:space="0" w:color="auto"/>
            <w:left w:val="none" w:sz="0" w:space="0" w:color="auto"/>
            <w:bottom w:val="none" w:sz="0" w:space="0" w:color="auto"/>
            <w:right w:val="none" w:sz="0" w:space="0" w:color="auto"/>
          </w:divBdr>
        </w:div>
        <w:div w:id="1757240930">
          <w:marLeft w:val="346"/>
          <w:marRight w:val="0"/>
          <w:marTop w:val="360"/>
          <w:marBottom w:val="0"/>
          <w:divBdr>
            <w:top w:val="none" w:sz="0" w:space="0" w:color="auto"/>
            <w:left w:val="none" w:sz="0" w:space="0" w:color="auto"/>
            <w:bottom w:val="none" w:sz="0" w:space="0" w:color="auto"/>
            <w:right w:val="none" w:sz="0" w:space="0" w:color="auto"/>
          </w:divBdr>
        </w:div>
      </w:divsChild>
    </w:div>
    <w:div w:id="510531192">
      <w:bodyDiv w:val="1"/>
      <w:marLeft w:val="0"/>
      <w:marRight w:val="0"/>
      <w:marTop w:val="0"/>
      <w:marBottom w:val="0"/>
      <w:divBdr>
        <w:top w:val="none" w:sz="0" w:space="0" w:color="auto"/>
        <w:left w:val="none" w:sz="0" w:space="0" w:color="auto"/>
        <w:bottom w:val="none" w:sz="0" w:space="0" w:color="auto"/>
        <w:right w:val="none" w:sz="0" w:space="0" w:color="auto"/>
      </w:divBdr>
      <w:divsChild>
        <w:div w:id="818351385">
          <w:marLeft w:val="259"/>
          <w:marRight w:val="0"/>
          <w:marTop w:val="270"/>
          <w:marBottom w:val="0"/>
          <w:divBdr>
            <w:top w:val="none" w:sz="0" w:space="0" w:color="auto"/>
            <w:left w:val="none" w:sz="0" w:space="0" w:color="auto"/>
            <w:bottom w:val="none" w:sz="0" w:space="0" w:color="auto"/>
            <w:right w:val="none" w:sz="0" w:space="0" w:color="auto"/>
          </w:divBdr>
        </w:div>
        <w:div w:id="1860504892">
          <w:marLeft w:val="259"/>
          <w:marRight w:val="0"/>
          <w:marTop w:val="270"/>
          <w:marBottom w:val="0"/>
          <w:divBdr>
            <w:top w:val="none" w:sz="0" w:space="0" w:color="auto"/>
            <w:left w:val="none" w:sz="0" w:space="0" w:color="auto"/>
            <w:bottom w:val="none" w:sz="0" w:space="0" w:color="auto"/>
            <w:right w:val="none" w:sz="0" w:space="0" w:color="auto"/>
          </w:divBdr>
        </w:div>
        <w:div w:id="831066261">
          <w:marLeft w:val="259"/>
          <w:marRight w:val="0"/>
          <w:marTop w:val="270"/>
          <w:marBottom w:val="0"/>
          <w:divBdr>
            <w:top w:val="none" w:sz="0" w:space="0" w:color="auto"/>
            <w:left w:val="none" w:sz="0" w:space="0" w:color="auto"/>
            <w:bottom w:val="none" w:sz="0" w:space="0" w:color="auto"/>
            <w:right w:val="none" w:sz="0" w:space="0" w:color="auto"/>
          </w:divBdr>
        </w:div>
      </w:divsChild>
    </w:div>
    <w:div w:id="511843499">
      <w:bodyDiv w:val="1"/>
      <w:marLeft w:val="0"/>
      <w:marRight w:val="0"/>
      <w:marTop w:val="0"/>
      <w:marBottom w:val="0"/>
      <w:divBdr>
        <w:top w:val="none" w:sz="0" w:space="0" w:color="auto"/>
        <w:left w:val="none" w:sz="0" w:space="0" w:color="auto"/>
        <w:bottom w:val="none" w:sz="0" w:space="0" w:color="auto"/>
        <w:right w:val="none" w:sz="0" w:space="0" w:color="auto"/>
      </w:divBdr>
      <w:divsChild>
        <w:div w:id="1251818451">
          <w:marLeft w:val="1526"/>
          <w:marRight w:val="0"/>
          <w:marTop w:val="120"/>
          <w:marBottom w:val="0"/>
          <w:divBdr>
            <w:top w:val="none" w:sz="0" w:space="0" w:color="auto"/>
            <w:left w:val="none" w:sz="0" w:space="0" w:color="auto"/>
            <w:bottom w:val="none" w:sz="0" w:space="0" w:color="auto"/>
            <w:right w:val="none" w:sz="0" w:space="0" w:color="auto"/>
          </w:divBdr>
        </w:div>
      </w:divsChild>
    </w:div>
    <w:div w:id="513812368">
      <w:bodyDiv w:val="1"/>
      <w:marLeft w:val="0"/>
      <w:marRight w:val="0"/>
      <w:marTop w:val="0"/>
      <w:marBottom w:val="0"/>
      <w:divBdr>
        <w:top w:val="none" w:sz="0" w:space="0" w:color="auto"/>
        <w:left w:val="none" w:sz="0" w:space="0" w:color="auto"/>
        <w:bottom w:val="none" w:sz="0" w:space="0" w:color="auto"/>
        <w:right w:val="none" w:sz="0" w:space="0" w:color="auto"/>
      </w:divBdr>
      <w:divsChild>
        <w:div w:id="11957017">
          <w:marLeft w:val="346"/>
          <w:marRight w:val="0"/>
          <w:marTop w:val="360"/>
          <w:marBottom w:val="0"/>
          <w:divBdr>
            <w:top w:val="none" w:sz="0" w:space="0" w:color="auto"/>
            <w:left w:val="none" w:sz="0" w:space="0" w:color="auto"/>
            <w:bottom w:val="none" w:sz="0" w:space="0" w:color="auto"/>
            <w:right w:val="none" w:sz="0" w:space="0" w:color="auto"/>
          </w:divBdr>
        </w:div>
        <w:div w:id="782068465">
          <w:marLeft w:val="346"/>
          <w:marRight w:val="0"/>
          <w:marTop w:val="360"/>
          <w:marBottom w:val="0"/>
          <w:divBdr>
            <w:top w:val="none" w:sz="0" w:space="0" w:color="auto"/>
            <w:left w:val="none" w:sz="0" w:space="0" w:color="auto"/>
            <w:bottom w:val="none" w:sz="0" w:space="0" w:color="auto"/>
            <w:right w:val="none" w:sz="0" w:space="0" w:color="auto"/>
          </w:divBdr>
        </w:div>
        <w:div w:id="1743407438">
          <w:marLeft w:val="346"/>
          <w:marRight w:val="0"/>
          <w:marTop w:val="360"/>
          <w:marBottom w:val="0"/>
          <w:divBdr>
            <w:top w:val="none" w:sz="0" w:space="0" w:color="auto"/>
            <w:left w:val="none" w:sz="0" w:space="0" w:color="auto"/>
            <w:bottom w:val="none" w:sz="0" w:space="0" w:color="auto"/>
            <w:right w:val="none" w:sz="0" w:space="0" w:color="auto"/>
          </w:divBdr>
        </w:div>
      </w:divsChild>
    </w:div>
    <w:div w:id="529998736">
      <w:bodyDiv w:val="1"/>
      <w:marLeft w:val="0"/>
      <w:marRight w:val="0"/>
      <w:marTop w:val="0"/>
      <w:marBottom w:val="0"/>
      <w:divBdr>
        <w:top w:val="none" w:sz="0" w:space="0" w:color="auto"/>
        <w:left w:val="none" w:sz="0" w:space="0" w:color="auto"/>
        <w:bottom w:val="none" w:sz="0" w:space="0" w:color="auto"/>
        <w:right w:val="none" w:sz="0" w:space="0" w:color="auto"/>
      </w:divBdr>
      <w:divsChild>
        <w:div w:id="646321668">
          <w:marLeft w:val="547"/>
          <w:marRight w:val="0"/>
          <w:marTop w:val="200"/>
          <w:marBottom w:val="0"/>
          <w:divBdr>
            <w:top w:val="none" w:sz="0" w:space="0" w:color="auto"/>
            <w:left w:val="none" w:sz="0" w:space="0" w:color="auto"/>
            <w:bottom w:val="none" w:sz="0" w:space="0" w:color="auto"/>
            <w:right w:val="none" w:sz="0" w:space="0" w:color="auto"/>
          </w:divBdr>
        </w:div>
        <w:div w:id="1118181892">
          <w:marLeft w:val="547"/>
          <w:marRight w:val="0"/>
          <w:marTop w:val="200"/>
          <w:marBottom w:val="0"/>
          <w:divBdr>
            <w:top w:val="none" w:sz="0" w:space="0" w:color="auto"/>
            <w:left w:val="none" w:sz="0" w:space="0" w:color="auto"/>
            <w:bottom w:val="none" w:sz="0" w:space="0" w:color="auto"/>
            <w:right w:val="none" w:sz="0" w:space="0" w:color="auto"/>
          </w:divBdr>
        </w:div>
        <w:div w:id="1755004868">
          <w:marLeft w:val="547"/>
          <w:marRight w:val="0"/>
          <w:marTop w:val="200"/>
          <w:marBottom w:val="0"/>
          <w:divBdr>
            <w:top w:val="none" w:sz="0" w:space="0" w:color="auto"/>
            <w:left w:val="none" w:sz="0" w:space="0" w:color="auto"/>
            <w:bottom w:val="none" w:sz="0" w:space="0" w:color="auto"/>
            <w:right w:val="none" w:sz="0" w:space="0" w:color="auto"/>
          </w:divBdr>
        </w:div>
        <w:div w:id="1915775948">
          <w:marLeft w:val="547"/>
          <w:marRight w:val="0"/>
          <w:marTop w:val="200"/>
          <w:marBottom w:val="0"/>
          <w:divBdr>
            <w:top w:val="none" w:sz="0" w:space="0" w:color="auto"/>
            <w:left w:val="none" w:sz="0" w:space="0" w:color="auto"/>
            <w:bottom w:val="none" w:sz="0" w:space="0" w:color="auto"/>
            <w:right w:val="none" w:sz="0" w:space="0" w:color="auto"/>
          </w:divBdr>
        </w:div>
      </w:divsChild>
    </w:div>
    <w:div w:id="532814848">
      <w:bodyDiv w:val="1"/>
      <w:marLeft w:val="0"/>
      <w:marRight w:val="0"/>
      <w:marTop w:val="0"/>
      <w:marBottom w:val="0"/>
      <w:divBdr>
        <w:top w:val="none" w:sz="0" w:space="0" w:color="auto"/>
        <w:left w:val="none" w:sz="0" w:space="0" w:color="auto"/>
        <w:bottom w:val="none" w:sz="0" w:space="0" w:color="auto"/>
        <w:right w:val="none" w:sz="0" w:space="0" w:color="auto"/>
      </w:divBdr>
    </w:div>
    <w:div w:id="584072210">
      <w:bodyDiv w:val="1"/>
      <w:marLeft w:val="0"/>
      <w:marRight w:val="0"/>
      <w:marTop w:val="0"/>
      <w:marBottom w:val="0"/>
      <w:divBdr>
        <w:top w:val="none" w:sz="0" w:space="0" w:color="auto"/>
        <w:left w:val="none" w:sz="0" w:space="0" w:color="auto"/>
        <w:bottom w:val="none" w:sz="0" w:space="0" w:color="auto"/>
        <w:right w:val="none" w:sz="0" w:space="0" w:color="auto"/>
      </w:divBdr>
      <w:divsChild>
        <w:div w:id="45108353">
          <w:marLeft w:val="346"/>
          <w:marRight w:val="0"/>
          <w:marTop w:val="360"/>
          <w:marBottom w:val="0"/>
          <w:divBdr>
            <w:top w:val="none" w:sz="0" w:space="0" w:color="auto"/>
            <w:left w:val="none" w:sz="0" w:space="0" w:color="auto"/>
            <w:bottom w:val="none" w:sz="0" w:space="0" w:color="auto"/>
            <w:right w:val="none" w:sz="0" w:space="0" w:color="auto"/>
          </w:divBdr>
        </w:div>
        <w:div w:id="127163232">
          <w:marLeft w:val="346"/>
          <w:marRight w:val="0"/>
          <w:marTop w:val="360"/>
          <w:marBottom w:val="0"/>
          <w:divBdr>
            <w:top w:val="none" w:sz="0" w:space="0" w:color="auto"/>
            <w:left w:val="none" w:sz="0" w:space="0" w:color="auto"/>
            <w:bottom w:val="none" w:sz="0" w:space="0" w:color="auto"/>
            <w:right w:val="none" w:sz="0" w:space="0" w:color="auto"/>
          </w:divBdr>
        </w:div>
        <w:div w:id="1243487270">
          <w:marLeft w:val="346"/>
          <w:marRight w:val="0"/>
          <w:marTop w:val="360"/>
          <w:marBottom w:val="0"/>
          <w:divBdr>
            <w:top w:val="none" w:sz="0" w:space="0" w:color="auto"/>
            <w:left w:val="none" w:sz="0" w:space="0" w:color="auto"/>
            <w:bottom w:val="none" w:sz="0" w:space="0" w:color="auto"/>
            <w:right w:val="none" w:sz="0" w:space="0" w:color="auto"/>
          </w:divBdr>
        </w:div>
        <w:div w:id="1655180353">
          <w:marLeft w:val="346"/>
          <w:marRight w:val="0"/>
          <w:marTop w:val="360"/>
          <w:marBottom w:val="0"/>
          <w:divBdr>
            <w:top w:val="none" w:sz="0" w:space="0" w:color="auto"/>
            <w:left w:val="none" w:sz="0" w:space="0" w:color="auto"/>
            <w:bottom w:val="none" w:sz="0" w:space="0" w:color="auto"/>
            <w:right w:val="none" w:sz="0" w:space="0" w:color="auto"/>
          </w:divBdr>
        </w:div>
        <w:div w:id="1813136616">
          <w:marLeft w:val="346"/>
          <w:marRight w:val="0"/>
          <w:marTop w:val="360"/>
          <w:marBottom w:val="0"/>
          <w:divBdr>
            <w:top w:val="none" w:sz="0" w:space="0" w:color="auto"/>
            <w:left w:val="none" w:sz="0" w:space="0" w:color="auto"/>
            <w:bottom w:val="none" w:sz="0" w:space="0" w:color="auto"/>
            <w:right w:val="none" w:sz="0" w:space="0" w:color="auto"/>
          </w:divBdr>
        </w:div>
        <w:div w:id="1842550055">
          <w:marLeft w:val="346"/>
          <w:marRight w:val="0"/>
          <w:marTop w:val="360"/>
          <w:marBottom w:val="0"/>
          <w:divBdr>
            <w:top w:val="none" w:sz="0" w:space="0" w:color="auto"/>
            <w:left w:val="none" w:sz="0" w:space="0" w:color="auto"/>
            <w:bottom w:val="none" w:sz="0" w:space="0" w:color="auto"/>
            <w:right w:val="none" w:sz="0" w:space="0" w:color="auto"/>
          </w:divBdr>
        </w:div>
      </w:divsChild>
    </w:div>
    <w:div w:id="585959399">
      <w:bodyDiv w:val="1"/>
      <w:marLeft w:val="0"/>
      <w:marRight w:val="0"/>
      <w:marTop w:val="0"/>
      <w:marBottom w:val="0"/>
      <w:divBdr>
        <w:top w:val="none" w:sz="0" w:space="0" w:color="auto"/>
        <w:left w:val="none" w:sz="0" w:space="0" w:color="auto"/>
        <w:bottom w:val="none" w:sz="0" w:space="0" w:color="auto"/>
        <w:right w:val="none" w:sz="0" w:space="0" w:color="auto"/>
      </w:divBdr>
      <w:divsChild>
        <w:div w:id="1805266526">
          <w:marLeft w:val="346"/>
          <w:marRight w:val="0"/>
          <w:marTop w:val="360"/>
          <w:marBottom w:val="0"/>
          <w:divBdr>
            <w:top w:val="none" w:sz="0" w:space="0" w:color="auto"/>
            <w:left w:val="none" w:sz="0" w:space="0" w:color="auto"/>
            <w:bottom w:val="none" w:sz="0" w:space="0" w:color="auto"/>
            <w:right w:val="none" w:sz="0" w:space="0" w:color="auto"/>
          </w:divBdr>
        </w:div>
        <w:div w:id="1892883148">
          <w:marLeft w:val="346"/>
          <w:marRight w:val="0"/>
          <w:marTop w:val="360"/>
          <w:marBottom w:val="0"/>
          <w:divBdr>
            <w:top w:val="none" w:sz="0" w:space="0" w:color="auto"/>
            <w:left w:val="none" w:sz="0" w:space="0" w:color="auto"/>
            <w:bottom w:val="none" w:sz="0" w:space="0" w:color="auto"/>
            <w:right w:val="none" w:sz="0" w:space="0" w:color="auto"/>
          </w:divBdr>
        </w:div>
      </w:divsChild>
    </w:div>
    <w:div w:id="586966980">
      <w:bodyDiv w:val="1"/>
      <w:marLeft w:val="0"/>
      <w:marRight w:val="0"/>
      <w:marTop w:val="0"/>
      <w:marBottom w:val="0"/>
      <w:divBdr>
        <w:top w:val="none" w:sz="0" w:space="0" w:color="auto"/>
        <w:left w:val="none" w:sz="0" w:space="0" w:color="auto"/>
        <w:bottom w:val="none" w:sz="0" w:space="0" w:color="auto"/>
        <w:right w:val="none" w:sz="0" w:space="0" w:color="auto"/>
      </w:divBdr>
      <w:divsChild>
        <w:div w:id="1173059971">
          <w:marLeft w:val="547"/>
          <w:marRight w:val="0"/>
          <w:marTop w:val="200"/>
          <w:marBottom w:val="0"/>
          <w:divBdr>
            <w:top w:val="none" w:sz="0" w:space="0" w:color="auto"/>
            <w:left w:val="none" w:sz="0" w:space="0" w:color="auto"/>
            <w:bottom w:val="none" w:sz="0" w:space="0" w:color="auto"/>
            <w:right w:val="none" w:sz="0" w:space="0" w:color="auto"/>
          </w:divBdr>
        </w:div>
        <w:div w:id="1330862494">
          <w:marLeft w:val="547"/>
          <w:marRight w:val="0"/>
          <w:marTop w:val="200"/>
          <w:marBottom w:val="0"/>
          <w:divBdr>
            <w:top w:val="none" w:sz="0" w:space="0" w:color="auto"/>
            <w:left w:val="none" w:sz="0" w:space="0" w:color="auto"/>
            <w:bottom w:val="none" w:sz="0" w:space="0" w:color="auto"/>
            <w:right w:val="none" w:sz="0" w:space="0" w:color="auto"/>
          </w:divBdr>
        </w:div>
        <w:div w:id="1438404387">
          <w:marLeft w:val="547"/>
          <w:marRight w:val="0"/>
          <w:marTop w:val="200"/>
          <w:marBottom w:val="0"/>
          <w:divBdr>
            <w:top w:val="none" w:sz="0" w:space="0" w:color="auto"/>
            <w:left w:val="none" w:sz="0" w:space="0" w:color="auto"/>
            <w:bottom w:val="none" w:sz="0" w:space="0" w:color="auto"/>
            <w:right w:val="none" w:sz="0" w:space="0" w:color="auto"/>
          </w:divBdr>
        </w:div>
      </w:divsChild>
    </w:div>
    <w:div w:id="648479532">
      <w:bodyDiv w:val="1"/>
      <w:marLeft w:val="0"/>
      <w:marRight w:val="0"/>
      <w:marTop w:val="0"/>
      <w:marBottom w:val="0"/>
      <w:divBdr>
        <w:top w:val="none" w:sz="0" w:space="0" w:color="auto"/>
        <w:left w:val="none" w:sz="0" w:space="0" w:color="auto"/>
        <w:bottom w:val="none" w:sz="0" w:space="0" w:color="auto"/>
        <w:right w:val="none" w:sz="0" w:space="0" w:color="auto"/>
      </w:divBdr>
      <w:divsChild>
        <w:div w:id="595136090">
          <w:marLeft w:val="346"/>
          <w:marRight w:val="0"/>
          <w:marTop w:val="360"/>
          <w:marBottom w:val="0"/>
          <w:divBdr>
            <w:top w:val="none" w:sz="0" w:space="0" w:color="auto"/>
            <w:left w:val="none" w:sz="0" w:space="0" w:color="auto"/>
            <w:bottom w:val="none" w:sz="0" w:space="0" w:color="auto"/>
            <w:right w:val="none" w:sz="0" w:space="0" w:color="auto"/>
          </w:divBdr>
        </w:div>
        <w:div w:id="1458526408">
          <w:marLeft w:val="346"/>
          <w:marRight w:val="0"/>
          <w:marTop w:val="360"/>
          <w:marBottom w:val="0"/>
          <w:divBdr>
            <w:top w:val="none" w:sz="0" w:space="0" w:color="auto"/>
            <w:left w:val="none" w:sz="0" w:space="0" w:color="auto"/>
            <w:bottom w:val="none" w:sz="0" w:space="0" w:color="auto"/>
            <w:right w:val="none" w:sz="0" w:space="0" w:color="auto"/>
          </w:divBdr>
        </w:div>
      </w:divsChild>
    </w:div>
    <w:div w:id="671377807">
      <w:bodyDiv w:val="1"/>
      <w:marLeft w:val="0"/>
      <w:marRight w:val="0"/>
      <w:marTop w:val="0"/>
      <w:marBottom w:val="0"/>
      <w:divBdr>
        <w:top w:val="none" w:sz="0" w:space="0" w:color="auto"/>
        <w:left w:val="none" w:sz="0" w:space="0" w:color="auto"/>
        <w:bottom w:val="none" w:sz="0" w:space="0" w:color="auto"/>
        <w:right w:val="none" w:sz="0" w:space="0" w:color="auto"/>
      </w:divBdr>
      <w:divsChild>
        <w:div w:id="827787045">
          <w:marLeft w:val="547"/>
          <w:marRight w:val="0"/>
          <w:marTop w:val="200"/>
          <w:marBottom w:val="0"/>
          <w:divBdr>
            <w:top w:val="none" w:sz="0" w:space="0" w:color="auto"/>
            <w:left w:val="none" w:sz="0" w:space="0" w:color="auto"/>
            <w:bottom w:val="none" w:sz="0" w:space="0" w:color="auto"/>
            <w:right w:val="none" w:sz="0" w:space="0" w:color="auto"/>
          </w:divBdr>
        </w:div>
        <w:div w:id="1311976984">
          <w:marLeft w:val="547"/>
          <w:marRight w:val="0"/>
          <w:marTop w:val="200"/>
          <w:marBottom w:val="0"/>
          <w:divBdr>
            <w:top w:val="none" w:sz="0" w:space="0" w:color="auto"/>
            <w:left w:val="none" w:sz="0" w:space="0" w:color="auto"/>
            <w:bottom w:val="none" w:sz="0" w:space="0" w:color="auto"/>
            <w:right w:val="none" w:sz="0" w:space="0" w:color="auto"/>
          </w:divBdr>
        </w:div>
        <w:div w:id="1490053666">
          <w:marLeft w:val="547"/>
          <w:marRight w:val="0"/>
          <w:marTop w:val="200"/>
          <w:marBottom w:val="0"/>
          <w:divBdr>
            <w:top w:val="none" w:sz="0" w:space="0" w:color="auto"/>
            <w:left w:val="none" w:sz="0" w:space="0" w:color="auto"/>
            <w:bottom w:val="none" w:sz="0" w:space="0" w:color="auto"/>
            <w:right w:val="none" w:sz="0" w:space="0" w:color="auto"/>
          </w:divBdr>
        </w:div>
        <w:div w:id="1902980764">
          <w:marLeft w:val="1166"/>
          <w:marRight w:val="0"/>
          <w:marTop w:val="200"/>
          <w:marBottom w:val="0"/>
          <w:divBdr>
            <w:top w:val="none" w:sz="0" w:space="0" w:color="auto"/>
            <w:left w:val="none" w:sz="0" w:space="0" w:color="auto"/>
            <w:bottom w:val="none" w:sz="0" w:space="0" w:color="auto"/>
            <w:right w:val="none" w:sz="0" w:space="0" w:color="auto"/>
          </w:divBdr>
        </w:div>
      </w:divsChild>
    </w:div>
    <w:div w:id="672073606">
      <w:bodyDiv w:val="1"/>
      <w:marLeft w:val="0"/>
      <w:marRight w:val="0"/>
      <w:marTop w:val="0"/>
      <w:marBottom w:val="0"/>
      <w:divBdr>
        <w:top w:val="none" w:sz="0" w:space="0" w:color="auto"/>
        <w:left w:val="none" w:sz="0" w:space="0" w:color="auto"/>
        <w:bottom w:val="none" w:sz="0" w:space="0" w:color="auto"/>
        <w:right w:val="none" w:sz="0" w:space="0" w:color="auto"/>
      </w:divBdr>
      <w:divsChild>
        <w:div w:id="1035498038">
          <w:marLeft w:val="259"/>
          <w:marRight w:val="0"/>
          <w:marTop w:val="270"/>
          <w:marBottom w:val="0"/>
          <w:divBdr>
            <w:top w:val="none" w:sz="0" w:space="0" w:color="auto"/>
            <w:left w:val="none" w:sz="0" w:space="0" w:color="auto"/>
            <w:bottom w:val="none" w:sz="0" w:space="0" w:color="auto"/>
            <w:right w:val="none" w:sz="0" w:space="0" w:color="auto"/>
          </w:divBdr>
        </w:div>
        <w:div w:id="1116603452">
          <w:marLeft w:val="259"/>
          <w:marRight w:val="0"/>
          <w:marTop w:val="270"/>
          <w:marBottom w:val="0"/>
          <w:divBdr>
            <w:top w:val="none" w:sz="0" w:space="0" w:color="auto"/>
            <w:left w:val="none" w:sz="0" w:space="0" w:color="auto"/>
            <w:bottom w:val="none" w:sz="0" w:space="0" w:color="auto"/>
            <w:right w:val="none" w:sz="0" w:space="0" w:color="auto"/>
          </w:divBdr>
        </w:div>
        <w:div w:id="28072593">
          <w:marLeft w:val="259"/>
          <w:marRight w:val="0"/>
          <w:marTop w:val="270"/>
          <w:marBottom w:val="0"/>
          <w:divBdr>
            <w:top w:val="none" w:sz="0" w:space="0" w:color="auto"/>
            <w:left w:val="none" w:sz="0" w:space="0" w:color="auto"/>
            <w:bottom w:val="none" w:sz="0" w:space="0" w:color="auto"/>
            <w:right w:val="none" w:sz="0" w:space="0" w:color="auto"/>
          </w:divBdr>
        </w:div>
        <w:div w:id="286744376">
          <w:marLeft w:val="590"/>
          <w:marRight w:val="0"/>
          <w:marTop w:val="120"/>
          <w:marBottom w:val="0"/>
          <w:divBdr>
            <w:top w:val="none" w:sz="0" w:space="0" w:color="auto"/>
            <w:left w:val="none" w:sz="0" w:space="0" w:color="auto"/>
            <w:bottom w:val="none" w:sz="0" w:space="0" w:color="auto"/>
            <w:right w:val="none" w:sz="0" w:space="0" w:color="auto"/>
          </w:divBdr>
        </w:div>
        <w:div w:id="2007980153">
          <w:marLeft w:val="590"/>
          <w:marRight w:val="0"/>
          <w:marTop w:val="120"/>
          <w:marBottom w:val="0"/>
          <w:divBdr>
            <w:top w:val="none" w:sz="0" w:space="0" w:color="auto"/>
            <w:left w:val="none" w:sz="0" w:space="0" w:color="auto"/>
            <w:bottom w:val="none" w:sz="0" w:space="0" w:color="auto"/>
            <w:right w:val="none" w:sz="0" w:space="0" w:color="auto"/>
          </w:divBdr>
        </w:div>
        <w:div w:id="2072728134">
          <w:marLeft w:val="590"/>
          <w:marRight w:val="0"/>
          <w:marTop w:val="120"/>
          <w:marBottom w:val="0"/>
          <w:divBdr>
            <w:top w:val="none" w:sz="0" w:space="0" w:color="auto"/>
            <w:left w:val="none" w:sz="0" w:space="0" w:color="auto"/>
            <w:bottom w:val="none" w:sz="0" w:space="0" w:color="auto"/>
            <w:right w:val="none" w:sz="0" w:space="0" w:color="auto"/>
          </w:divBdr>
        </w:div>
        <w:div w:id="1955866574">
          <w:marLeft w:val="590"/>
          <w:marRight w:val="0"/>
          <w:marTop w:val="120"/>
          <w:marBottom w:val="0"/>
          <w:divBdr>
            <w:top w:val="none" w:sz="0" w:space="0" w:color="auto"/>
            <w:left w:val="none" w:sz="0" w:space="0" w:color="auto"/>
            <w:bottom w:val="none" w:sz="0" w:space="0" w:color="auto"/>
            <w:right w:val="none" w:sz="0" w:space="0" w:color="auto"/>
          </w:divBdr>
        </w:div>
      </w:divsChild>
    </w:div>
    <w:div w:id="710039262">
      <w:bodyDiv w:val="1"/>
      <w:marLeft w:val="0"/>
      <w:marRight w:val="0"/>
      <w:marTop w:val="0"/>
      <w:marBottom w:val="0"/>
      <w:divBdr>
        <w:top w:val="none" w:sz="0" w:space="0" w:color="auto"/>
        <w:left w:val="none" w:sz="0" w:space="0" w:color="auto"/>
        <w:bottom w:val="none" w:sz="0" w:space="0" w:color="auto"/>
        <w:right w:val="none" w:sz="0" w:space="0" w:color="auto"/>
      </w:divBdr>
      <w:divsChild>
        <w:div w:id="640228785">
          <w:marLeft w:val="346"/>
          <w:marRight w:val="0"/>
          <w:marTop w:val="360"/>
          <w:marBottom w:val="0"/>
          <w:divBdr>
            <w:top w:val="none" w:sz="0" w:space="0" w:color="auto"/>
            <w:left w:val="none" w:sz="0" w:space="0" w:color="auto"/>
            <w:bottom w:val="none" w:sz="0" w:space="0" w:color="auto"/>
            <w:right w:val="none" w:sz="0" w:space="0" w:color="auto"/>
          </w:divBdr>
        </w:div>
        <w:div w:id="1472553903">
          <w:marLeft w:val="346"/>
          <w:marRight w:val="0"/>
          <w:marTop w:val="360"/>
          <w:marBottom w:val="0"/>
          <w:divBdr>
            <w:top w:val="none" w:sz="0" w:space="0" w:color="auto"/>
            <w:left w:val="none" w:sz="0" w:space="0" w:color="auto"/>
            <w:bottom w:val="none" w:sz="0" w:space="0" w:color="auto"/>
            <w:right w:val="none" w:sz="0" w:space="0" w:color="auto"/>
          </w:divBdr>
        </w:div>
      </w:divsChild>
    </w:div>
    <w:div w:id="737095929">
      <w:bodyDiv w:val="1"/>
      <w:marLeft w:val="0"/>
      <w:marRight w:val="0"/>
      <w:marTop w:val="0"/>
      <w:marBottom w:val="0"/>
      <w:divBdr>
        <w:top w:val="none" w:sz="0" w:space="0" w:color="auto"/>
        <w:left w:val="none" w:sz="0" w:space="0" w:color="auto"/>
        <w:bottom w:val="none" w:sz="0" w:space="0" w:color="auto"/>
        <w:right w:val="none" w:sz="0" w:space="0" w:color="auto"/>
      </w:divBdr>
      <w:divsChild>
        <w:div w:id="465902059">
          <w:marLeft w:val="346"/>
          <w:marRight w:val="0"/>
          <w:marTop w:val="360"/>
          <w:marBottom w:val="0"/>
          <w:divBdr>
            <w:top w:val="none" w:sz="0" w:space="0" w:color="auto"/>
            <w:left w:val="none" w:sz="0" w:space="0" w:color="auto"/>
            <w:bottom w:val="none" w:sz="0" w:space="0" w:color="auto"/>
            <w:right w:val="none" w:sz="0" w:space="0" w:color="auto"/>
          </w:divBdr>
        </w:div>
        <w:div w:id="809130417">
          <w:marLeft w:val="346"/>
          <w:marRight w:val="0"/>
          <w:marTop w:val="360"/>
          <w:marBottom w:val="0"/>
          <w:divBdr>
            <w:top w:val="none" w:sz="0" w:space="0" w:color="auto"/>
            <w:left w:val="none" w:sz="0" w:space="0" w:color="auto"/>
            <w:bottom w:val="none" w:sz="0" w:space="0" w:color="auto"/>
            <w:right w:val="none" w:sz="0" w:space="0" w:color="auto"/>
          </w:divBdr>
        </w:div>
        <w:div w:id="994340905">
          <w:marLeft w:val="346"/>
          <w:marRight w:val="0"/>
          <w:marTop w:val="360"/>
          <w:marBottom w:val="0"/>
          <w:divBdr>
            <w:top w:val="none" w:sz="0" w:space="0" w:color="auto"/>
            <w:left w:val="none" w:sz="0" w:space="0" w:color="auto"/>
            <w:bottom w:val="none" w:sz="0" w:space="0" w:color="auto"/>
            <w:right w:val="none" w:sz="0" w:space="0" w:color="auto"/>
          </w:divBdr>
        </w:div>
        <w:div w:id="1734305804">
          <w:marLeft w:val="346"/>
          <w:marRight w:val="0"/>
          <w:marTop w:val="360"/>
          <w:marBottom w:val="0"/>
          <w:divBdr>
            <w:top w:val="none" w:sz="0" w:space="0" w:color="auto"/>
            <w:left w:val="none" w:sz="0" w:space="0" w:color="auto"/>
            <w:bottom w:val="none" w:sz="0" w:space="0" w:color="auto"/>
            <w:right w:val="none" w:sz="0" w:space="0" w:color="auto"/>
          </w:divBdr>
        </w:div>
      </w:divsChild>
    </w:div>
    <w:div w:id="766117419">
      <w:bodyDiv w:val="1"/>
      <w:marLeft w:val="0"/>
      <w:marRight w:val="0"/>
      <w:marTop w:val="0"/>
      <w:marBottom w:val="0"/>
      <w:divBdr>
        <w:top w:val="none" w:sz="0" w:space="0" w:color="auto"/>
        <w:left w:val="none" w:sz="0" w:space="0" w:color="auto"/>
        <w:bottom w:val="none" w:sz="0" w:space="0" w:color="auto"/>
        <w:right w:val="none" w:sz="0" w:space="0" w:color="auto"/>
      </w:divBdr>
      <w:divsChild>
        <w:div w:id="1028600014">
          <w:marLeft w:val="346"/>
          <w:marRight w:val="0"/>
          <w:marTop w:val="360"/>
          <w:marBottom w:val="0"/>
          <w:divBdr>
            <w:top w:val="none" w:sz="0" w:space="0" w:color="auto"/>
            <w:left w:val="none" w:sz="0" w:space="0" w:color="auto"/>
            <w:bottom w:val="none" w:sz="0" w:space="0" w:color="auto"/>
            <w:right w:val="none" w:sz="0" w:space="0" w:color="auto"/>
          </w:divBdr>
        </w:div>
        <w:div w:id="1884097628">
          <w:marLeft w:val="346"/>
          <w:marRight w:val="0"/>
          <w:marTop w:val="360"/>
          <w:marBottom w:val="0"/>
          <w:divBdr>
            <w:top w:val="none" w:sz="0" w:space="0" w:color="auto"/>
            <w:left w:val="none" w:sz="0" w:space="0" w:color="auto"/>
            <w:bottom w:val="none" w:sz="0" w:space="0" w:color="auto"/>
            <w:right w:val="none" w:sz="0" w:space="0" w:color="auto"/>
          </w:divBdr>
        </w:div>
      </w:divsChild>
    </w:div>
    <w:div w:id="794718169">
      <w:bodyDiv w:val="1"/>
      <w:marLeft w:val="0"/>
      <w:marRight w:val="0"/>
      <w:marTop w:val="0"/>
      <w:marBottom w:val="0"/>
      <w:divBdr>
        <w:top w:val="none" w:sz="0" w:space="0" w:color="auto"/>
        <w:left w:val="none" w:sz="0" w:space="0" w:color="auto"/>
        <w:bottom w:val="none" w:sz="0" w:space="0" w:color="auto"/>
        <w:right w:val="none" w:sz="0" w:space="0" w:color="auto"/>
      </w:divBdr>
      <w:divsChild>
        <w:div w:id="281497812">
          <w:marLeft w:val="346"/>
          <w:marRight w:val="0"/>
          <w:marTop w:val="360"/>
          <w:marBottom w:val="0"/>
          <w:divBdr>
            <w:top w:val="none" w:sz="0" w:space="0" w:color="auto"/>
            <w:left w:val="none" w:sz="0" w:space="0" w:color="auto"/>
            <w:bottom w:val="none" w:sz="0" w:space="0" w:color="auto"/>
            <w:right w:val="none" w:sz="0" w:space="0" w:color="auto"/>
          </w:divBdr>
        </w:div>
        <w:div w:id="359353617">
          <w:marLeft w:val="346"/>
          <w:marRight w:val="0"/>
          <w:marTop w:val="360"/>
          <w:marBottom w:val="0"/>
          <w:divBdr>
            <w:top w:val="none" w:sz="0" w:space="0" w:color="auto"/>
            <w:left w:val="none" w:sz="0" w:space="0" w:color="auto"/>
            <w:bottom w:val="none" w:sz="0" w:space="0" w:color="auto"/>
            <w:right w:val="none" w:sz="0" w:space="0" w:color="auto"/>
          </w:divBdr>
        </w:div>
        <w:div w:id="408625854">
          <w:marLeft w:val="346"/>
          <w:marRight w:val="0"/>
          <w:marTop w:val="360"/>
          <w:marBottom w:val="0"/>
          <w:divBdr>
            <w:top w:val="none" w:sz="0" w:space="0" w:color="auto"/>
            <w:left w:val="none" w:sz="0" w:space="0" w:color="auto"/>
            <w:bottom w:val="none" w:sz="0" w:space="0" w:color="auto"/>
            <w:right w:val="none" w:sz="0" w:space="0" w:color="auto"/>
          </w:divBdr>
        </w:div>
        <w:div w:id="633602543">
          <w:marLeft w:val="346"/>
          <w:marRight w:val="0"/>
          <w:marTop w:val="360"/>
          <w:marBottom w:val="0"/>
          <w:divBdr>
            <w:top w:val="none" w:sz="0" w:space="0" w:color="auto"/>
            <w:left w:val="none" w:sz="0" w:space="0" w:color="auto"/>
            <w:bottom w:val="none" w:sz="0" w:space="0" w:color="auto"/>
            <w:right w:val="none" w:sz="0" w:space="0" w:color="auto"/>
          </w:divBdr>
        </w:div>
        <w:div w:id="798767523">
          <w:marLeft w:val="346"/>
          <w:marRight w:val="0"/>
          <w:marTop w:val="360"/>
          <w:marBottom w:val="0"/>
          <w:divBdr>
            <w:top w:val="none" w:sz="0" w:space="0" w:color="auto"/>
            <w:left w:val="none" w:sz="0" w:space="0" w:color="auto"/>
            <w:bottom w:val="none" w:sz="0" w:space="0" w:color="auto"/>
            <w:right w:val="none" w:sz="0" w:space="0" w:color="auto"/>
          </w:divBdr>
        </w:div>
        <w:div w:id="1610774938">
          <w:marLeft w:val="346"/>
          <w:marRight w:val="0"/>
          <w:marTop w:val="360"/>
          <w:marBottom w:val="0"/>
          <w:divBdr>
            <w:top w:val="none" w:sz="0" w:space="0" w:color="auto"/>
            <w:left w:val="none" w:sz="0" w:space="0" w:color="auto"/>
            <w:bottom w:val="none" w:sz="0" w:space="0" w:color="auto"/>
            <w:right w:val="none" w:sz="0" w:space="0" w:color="auto"/>
          </w:divBdr>
        </w:div>
        <w:div w:id="1863201366">
          <w:marLeft w:val="346"/>
          <w:marRight w:val="0"/>
          <w:marTop w:val="360"/>
          <w:marBottom w:val="0"/>
          <w:divBdr>
            <w:top w:val="none" w:sz="0" w:space="0" w:color="auto"/>
            <w:left w:val="none" w:sz="0" w:space="0" w:color="auto"/>
            <w:bottom w:val="none" w:sz="0" w:space="0" w:color="auto"/>
            <w:right w:val="none" w:sz="0" w:space="0" w:color="auto"/>
          </w:divBdr>
        </w:div>
        <w:div w:id="1995723034">
          <w:marLeft w:val="346"/>
          <w:marRight w:val="0"/>
          <w:marTop w:val="360"/>
          <w:marBottom w:val="0"/>
          <w:divBdr>
            <w:top w:val="none" w:sz="0" w:space="0" w:color="auto"/>
            <w:left w:val="none" w:sz="0" w:space="0" w:color="auto"/>
            <w:bottom w:val="none" w:sz="0" w:space="0" w:color="auto"/>
            <w:right w:val="none" w:sz="0" w:space="0" w:color="auto"/>
          </w:divBdr>
        </w:div>
        <w:div w:id="2106880352">
          <w:marLeft w:val="346"/>
          <w:marRight w:val="0"/>
          <w:marTop w:val="360"/>
          <w:marBottom w:val="0"/>
          <w:divBdr>
            <w:top w:val="none" w:sz="0" w:space="0" w:color="auto"/>
            <w:left w:val="none" w:sz="0" w:space="0" w:color="auto"/>
            <w:bottom w:val="none" w:sz="0" w:space="0" w:color="auto"/>
            <w:right w:val="none" w:sz="0" w:space="0" w:color="auto"/>
          </w:divBdr>
        </w:div>
      </w:divsChild>
    </w:div>
    <w:div w:id="826628017">
      <w:bodyDiv w:val="1"/>
      <w:marLeft w:val="0"/>
      <w:marRight w:val="0"/>
      <w:marTop w:val="0"/>
      <w:marBottom w:val="0"/>
      <w:divBdr>
        <w:top w:val="none" w:sz="0" w:space="0" w:color="auto"/>
        <w:left w:val="none" w:sz="0" w:space="0" w:color="auto"/>
        <w:bottom w:val="none" w:sz="0" w:space="0" w:color="auto"/>
        <w:right w:val="none" w:sz="0" w:space="0" w:color="auto"/>
      </w:divBdr>
      <w:divsChild>
        <w:div w:id="88282375">
          <w:marLeft w:val="346"/>
          <w:marRight w:val="0"/>
          <w:marTop w:val="360"/>
          <w:marBottom w:val="0"/>
          <w:divBdr>
            <w:top w:val="none" w:sz="0" w:space="0" w:color="auto"/>
            <w:left w:val="none" w:sz="0" w:space="0" w:color="auto"/>
            <w:bottom w:val="none" w:sz="0" w:space="0" w:color="auto"/>
            <w:right w:val="none" w:sz="0" w:space="0" w:color="auto"/>
          </w:divBdr>
        </w:div>
        <w:div w:id="153685169">
          <w:marLeft w:val="346"/>
          <w:marRight w:val="0"/>
          <w:marTop w:val="360"/>
          <w:marBottom w:val="0"/>
          <w:divBdr>
            <w:top w:val="none" w:sz="0" w:space="0" w:color="auto"/>
            <w:left w:val="none" w:sz="0" w:space="0" w:color="auto"/>
            <w:bottom w:val="none" w:sz="0" w:space="0" w:color="auto"/>
            <w:right w:val="none" w:sz="0" w:space="0" w:color="auto"/>
          </w:divBdr>
        </w:div>
        <w:div w:id="387533353">
          <w:marLeft w:val="346"/>
          <w:marRight w:val="0"/>
          <w:marTop w:val="360"/>
          <w:marBottom w:val="0"/>
          <w:divBdr>
            <w:top w:val="none" w:sz="0" w:space="0" w:color="auto"/>
            <w:left w:val="none" w:sz="0" w:space="0" w:color="auto"/>
            <w:bottom w:val="none" w:sz="0" w:space="0" w:color="auto"/>
            <w:right w:val="none" w:sz="0" w:space="0" w:color="auto"/>
          </w:divBdr>
        </w:div>
        <w:div w:id="2086805881">
          <w:marLeft w:val="346"/>
          <w:marRight w:val="0"/>
          <w:marTop w:val="360"/>
          <w:marBottom w:val="0"/>
          <w:divBdr>
            <w:top w:val="none" w:sz="0" w:space="0" w:color="auto"/>
            <w:left w:val="none" w:sz="0" w:space="0" w:color="auto"/>
            <w:bottom w:val="none" w:sz="0" w:space="0" w:color="auto"/>
            <w:right w:val="none" w:sz="0" w:space="0" w:color="auto"/>
          </w:divBdr>
        </w:div>
      </w:divsChild>
    </w:div>
    <w:div w:id="841510624">
      <w:bodyDiv w:val="1"/>
      <w:marLeft w:val="0"/>
      <w:marRight w:val="0"/>
      <w:marTop w:val="0"/>
      <w:marBottom w:val="0"/>
      <w:divBdr>
        <w:top w:val="none" w:sz="0" w:space="0" w:color="auto"/>
        <w:left w:val="none" w:sz="0" w:space="0" w:color="auto"/>
        <w:bottom w:val="none" w:sz="0" w:space="0" w:color="auto"/>
        <w:right w:val="none" w:sz="0" w:space="0" w:color="auto"/>
      </w:divBdr>
      <w:divsChild>
        <w:div w:id="806557228">
          <w:marLeft w:val="792"/>
          <w:marRight w:val="0"/>
          <w:marTop w:val="160"/>
          <w:marBottom w:val="0"/>
          <w:divBdr>
            <w:top w:val="none" w:sz="0" w:space="0" w:color="auto"/>
            <w:left w:val="none" w:sz="0" w:space="0" w:color="auto"/>
            <w:bottom w:val="none" w:sz="0" w:space="0" w:color="auto"/>
            <w:right w:val="none" w:sz="0" w:space="0" w:color="auto"/>
          </w:divBdr>
        </w:div>
        <w:div w:id="1292133181">
          <w:marLeft w:val="346"/>
          <w:marRight w:val="0"/>
          <w:marTop w:val="360"/>
          <w:marBottom w:val="0"/>
          <w:divBdr>
            <w:top w:val="none" w:sz="0" w:space="0" w:color="auto"/>
            <w:left w:val="none" w:sz="0" w:space="0" w:color="auto"/>
            <w:bottom w:val="none" w:sz="0" w:space="0" w:color="auto"/>
            <w:right w:val="none" w:sz="0" w:space="0" w:color="auto"/>
          </w:divBdr>
        </w:div>
        <w:div w:id="1464884851">
          <w:marLeft w:val="346"/>
          <w:marRight w:val="0"/>
          <w:marTop w:val="360"/>
          <w:marBottom w:val="0"/>
          <w:divBdr>
            <w:top w:val="none" w:sz="0" w:space="0" w:color="auto"/>
            <w:left w:val="none" w:sz="0" w:space="0" w:color="auto"/>
            <w:bottom w:val="none" w:sz="0" w:space="0" w:color="auto"/>
            <w:right w:val="none" w:sz="0" w:space="0" w:color="auto"/>
          </w:divBdr>
        </w:div>
        <w:div w:id="1902473312">
          <w:marLeft w:val="792"/>
          <w:marRight w:val="0"/>
          <w:marTop w:val="160"/>
          <w:marBottom w:val="0"/>
          <w:divBdr>
            <w:top w:val="none" w:sz="0" w:space="0" w:color="auto"/>
            <w:left w:val="none" w:sz="0" w:space="0" w:color="auto"/>
            <w:bottom w:val="none" w:sz="0" w:space="0" w:color="auto"/>
            <w:right w:val="none" w:sz="0" w:space="0" w:color="auto"/>
          </w:divBdr>
        </w:div>
      </w:divsChild>
    </w:div>
    <w:div w:id="852718863">
      <w:bodyDiv w:val="1"/>
      <w:marLeft w:val="0"/>
      <w:marRight w:val="0"/>
      <w:marTop w:val="0"/>
      <w:marBottom w:val="0"/>
      <w:divBdr>
        <w:top w:val="none" w:sz="0" w:space="0" w:color="auto"/>
        <w:left w:val="none" w:sz="0" w:space="0" w:color="auto"/>
        <w:bottom w:val="none" w:sz="0" w:space="0" w:color="auto"/>
        <w:right w:val="none" w:sz="0" w:space="0" w:color="auto"/>
      </w:divBdr>
      <w:divsChild>
        <w:div w:id="49425345">
          <w:marLeft w:val="547"/>
          <w:marRight w:val="0"/>
          <w:marTop w:val="200"/>
          <w:marBottom w:val="0"/>
          <w:divBdr>
            <w:top w:val="none" w:sz="0" w:space="0" w:color="auto"/>
            <w:left w:val="none" w:sz="0" w:space="0" w:color="auto"/>
            <w:bottom w:val="none" w:sz="0" w:space="0" w:color="auto"/>
            <w:right w:val="none" w:sz="0" w:space="0" w:color="auto"/>
          </w:divBdr>
        </w:div>
        <w:div w:id="241839451">
          <w:marLeft w:val="547"/>
          <w:marRight w:val="0"/>
          <w:marTop w:val="200"/>
          <w:marBottom w:val="0"/>
          <w:divBdr>
            <w:top w:val="none" w:sz="0" w:space="0" w:color="auto"/>
            <w:left w:val="none" w:sz="0" w:space="0" w:color="auto"/>
            <w:bottom w:val="none" w:sz="0" w:space="0" w:color="auto"/>
            <w:right w:val="none" w:sz="0" w:space="0" w:color="auto"/>
          </w:divBdr>
        </w:div>
        <w:div w:id="498159670">
          <w:marLeft w:val="547"/>
          <w:marRight w:val="0"/>
          <w:marTop w:val="200"/>
          <w:marBottom w:val="0"/>
          <w:divBdr>
            <w:top w:val="none" w:sz="0" w:space="0" w:color="auto"/>
            <w:left w:val="none" w:sz="0" w:space="0" w:color="auto"/>
            <w:bottom w:val="none" w:sz="0" w:space="0" w:color="auto"/>
            <w:right w:val="none" w:sz="0" w:space="0" w:color="auto"/>
          </w:divBdr>
        </w:div>
        <w:div w:id="876427282">
          <w:marLeft w:val="547"/>
          <w:marRight w:val="0"/>
          <w:marTop w:val="200"/>
          <w:marBottom w:val="0"/>
          <w:divBdr>
            <w:top w:val="none" w:sz="0" w:space="0" w:color="auto"/>
            <w:left w:val="none" w:sz="0" w:space="0" w:color="auto"/>
            <w:bottom w:val="none" w:sz="0" w:space="0" w:color="auto"/>
            <w:right w:val="none" w:sz="0" w:space="0" w:color="auto"/>
          </w:divBdr>
        </w:div>
      </w:divsChild>
    </w:div>
    <w:div w:id="947471256">
      <w:bodyDiv w:val="1"/>
      <w:marLeft w:val="0"/>
      <w:marRight w:val="0"/>
      <w:marTop w:val="0"/>
      <w:marBottom w:val="0"/>
      <w:divBdr>
        <w:top w:val="none" w:sz="0" w:space="0" w:color="auto"/>
        <w:left w:val="none" w:sz="0" w:space="0" w:color="auto"/>
        <w:bottom w:val="none" w:sz="0" w:space="0" w:color="auto"/>
        <w:right w:val="none" w:sz="0" w:space="0" w:color="auto"/>
      </w:divBdr>
      <w:divsChild>
        <w:div w:id="141655634">
          <w:marLeft w:val="259"/>
          <w:marRight w:val="0"/>
          <w:marTop w:val="270"/>
          <w:marBottom w:val="0"/>
          <w:divBdr>
            <w:top w:val="none" w:sz="0" w:space="0" w:color="auto"/>
            <w:left w:val="none" w:sz="0" w:space="0" w:color="auto"/>
            <w:bottom w:val="none" w:sz="0" w:space="0" w:color="auto"/>
            <w:right w:val="none" w:sz="0" w:space="0" w:color="auto"/>
          </w:divBdr>
        </w:div>
        <w:div w:id="1837767195">
          <w:marLeft w:val="259"/>
          <w:marRight w:val="0"/>
          <w:marTop w:val="270"/>
          <w:marBottom w:val="0"/>
          <w:divBdr>
            <w:top w:val="none" w:sz="0" w:space="0" w:color="auto"/>
            <w:left w:val="none" w:sz="0" w:space="0" w:color="auto"/>
            <w:bottom w:val="none" w:sz="0" w:space="0" w:color="auto"/>
            <w:right w:val="none" w:sz="0" w:space="0" w:color="auto"/>
          </w:divBdr>
        </w:div>
        <w:div w:id="1102645533">
          <w:marLeft w:val="259"/>
          <w:marRight w:val="0"/>
          <w:marTop w:val="270"/>
          <w:marBottom w:val="0"/>
          <w:divBdr>
            <w:top w:val="none" w:sz="0" w:space="0" w:color="auto"/>
            <w:left w:val="none" w:sz="0" w:space="0" w:color="auto"/>
            <w:bottom w:val="none" w:sz="0" w:space="0" w:color="auto"/>
            <w:right w:val="none" w:sz="0" w:space="0" w:color="auto"/>
          </w:divBdr>
        </w:div>
      </w:divsChild>
    </w:div>
    <w:div w:id="983318056">
      <w:bodyDiv w:val="1"/>
      <w:marLeft w:val="0"/>
      <w:marRight w:val="0"/>
      <w:marTop w:val="0"/>
      <w:marBottom w:val="0"/>
      <w:divBdr>
        <w:top w:val="none" w:sz="0" w:space="0" w:color="auto"/>
        <w:left w:val="none" w:sz="0" w:space="0" w:color="auto"/>
        <w:bottom w:val="none" w:sz="0" w:space="0" w:color="auto"/>
        <w:right w:val="none" w:sz="0" w:space="0" w:color="auto"/>
      </w:divBdr>
      <w:divsChild>
        <w:div w:id="408964431">
          <w:marLeft w:val="346"/>
          <w:marRight w:val="0"/>
          <w:marTop w:val="360"/>
          <w:marBottom w:val="0"/>
          <w:divBdr>
            <w:top w:val="none" w:sz="0" w:space="0" w:color="auto"/>
            <w:left w:val="none" w:sz="0" w:space="0" w:color="auto"/>
            <w:bottom w:val="none" w:sz="0" w:space="0" w:color="auto"/>
            <w:right w:val="none" w:sz="0" w:space="0" w:color="auto"/>
          </w:divBdr>
        </w:div>
        <w:div w:id="1230120240">
          <w:marLeft w:val="346"/>
          <w:marRight w:val="0"/>
          <w:marTop w:val="360"/>
          <w:marBottom w:val="0"/>
          <w:divBdr>
            <w:top w:val="none" w:sz="0" w:space="0" w:color="auto"/>
            <w:left w:val="none" w:sz="0" w:space="0" w:color="auto"/>
            <w:bottom w:val="none" w:sz="0" w:space="0" w:color="auto"/>
            <w:right w:val="none" w:sz="0" w:space="0" w:color="auto"/>
          </w:divBdr>
        </w:div>
        <w:div w:id="1848055116">
          <w:marLeft w:val="346"/>
          <w:marRight w:val="0"/>
          <w:marTop w:val="360"/>
          <w:marBottom w:val="0"/>
          <w:divBdr>
            <w:top w:val="none" w:sz="0" w:space="0" w:color="auto"/>
            <w:left w:val="none" w:sz="0" w:space="0" w:color="auto"/>
            <w:bottom w:val="none" w:sz="0" w:space="0" w:color="auto"/>
            <w:right w:val="none" w:sz="0" w:space="0" w:color="auto"/>
          </w:divBdr>
        </w:div>
        <w:div w:id="2001348829">
          <w:marLeft w:val="346"/>
          <w:marRight w:val="0"/>
          <w:marTop w:val="360"/>
          <w:marBottom w:val="0"/>
          <w:divBdr>
            <w:top w:val="none" w:sz="0" w:space="0" w:color="auto"/>
            <w:left w:val="none" w:sz="0" w:space="0" w:color="auto"/>
            <w:bottom w:val="none" w:sz="0" w:space="0" w:color="auto"/>
            <w:right w:val="none" w:sz="0" w:space="0" w:color="auto"/>
          </w:divBdr>
        </w:div>
        <w:div w:id="2017462701">
          <w:marLeft w:val="346"/>
          <w:marRight w:val="0"/>
          <w:marTop w:val="360"/>
          <w:marBottom w:val="0"/>
          <w:divBdr>
            <w:top w:val="none" w:sz="0" w:space="0" w:color="auto"/>
            <w:left w:val="none" w:sz="0" w:space="0" w:color="auto"/>
            <w:bottom w:val="none" w:sz="0" w:space="0" w:color="auto"/>
            <w:right w:val="none" w:sz="0" w:space="0" w:color="auto"/>
          </w:divBdr>
        </w:div>
      </w:divsChild>
    </w:div>
    <w:div w:id="991255053">
      <w:bodyDiv w:val="1"/>
      <w:marLeft w:val="0"/>
      <w:marRight w:val="0"/>
      <w:marTop w:val="0"/>
      <w:marBottom w:val="0"/>
      <w:divBdr>
        <w:top w:val="none" w:sz="0" w:space="0" w:color="auto"/>
        <w:left w:val="none" w:sz="0" w:space="0" w:color="auto"/>
        <w:bottom w:val="none" w:sz="0" w:space="0" w:color="auto"/>
        <w:right w:val="none" w:sz="0" w:space="0" w:color="auto"/>
      </w:divBdr>
      <w:divsChild>
        <w:div w:id="83305183">
          <w:marLeft w:val="346"/>
          <w:marRight w:val="0"/>
          <w:marTop w:val="360"/>
          <w:marBottom w:val="0"/>
          <w:divBdr>
            <w:top w:val="none" w:sz="0" w:space="0" w:color="auto"/>
            <w:left w:val="none" w:sz="0" w:space="0" w:color="auto"/>
            <w:bottom w:val="none" w:sz="0" w:space="0" w:color="auto"/>
            <w:right w:val="none" w:sz="0" w:space="0" w:color="auto"/>
          </w:divBdr>
        </w:div>
        <w:div w:id="103505691">
          <w:marLeft w:val="346"/>
          <w:marRight w:val="0"/>
          <w:marTop w:val="360"/>
          <w:marBottom w:val="0"/>
          <w:divBdr>
            <w:top w:val="none" w:sz="0" w:space="0" w:color="auto"/>
            <w:left w:val="none" w:sz="0" w:space="0" w:color="auto"/>
            <w:bottom w:val="none" w:sz="0" w:space="0" w:color="auto"/>
            <w:right w:val="none" w:sz="0" w:space="0" w:color="auto"/>
          </w:divBdr>
        </w:div>
        <w:div w:id="255939845">
          <w:marLeft w:val="346"/>
          <w:marRight w:val="0"/>
          <w:marTop w:val="360"/>
          <w:marBottom w:val="0"/>
          <w:divBdr>
            <w:top w:val="none" w:sz="0" w:space="0" w:color="auto"/>
            <w:left w:val="none" w:sz="0" w:space="0" w:color="auto"/>
            <w:bottom w:val="none" w:sz="0" w:space="0" w:color="auto"/>
            <w:right w:val="none" w:sz="0" w:space="0" w:color="auto"/>
          </w:divBdr>
        </w:div>
        <w:div w:id="601884815">
          <w:marLeft w:val="346"/>
          <w:marRight w:val="0"/>
          <w:marTop w:val="360"/>
          <w:marBottom w:val="0"/>
          <w:divBdr>
            <w:top w:val="none" w:sz="0" w:space="0" w:color="auto"/>
            <w:left w:val="none" w:sz="0" w:space="0" w:color="auto"/>
            <w:bottom w:val="none" w:sz="0" w:space="0" w:color="auto"/>
            <w:right w:val="none" w:sz="0" w:space="0" w:color="auto"/>
          </w:divBdr>
        </w:div>
        <w:div w:id="927082090">
          <w:marLeft w:val="346"/>
          <w:marRight w:val="0"/>
          <w:marTop w:val="360"/>
          <w:marBottom w:val="0"/>
          <w:divBdr>
            <w:top w:val="none" w:sz="0" w:space="0" w:color="auto"/>
            <w:left w:val="none" w:sz="0" w:space="0" w:color="auto"/>
            <w:bottom w:val="none" w:sz="0" w:space="0" w:color="auto"/>
            <w:right w:val="none" w:sz="0" w:space="0" w:color="auto"/>
          </w:divBdr>
        </w:div>
        <w:div w:id="1082530924">
          <w:marLeft w:val="346"/>
          <w:marRight w:val="0"/>
          <w:marTop w:val="360"/>
          <w:marBottom w:val="0"/>
          <w:divBdr>
            <w:top w:val="none" w:sz="0" w:space="0" w:color="auto"/>
            <w:left w:val="none" w:sz="0" w:space="0" w:color="auto"/>
            <w:bottom w:val="none" w:sz="0" w:space="0" w:color="auto"/>
            <w:right w:val="none" w:sz="0" w:space="0" w:color="auto"/>
          </w:divBdr>
        </w:div>
        <w:div w:id="1142697465">
          <w:marLeft w:val="346"/>
          <w:marRight w:val="0"/>
          <w:marTop w:val="360"/>
          <w:marBottom w:val="0"/>
          <w:divBdr>
            <w:top w:val="none" w:sz="0" w:space="0" w:color="auto"/>
            <w:left w:val="none" w:sz="0" w:space="0" w:color="auto"/>
            <w:bottom w:val="none" w:sz="0" w:space="0" w:color="auto"/>
            <w:right w:val="none" w:sz="0" w:space="0" w:color="auto"/>
          </w:divBdr>
        </w:div>
        <w:div w:id="1481917823">
          <w:marLeft w:val="346"/>
          <w:marRight w:val="0"/>
          <w:marTop w:val="360"/>
          <w:marBottom w:val="0"/>
          <w:divBdr>
            <w:top w:val="none" w:sz="0" w:space="0" w:color="auto"/>
            <w:left w:val="none" w:sz="0" w:space="0" w:color="auto"/>
            <w:bottom w:val="none" w:sz="0" w:space="0" w:color="auto"/>
            <w:right w:val="none" w:sz="0" w:space="0" w:color="auto"/>
          </w:divBdr>
        </w:div>
      </w:divsChild>
    </w:div>
    <w:div w:id="1013190863">
      <w:bodyDiv w:val="1"/>
      <w:marLeft w:val="0"/>
      <w:marRight w:val="0"/>
      <w:marTop w:val="0"/>
      <w:marBottom w:val="0"/>
      <w:divBdr>
        <w:top w:val="none" w:sz="0" w:space="0" w:color="auto"/>
        <w:left w:val="none" w:sz="0" w:space="0" w:color="auto"/>
        <w:bottom w:val="none" w:sz="0" w:space="0" w:color="auto"/>
        <w:right w:val="none" w:sz="0" w:space="0" w:color="auto"/>
      </w:divBdr>
      <w:divsChild>
        <w:div w:id="1766919780">
          <w:marLeft w:val="259"/>
          <w:marRight w:val="0"/>
          <w:marTop w:val="270"/>
          <w:marBottom w:val="0"/>
          <w:divBdr>
            <w:top w:val="none" w:sz="0" w:space="0" w:color="auto"/>
            <w:left w:val="none" w:sz="0" w:space="0" w:color="auto"/>
            <w:bottom w:val="none" w:sz="0" w:space="0" w:color="auto"/>
            <w:right w:val="none" w:sz="0" w:space="0" w:color="auto"/>
          </w:divBdr>
        </w:div>
        <w:div w:id="1002046326">
          <w:marLeft w:val="259"/>
          <w:marRight w:val="0"/>
          <w:marTop w:val="270"/>
          <w:marBottom w:val="0"/>
          <w:divBdr>
            <w:top w:val="none" w:sz="0" w:space="0" w:color="auto"/>
            <w:left w:val="none" w:sz="0" w:space="0" w:color="auto"/>
            <w:bottom w:val="none" w:sz="0" w:space="0" w:color="auto"/>
            <w:right w:val="none" w:sz="0" w:space="0" w:color="auto"/>
          </w:divBdr>
        </w:div>
        <w:div w:id="1227037411">
          <w:marLeft w:val="259"/>
          <w:marRight w:val="0"/>
          <w:marTop w:val="270"/>
          <w:marBottom w:val="0"/>
          <w:divBdr>
            <w:top w:val="none" w:sz="0" w:space="0" w:color="auto"/>
            <w:left w:val="none" w:sz="0" w:space="0" w:color="auto"/>
            <w:bottom w:val="none" w:sz="0" w:space="0" w:color="auto"/>
            <w:right w:val="none" w:sz="0" w:space="0" w:color="auto"/>
          </w:divBdr>
        </w:div>
        <w:div w:id="1616447200">
          <w:marLeft w:val="259"/>
          <w:marRight w:val="0"/>
          <w:marTop w:val="270"/>
          <w:marBottom w:val="0"/>
          <w:divBdr>
            <w:top w:val="none" w:sz="0" w:space="0" w:color="auto"/>
            <w:left w:val="none" w:sz="0" w:space="0" w:color="auto"/>
            <w:bottom w:val="none" w:sz="0" w:space="0" w:color="auto"/>
            <w:right w:val="none" w:sz="0" w:space="0" w:color="auto"/>
          </w:divBdr>
        </w:div>
      </w:divsChild>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sChild>
        <w:div w:id="554777894">
          <w:marLeft w:val="446"/>
          <w:marRight w:val="0"/>
          <w:marTop w:val="0"/>
          <w:marBottom w:val="0"/>
          <w:divBdr>
            <w:top w:val="none" w:sz="0" w:space="0" w:color="auto"/>
            <w:left w:val="none" w:sz="0" w:space="0" w:color="auto"/>
            <w:bottom w:val="none" w:sz="0" w:space="0" w:color="auto"/>
            <w:right w:val="none" w:sz="0" w:space="0" w:color="auto"/>
          </w:divBdr>
        </w:div>
        <w:div w:id="1420518355">
          <w:marLeft w:val="446"/>
          <w:marRight w:val="0"/>
          <w:marTop w:val="0"/>
          <w:marBottom w:val="0"/>
          <w:divBdr>
            <w:top w:val="none" w:sz="0" w:space="0" w:color="auto"/>
            <w:left w:val="none" w:sz="0" w:space="0" w:color="auto"/>
            <w:bottom w:val="none" w:sz="0" w:space="0" w:color="auto"/>
            <w:right w:val="none" w:sz="0" w:space="0" w:color="auto"/>
          </w:divBdr>
        </w:div>
      </w:divsChild>
    </w:div>
    <w:div w:id="1060052398">
      <w:bodyDiv w:val="1"/>
      <w:marLeft w:val="0"/>
      <w:marRight w:val="0"/>
      <w:marTop w:val="0"/>
      <w:marBottom w:val="0"/>
      <w:divBdr>
        <w:top w:val="none" w:sz="0" w:space="0" w:color="auto"/>
        <w:left w:val="none" w:sz="0" w:space="0" w:color="auto"/>
        <w:bottom w:val="none" w:sz="0" w:space="0" w:color="auto"/>
        <w:right w:val="none" w:sz="0" w:space="0" w:color="auto"/>
      </w:divBdr>
      <w:divsChild>
        <w:div w:id="516625185">
          <w:marLeft w:val="1166"/>
          <w:marRight w:val="0"/>
          <w:marTop w:val="120"/>
          <w:marBottom w:val="0"/>
          <w:divBdr>
            <w:top w:val="none" w:sz="0" w:space="0" w:color="auto"/>
            <w:left w:val="none" w:sz="0" w:space="0" w:color="auto"/>
            <w:bottom w:val="none" w:sz="0" w:space="0" w:color="auto"/>
            <w:right w:val="none" w:sz="0" w:space="0" w:color="auto"/>
          </w:divBdr>
        </w:div>
        <w:div w:id="688070794">
          <w:marLeft w:val="1526"/>
          <w:marRight w:val="0"/>
          <w:marTop w:val="120"/>
          <w:marBottom w:val="0"/>
          <w:divBdr>
            <w:top w:val="none" w:sz="0" w:space="0" w:color="auto"/>
            <w:left w:val="none" w:sz="0" w:space="0" w:color="auto"/>
            <w:bottom w:val="none" w:sz="0" w:space="0" w:color="auto"/>
            <w:right w:val="none" w:sz="0" w:space="0" w:color="auto"/>
          </w:divBdr>
        </w:div>
        <w:div w:id="727728008">
          <w:marLeft w:val="1166"/>
          <w:marRight w:val="0"/>
          <w:marTop w:val="120"/>
          <w:marBottom w:val="0"/>
          <w:divBdr>
            <w:top w:val="none" w:sz="0" w:space="0" w:color="auto"/>
            <w:left w:val="none" w:sz="0" w:space="0" w:color="auto"/>
            <w:bottom w:val="none" w:sz="0" w:space="0" w:color="auto"/>
            <w:right w:val="none" w:sz="0" w:space="0" w:color="auto"/>
          </w:divBdr>
        </w:div>
        <w:div w:id="775441339">
          <w:marLeft w:val="346"/>
          <w:marRight w:val="0"/>
          <w:marTop w:val="360"/>
          <w:marBottom w:val="0"/>
          <w:divBdr>
            <w:top w:val="none" w:sz="0" w:space="0" w:color="auto"/>
            <w:left w:val="none" w:sz="0" w:space="0" w:color="auto"/>
            <w:bottom w:val="none" w:sz="0" w:space="0" w:color="auto"/>
            <w:right w:val="none" w:sz="0" w:space="0" w:color="auto"/>
          </w:divBdr>
        </w:div>
        <w:div w:id="1126698013">
          <w:marLeft w:val="1166"/>
          <w:marRight w:val="0"/>
          <w:marTop w:val="120"/>
          <w:marBottom w:val="0"/>
          <w:divBdr>
            <w:top w:val="none" w:sz="0" w:space="0" w:color="auto"/>
            <w:left w:val="none" w:sz="0" w:space="0" w:color="auto"/>
            <w:bottom w:val="none" w:sz="0" w:space="0" w:color="auto"/>
            <w:right w:val="none" w:sz="0" w:space="0" w:color="auto"/>
          </w:divBdr>
        </w:div>
        <w:div w:id="1150173028">
          <w:marLeft w:val="346"/>
          <w:marRight w:val="0"/>
          <w:marTop w:val="360"/>
          <w:marBottom w:val="0"/>
          <w:divBdr>
            <w:top w:val="none" w:sz="0" w:space="0" w:color="auto"/>
            <w:left w:val="none" w:sz="0" w:space="0" w:color="auto"/>
            <w:bottom w:val="none" w:sz="0" w:space="0" w:color="auto"/>
            <w:right w:val="none" w:sz="0" w:space="0" w:color="auto"/>
          </w:divBdr>
        </w:div>
        <w:div w:id="1204749766">
          <w:marLeft w:val="346"/>
          <w:marRight w:val="0"/>
          <w:marTop w:val="360"/>
          <w:marBottom w:val="0"/>
          <w:divBdr>
            <w:top w:val="none" w:sz="0" w:space="0" w:color="auto"/>
            <w:left w:val="none" w:sz="0" w:space="0" w:color="auto"/>
            <w:bottom w:val="none" w:sz="0" w:space="0" w:color="auto"/>
            <w:right w:val="none" w:sz="0" w:space="0" w:color="auto"/>
          </w:divBdr>
        </w:div>
        <w:div w:id="2011827856">
          <w:marLeft w:val="1526"/>
          <w:marRight w:val="0"/>
          <w:marTop w:val="120"/>
          <w:marBottom w:val="0"/>
          <w:divBdr>
            <w:top w:val="none" w:sz="0" w:space="0" w:color="auto"/>
            <w:left w:val="none" w:sz="0" w:space="0" w:color="auto"/>
            <w:bottom w:val="none" w:sz="0" w:space="0" w:color="auto"/>
            <w:right w:val="none" w:sz="0" w:space="0" w:color="auto"/>
          </w:divBdr>
        </w:div>
        <w:div w:id="2031447416">
          <w:marLeft w:val="1166"/>
          <w:marRight w:val="0"/>
          <w:marTop w:val="120"/>
          <w:marBottom w:val="0"/>
          <w:divBdr>
            <w:top w:val="none" w:sz="0" w:space="0" w:color="auto"/>
            <w:left w:val="none" w:sz="0" w:space="0" w:color="auto"/>
            <w:bottom w:val="none" w:sz="0" w:space="0" w:color="auto"/>
            <w:right w:val="none" w:sz="0" w:space="0" w:color="auto"/>
          </w:divBdr>
        </w:div>
      </w:divsChild>
    </w:div>
    <w:div w:id="1079792672">
      <w:bodyDiv w:val="1"/>
      <w:marLeft w:val="0"/>
      <w:marRight w:val="0"/>
      <w:marTop w:val="0"/>
      <w:marBottom w:val="0"/>
      <w:divBdr>
        <w:top w:val="none" w:sz="0" w:space="0" w:color="auto"/>
        <w:left w:val="none" w:sz="0" w:space="0" w:color="auto"/>
        <w:bottom w:val="none" w:sz="0" w:space="0" w:color="auto"/>
        <w:right w:val="none" w:sz="0" w:space="0" w:color="auto"/>
      </w:divBdr>
      <w:divsChild>
        <w:div w:id="1556045725">
          <w:marLeft w:val="792"/>
          <w:marRight w:val="0"/>
          <w:marTop w:val="160"/>
          <w:marBottom w:val="0"/>
          <w:divBdr>
            <w:top w:val="none" w:sz="0" w:space="0" w:color="auto"/>
            <w:left w:val="none" w:sz="0" w:space="0" w:color="auto"/>
            <w:bottom w:val="none" w:sz="0" w:space="0" w:color="auto"/>
            <w:right w:val="none" w:sz="0" w:space="0" w:color="auto"/>
          </w:divBdr>
        </w:div>
      </w:divsChild>
    </w:div>
    <w:div w:id="1109930767">
      <w:bodyDiv w:val="1"/>
      <w:marLeft w:val="0"/>
      <w:marRight w:val="0"/>
      <w:marTop w:val="0"/>
      <w:marBottom w:val="0"/>
      <w:divBdr>
        <w:top w:val="none" w:sz="0" w:space="0" w:color="auto"/>
        <w:left w:val="none" w:sz="0" w:space="0" w:color="auto"/>
        <w:bottom w:val="none" w:sz="0" w:space="0" w:color="auto"/>
        <w:right w:val="none" w:sz="0" w:space="0" w:color="auto"/>
      </w:divBdr>
      <w:divsChild>
        <w:div w:id="649480233">
          <w:marLeft w:val="259"/>
          <w:marRight w:val="0"/>
          <w:marTop w:val="270"/>
          <w:marBottom w:val="0"/>
          <w:divBdr>
            <w:top w:val="none" w:sz="0" w:space="0" w:color="auto"/>
            <w:left w:val="none" w:sz="0" w:space="0" w:color="auto"/>
            <w:bottom w:val="none" w:sz="0" w:space="0" w:color="auto"/>
            <w:right w:val="none" w:sz="0" w:space="0" w:color="auto"/>
          </w:divBdr>
        </w:div>
        <w:div w:id="1253705339">
          <w:marLeft w:val="259"/>
          <w:marRight w:val="0"/>
          <w:marTop w:val="270"/>
          <w:marBottom w:val="0"/>
          <w:divBdr>
            <w:top w:val="none" w:sz="0" w:space="0" w:color="auto"/>
            <w:left w:val="none" w:sz="0" w:space="0" w:color="auto"/>
            <w:bottom w:val="none" w:sz="0" w:space="0" w:color="auto"/>
            <w:right w:val="none" w:sz="0" w:space="0" w:color="auto"/>
          </w:divBdr>
        </w:div>
        <w:div w:id="1988970868">
          <w:marLeft w:val="259"/>
          <w:marRight w:val="0"/>
          <w:marTop w:val="270"/>
          <w:marBottom w:val="0"/>
          <w:divBdr>
            <w:top w:val="none" w:sz="0" w:space="0" w:color="auto"/>
            <w:left w:val="none" w:sz="0" w:space="0" w:color="auto"/>
            <w:bottom w:val="none" w:sz="0" w:space="0" w:color="auto"/>
            <w:right w:val="none" w:sz="0" w:space="0" w:color="auto"/>
          </w:divBdr>
        </w:div>
        <w:div w:id="1193227476">
          <w:marLeft w:val="259"/>
          <w:marRight w:val="0"/>
          <w:marTop w:val="270"/>
          <w:marBottom w:val="0"/>
          <w:divBdr>
            <w:top w:val="none" w:sz="0" w:space="0" w:color="auto"/>
            <w:left w:val="none" w:sz="0" w:space="0" w:color="auto"/>
            <w:bottom w:val="none" w:sz="0" w:space="0" w:color="auto"/>
            <w:right w:val="none" w:sz="0" w:space="0" w:color="auto"/>
          </w:divBdr>
        </w:div>
      </w:divsChild>
    </w:div>
    <w:div w:id="1110974443">
      <w:bodyDiv w:val="1"/>
      <w:marLeft w:val="0"/>
      <w:marRight w:val="0"/>
      <w:marTop w:val="0"/>
      <w:marBottom w:val="0"/>
      <w:divBdr>
        <w:top w:val="none" w:sz="0" w:space="0" w:color="auto"/>
        <w:left w:val="none" w:sz="0" w:space="0" w:color="auto"/>
        <w:bottom w:val="none" w:sz="0" w:space="0" w:color="auto"/>
        <w:right w:val="none" w:sz="0" w:space="0" w:color="auto"/>
      </w:divBdr>
      <w:divsChild>
        <w:div w:id="1371803930">
          <w:marLeft w:val="792"/>
          <w:marRight w:val="0"/>
          <w:marTop w:val="160"/>
          <w:marBottom w:val="0"/>
          <w:divBdr>
            <w:top w:val="none" w:sz="0" w:space="0" w:color="auto"/>
            <w:left w:val="none" w:sz="0" w:space="0" w:color="auto"/>
            <w:bottom w:val="none" w:sz="0" w:space="0" w:color="auto"/>
            <w:right w:val="none" w:sz="0" w:space="0" w:color="auto"/>
          </w:divBdr>
        </w:div>
        <w:div w:id="1817839241">
          <w:marLeft w:val="792"/>
          <w:marRight w:val="0"/>
          <w:marTop w:val="160"/>
          <w:marBottom w:val="0"/>
          <w:divBdr>
            <w:top w:val="none" w:sz="0" w:space="0" w:color="auto"/>
            <w:left w:val="none" w:sz="0" w:space="0" w:color="auto"/>
            <w:bottom w:val="none" w:sz="0" w:space="0" w:color="auto"/>
            <w:right w:val="none" w:sz="0" w:space="0" w:color="auto"/>
          </w:divBdr>
        </w:div>
      </w:divsChild>
    </w:div>
    <w:div w:id="1135175535">
      <w:bodyDiv w:val="1"/>
      <w:marLeft w:val="0"/>
      <w:marRight w:val="0"/>
      <w:marTop w:val="0"/>
      <w:marBottom w:val="0"/>
      <w:divBdr>
        <w:top w:val="none" w:sz="0" w:space="0" w:color="auto"/>
        <w:left w:val="none" w:sz="0" w:space="0" w:color="auto"/>
        <w:bottom w:val="none" w:sz="0" w:space="0" w:color="auto"/>
        <w:right w:val="none" w:sz="0" w:space="0" w:color="auto"/>
      </w:divBdr>
    </w:div>
    <w:div w:id="1221746877">
      <w:bodyDiv w:val="1"/>
      <w:marLeft w:val="0"/>
      <w:marRight w:val="0"/>
      <w:marTop w:val="0"/>
      <w:marBottom w:val="0"/>
      <w:divBdr>
        <w:top w:val="none" w:sz="0" w:space="0" w:color="auto"/>
        <w:left w:val="none" w:sz="0" w:space="0" w:color="auto"/>
        <w:bottom w:val="none" w:sz="0" w:space="0" w:color="auto"/>
        <w:right w:val="none" w:sz="0" w:space="0" w:color="auto"/>
      </w:divBdr>
      <w:divsChild>
        <w:div w:id="28650404">
          <w:marLeft w:val="346"/>
          <w:marRight w:val="0"/>
          <w:marTop w:val="360"/>
          <w:marBottom w:val="0"/>
          <w:divBdr>
            <w:top w:val="none" w:sz="0" w:space="0" w:color="auto"/>
            <w:left w:val="none" w:sz="0" w:space="0" w:color="auto"/>
            <w:bottom w:val="none" w:sz="0" w:space="0" w:color="auto"/>
            <w:right w:val="none" w:sz="0" w:space="0" w:color="auto"/>
          </w:divBdr>
        </w:div>
        <w:div w:id="653918256">
          <w:marLeft w:val="346"/>
          <w:marRight w:val="0"/>
          <w:marTop w:val="360"/>
          <w:marBottom w:val="0"/>
          <w:divBdr>
            <w:top w:val="none" w:sz="0" w:space="0" w:color="auto"/>
            <w:left w:val="none" w:sz="0" w:space="0" w:color="auto"/>
            <w:bottom w:val="none" w:sz="0" w:space="0" w:color="auto"/>
            <w:right w:val="none" w:sz="0" w:space="0" w:color="auto"/>
          </w:divBdr>
        </w:div>
      </w:divsChild>
    </w:div>
    <w:div w:id="1233662915">
      <w:bodyDiv w:val="1"/>
      <w:marLeft w:val="0"/>
      <w:marRight w:val="0"/>
      <w:marTop w:val="0"/>
      <w:marBottom w:val="0"/>
      <w:divBdr>
        <w:top w:val="none" w:sz="0" w:space="0" w:color="auto"/>
        <w:left w:val="none" w:sz="0" w:space="0" w:color="auto"/>
        <w:bottom w:val="none" w:sz="0" w:space="0" w:color="auto"/>
        <w:right w:val="none" w:sz="0" w:space="0" w:color="auto"/>
      </w:divBdr>
      <w:divsChild>
        <w:div w:id="510603670">
          <w:marLeft w:val="346"/>
          <w:marRight w:val="0"/>
          <w:marTop w:val="360"/>
          <w:marBottom w:val="0"/>
          <w:divBdr>
            <w:top w:val="none" w:sz="0" w:space="0" w:color="auto"/>
            <w:left w:val="none" w:sz="0" w:space="0" w:color="auto"/>
            <w:bottom w:val="none" w:sz="0" w:space="0" w:color="auto"/>
            <w:right w:val="none" w:sz="0" w:space="0" w:color="auto"/>
          </w:divBdr>
        </w:div>
        <w:div w:id="860775603">
          <w:marLeft w:val="346"/>
          <w:marRight w:val="0"/>
          <w:marTop w:val="360"/>
          <w:marBottom w:val="0"/>
          <w:divBdr>
            <w:top w:val="none" w:sz="0" w:space="0" w:color="auto"/>
            <w:left w:val="none" w:sz="0" w:space="0" w:color="auto"/>
            <w:bottom w:val="none" w:sz="0" w:space="0" w:color="auto"/>
            <w:right w:val="none" w:sz="0" w:space="0" w:color="auto"/>
          </w:divBdr>
        </w:div>
      </w:divsChild>
    </w:div>
    <w:div w:id="1328169265">
      <w:bodyDiv w:val="1"/>
      <w:marLeft w:val="0"/>
      <w:marRight w:val="0"/>
      <w:marTop w:val="0"/>
      <w:marBottom w:val="0"/>
      <w:divBdr>
        <w:top w:val="none" w:sz="0" w:space="0" w:color="auto"/>
        <w:left w:val="none" w:sz="0" w:space="0" w:color="auto"/>
        <w:bottom w:val="none" w:sz="0" w:space="0" w:color="auto"/>
        <w:right w:val="none" w:sz="0" w:space="0" w:color="auto"/>
      </w:divBdr>
      <w:divsChild>
        <w:div w:id="510342637">
          <w:marLeft w:val="346"/>
          <w:marRight w:val="0"/>
          <w:marTop w:val="360"/>
          <w:marBottom w:val="0"/>
          <w:divBdr>
            <w:top w:val="none" w:sz="0" w:space="0" w:color="auto"/>
            <w:left w:val="none" w:sz="0" w:space="0" w:color="auto"/>
            <w:bottom w:val="none" w:sz="0" w:space="0" w:color="auto"/>
            <w:right w:val="none" w:sz="0" w:space="0" w:color="auto"/>
          </w:divBdr>
        </w:div>
      </w:divsChild>
    </w:div>
    <w:div w:id="1329987671">
      <w:bodyDiv w:val="1"/>
      <w:marLeft w:val="0"/>
      <w:marRight w:val="0"/>
      <w:marTop w:val="0"/>
      <w:marBottom w:val="0"/>
      <w:divBdr>
        <w:top w:val="none" w:sz="0" w:space="0" w:color="auto"/>
        <w:left w:val="none" w:sz="0" w:space="0" w:color="auto"/>
        <w:bottom w:val="none" w:sz="0" w:space="0" w:color="auto"/>
        <w:right w:val="none" w:sz="0" w:space="0" w:color="auto"/>
      </w:divBdr>
      <w:divsChild>
        <w:div w:id="331176889">
          <w:marLeft w:val="792"/>
          <w:marRight w:val="0"/>
          <w:marTop w:val="0"/>
          <w:marBottom w:val="0"/>
          <w:divBdr>
            <w:top w:val="none" w:sz="0" w:space="0" w:color="auto"/>
            <w:left w:val="none" w:sz="0" w:space="0" w:color="auto"/>
            <w:bottom w:val="none" w:sz="0" w:space="0" w:color="auto"/>
            <w:right w:val="none" w:sz="0" w:space="0" w:color="auto"/>
          </w:divBdr>
        </w:div>
        <w:div w:id="1312448425">
          <w:marLeft w:val="346"/>
          <w:marRight w:val="0"/>
          <w:marTop w:val="360"/>
          <w:marBottom w:val="0"/>
          <w:divBdr>
            <w:top w:val="none" w:sz="0" w:space="0" w:color="auto"/>
            <w:left w:val="none" w:sz="0" w:space="0" w:color="auto"/>
            <w:bottom w:val="none" w:sz="0" w:space="0" w:color="auto"/>
            <w:right w:val="none" w:sz="0" w:space="0" w:color="auto"/>
          </w:divBdr>
        </w:div>
        <w:div w:id="1553300304">
          <w:marLeft w:val="346"/>
          <w:marRight w:val="0"/>
          <w:marTop w:val="0"/>
          <w:marBottom w:val="0"/>
          <w:divBdr>
            <w:top w:val="none" w:sz="0" w:space="0" w:color="auto"/>
            <w:left w:val="none" w:sz="0" w:space="0" w:color="auto"/>
            <w:bottom w:val="none" w:sz="0" w:space="0" w:color="auto"/>
            <w:right w:val="none" w:sz="0" w:space="0" w:color="auto"/>
          </w:divBdr>
        </w:div>
        <w:div w:id="2071150088">
          <w:marLeft w:val="792"/>
          <w:marRight w:val="0"/>
          <w:marTop w:val="0"/>
          <w:marBottom w:val="0"/>
          <w:divBdr>
            <w:top w:val="none" w:sz="0" w:space="0" w:color="auto"/>
            <w:left w:val="none" w:sz="0" w:space="0" w:color="auto"/>
            <w:bottom w:val="none" w:sz="0" w:space="0" w:color="auto"/>
            <w:right w:val="none" w:sz="0" w:space="0" w:color="auto"/>
          </w:divBdr>
        </w:div>
      </w:divsChild>
    </w:div>
    <w:div w:id="1366714895">
      <w:bodyDiv w:val="1"/>
      <w:marLeft w:val="0"/>
      <w:marRight w:val="0"/>
      <w:marTop w:val="0"/>
      <w:marBottom w:val="0"/>
      <w:divBdr>
        <w:top w:val="none" w:sz="0" w:space="0" w:color="auto"/>
        <w:left w:val="none" w:sz="0" w:space="0" w:color="auto"/>
        <w:bottom w:val="none" w:sz="0" w:space="0" w:color="auto"/>
        <w:right w:val="none" w:sz="0" w:space="0" w:color="auto"/>
      </w:divBdr>
      <w:divsChild>
        <w:div w:id="1342969883">
          <w:marLeft w:val="446"/>
          <w:marRight w:val="0"/>
          <w:marTop w:val="0"/>
          <w:marBottom w:val="0"/>
          <w:divBdr>
            <w:top w:val="none" w:sz="0" w:space="0" w:color="auto"/>
            <w:left w:val="none" w:sz="0" w:space="0" w:color="auto"/>
            <w:bottom w:val="none" w:sz="0" w:space="0" w:color="auto"/>
            <w:right w:val="none" w:sz="0" w:space="0" w:color="auto"/>
          </w:divBdr>
        </w:div>
        <w:div w:id="1808160393">
          <w:marLeft w:val="446"/>
          <w:marRight w:val="0"/>
          <w:marTop w:val="0"/>
          <w:marBottom w:val="0"/>
          <w:divBdr>
            <w:top w:val="none" w:sz="0" w:space="0" w:color="auto"/>
            <w:left w:val="none" w:sz="0" w:space="0" w:color="auto"/>
            <w:bottom w:val="none" w:sz="0" w:space="0" w:color="auto"/>
            <w:right w:val="none" w:sz="0" w:space="0" w:color="auto"/>
          </w:divBdr>
        </w:div>
      </w:divsChild>
    </w:div>
    <w:div w:id="1380321889">
      <w:bodyDiv w:val="1"/>
      <w:marLeft w:val="0"/>
      <w:marRight w:val="0"/>
      <w:marTop w:val="0"/>
      <w:marBottom w:val="0"/>
      <w:divBdr>
        <w:top w:val="none" w:sz="0" w:space="0" w:color="auto"/>
        <w:left w:val="none" w:sz="0" w:space="0" w:color="auto"/>
        <w:bottom w:val="none" w:sz="0" w:space="0" w:color="auto"/>
        <w:right w:val="none" w:sz="0" w:space="0" w:color="auto"/>
      </w:divBdr>
      <w:divsChild>
        <w:div w:id="27491739">
          <w:marLeft w:val="792"/>
          <w:marRight w:val="0"/>
          <w:marTop w:val="160"/>
          <w:marBottom w:val="0"/>
          <w:divBdr>
            <w:top w:val="none" w:sz="0" w:space="0" w:color="auto"/>
            <w:left w:val="none" w:sz="0" w:space="0" w:color="auto"/>
            <w:bottom w:val="none" w:sz="0" w:space="0" w:color="auto"/>
            <w:right w:val="none" w:sz="0" w:space="0" w:color="auto"/>
          </w:divBdr>
        </w:div>
        <w:div w:id="43020893">
          <w:marLeft w:val="346"/>
          <w:marRight w:val="0"/>
          <w:marTop w:val="360"/>
          <w:marBottom w:val="0"/>
          <w:divBdr>
            <w:top w:val="none" w:sz="0" w:space="0" w:color="auto"/>
            <w:left w:val="none" w:sz="0" w:space="0" w:color="auto"/>
            <w:bottom w:val="none" w:sz="0" w:space="0" w:color="auto"/>
            <w:right w:val="none" w:sz="0" w:space="0" w:color="auto"/>
          </w:divBdr>
        </w:div>
        <w:div w:id="156113139">
          <w:marLeft w:val="792"/>
          <w:marRight w:val="0"/>
          <w:marTop w:val="160"/>
          <w:marBottom w:val="0"/>
          <w:divBdr>
            <w:top w:val="none" w:sz="0" w:space="0" w:color="auto"/>
            <w:left w:val="none" w:sz="0" w:space="0" w:color="auto"/>
            <w:bottom w:val="none" w:sz="0" w:space="0" w:color="auto"/>
            <w:right w:val="none" w:sz="0" w:space="0" w:color="auto"/>
          </w:divBdr>
        </w:div>
        <w:div w:id="661933699">
          <w:marLeft w:val="792"/>
          <w:marRight w:val="0"/>
          <w:marTop w:val="160"/>
          <w:marBottom w:val="0"/>
          <w:divBdr>
            <w:top w:val="none" w:sz="0" w:space="0" w:color="auto"/>
            <w:left w:val="none" w:sz="0" w:space="0" w:color="auto"/>
            <w:bottom w:val="none" w:sz="0" w:space="0" w:color="auto"/>
            <w:right w:val="none" w:sz="0" w:space="0" w:color="auto"/>
          </w:divBdr>
        </w:div>
        <w:div w:id="886720560">
          <w:marLeft w:val="346"/>
          <w:marRight w:val="0"/>
          <w:marTop w:val="360"/>
          <w:marBottom w:val="0"/>
          <w:divBdr>
            <w:top w:val="none" w:sz="0" w:space="0" w:color="auto"/>
            <w:left w:val="none" w:sz="0" w:space="0" w:color="auto"/>
            <w:bottom w:val="none" w:sz="0" w:space="0" w:color="auto"/>
            <w:right w:val="none" w:sz="0" w:space="0" w:color="auto"/>
          </w:divBdr>
        </w:div>
        <w:div w:id="1104964058">
          <w:marLeft w:val="792"/>
          <w:marRight w:val="0"/>
          <w:marTop w:val="160"/>
          <w:marBottom w:val="0"/>
          <w:divBdr>
            <w:top w:val="none" w:sz="0" w:space="0" w:color="auto"/>
            <w:left w:val="none" w:sz="0" w:space="0" w:color="auto"/>
            <w:bottom w:val="none" w:sz="0" w:space="0" w:color="auto"/>
            <w:right w:val="none" w:sz="0" w:space="0" w:color="auto"/>
          </w:divBdr>
        </w:div>
        <w:div w:id="1462068858">
          <w:marLeft w:val="792"/>
          <w:marRight w:val="0"/>
          <w:marTop w:val="160"/>
          <w:marBottom w:val="0"/>
          <w:divBdr>
            <w:top w:val="none" w:sz="0" w:space="0" w:color="auto"/>
            <w:left w:val="none" w:sz="0" w:space="0" w:color="auto"/>
            <w:bottom w:val="none" w:sz="0" w:space="0" w:color="auto"/>
            <w:right w:val="none" w:sz="0" w:space="0" w:color="auto"/>
          </w:divBdr>
        </w:div>
        <w:div w:id="2019848125">
          <w:marLeft w:val="792"/>
          <w:marRight w:val="0"/>
          <w:marTop w:val="160"/>
          <w:marBottom w:val="0"/>
          <w:divBdr>
            <w:top w:val="none" w:sz="0" w:space="0" w:color="auto"/>
            <w:left w:val="none" w:sz="0" w:space="0" w:color="auto"/>
            <w:bottom w:val="none" w:sz="0" w:space="0" w:color="auto"/>
            <w:right w:val="none" w:sz="0" w:space="0" w:color="auto"/>
          </w:divBdr>
        </w:div>
        <w:div w:id="2141804572">
          <w:marLeft w:val="346"/>
          <w:marRight w:val="0"/>
          <w:marTop w:val="360"/>
          <w:marBottom w:val="0"/>
          <w:divBdr>
            <w:top w:val="none" w:sz="0" w:space="0" w:color="auto"/>
            <w:left w:val="none" w:sz="0" w:space="0" w:color="auto"/>
            <w:bottom w:val="none" w:sz="0" w:space="0" w:color="auto"/>
            <w:right w:val="none" w:sz="0" w:space="0" w:color="auto"/>
          </w:divBdr>
        </w:div>
      </w:divsChild>
    </w:div>
    <w:div w:id="1456025831">
      <w:bodyDiv w:val="1"/>
      <w:marLeft w:val="0"/>
      <w:marRight w:val="0"/>
      <w:marTop w:val="0"/>
      <w:marBottom w:val="0"/>
      <w:divBdr>
        <w:top w:val="none" w:sz="0" w:space="0" w:color="auto"/>
        <w:left w:val="none" w:sz="0" w:space="0" w:color="auto"/>
        <w:bottom w:val="none" w:sz="0" w:space="0" w:color="auto"/>
        <w:right w:val="none" w:sz="0" w:space="0" w:color="auto"/>
      </w:divBdr>
      <w:divsChild>
        <w:div w:id="164785042">
          <w:marLeft w:val="259"/>
          <w:marRight w:val="0"/>
          <w:marTop w:val="270"/>
          <w:marBottom w:val="0"/>
          <w:divBdr>
            <w:top w:val="none" w:sz="0" w:space="0" w:color="auto"/>
            <w:left w:val="none" w:sz="0" w:space="0" w:color="auto"/>
            <w:bottom w:val="none" w:sz="0" w:space="0" w:color="auto"/>
            <w:right w:val="none" w:sz="0" w:space="0" w:color="auto"/>
          </w:divBdr>
        </w:div>
      </w:divsChild>
    </w:div>
    <w:div w:id="1482885774">
      <w:bodyDiv w:val="1"/>
      <w:marLeft w:val="0"/>
      <w:marRight w:val="0"/>
      <w:marTop w:val="0"/>
      <w:marBottom w:val="0"/>
      <w:divBdr>
        <w:top w:val="none" w:sz="0" w:space="0" w:color="auto"/>
        <w:left w:val="none" w:sz="0" w:space="0" w:color="auto"/>
        <w:bottom w:val="none" w:sz="0" w:space="0" w:color="auto"/>
        <w:right w:val="none" w:sz="0" w:space="0" w:color="auto"/>
      </w:divBdr>
      <w:divsChild>
        <w:div w:id="667899861">
          <w:marLeft w:val="259"/>
          <w:marRight w:val="0"/>
          <w:marTop w:val="270"/>
          <w:marBottom w:val="0"/>
          <w:divBdr>
            <w:top w:val="none" w:sz="0" w:space="0" w:color="auto"/>
            <w:left w:val="none" w:sz="0" w:space="0" w:color="auto"/>
            <w:bottom w:val="none" w:sz="0" w:space="0" w:color="auto"/>
            <w:right w:val="none" w:sz="0" w:space="0" w:color="auto"/>
          </w:divBdr>
        </w:div>
        <w:div w:id="1049842269">
          <w:marLeft w:val="259"/>
          <w:marRight w:val="0"/>
          <w:marTop w:val="270"/>
          <w:marBottom w:val="0"/>
          <w:divBdr>
            <w:top w:val="none" w:sz="0" w:space="0" w:color="auto"/>
            <w:left w:val="none" w:sz="0" w:space="0" w:color="auto"/>
            <w:bottom w:val="none" w:sz="0" w:space="0" w:color="auto"/>
            <w:right w:val="none" w:sz="0" w:space="0" w:color="auto"/>
          </w:divBdr>
        </w:div>
      </w:divsChild>
    </w:div>
    <w:div w:id="1494101175">
      <w:bodyDiv w:val="1"/>
      <w:marLeft w:val="0"/>
      <w:marRight w:val="0"/>
      <w:marTop w:val="0"/>
      <w:marBottom w:val="0"/>
      <w:divBdr>
        <w:top w:val="none" w:sz="0" w:space="0" w:color="auto"/>
        <w:left w:val="none" w:sz="0" w:space="0" w:color="auto"/>
        <w:bottom w:val="none" w:sz="0" w:space="0" w:color="auto"/>
        <w:right w:val="none" w:sz="0" w:space="0" w:color="auto"/>
      </w:divBdr>
      <w:divsChild>
        <w:div w:id="8990786">
          <w:marLeft w:val="2246"/>
          <w:marRight w:val="0"/>
          <w:marTop w:val="120"/>
          <w:marBottom w:val="0"/>
          <w:divBdr>
            <w:top w:val="none" w:sz="0" w:space="0" w:color="auto"/>
            <w:left w:val="none" w:sz="0" w:space="0" w:color="auto"/>
            <w:bottom w:val="none" w:sz="0" w:space="0" w:color="auto"/>
            <w:right w:val="none" w:sz="0" w:space="0" w:color="auto"/>
          </w:divBdr>
        </w:div>
        <w:div w:id="509298301">
          <w:marLeft w:val="2246"/>
          <w:marRight w:val="0"/>
          <w:marTop w:val="120"/>
          <w:marBottom w:val="0"/>
          <w:divBdr>
            <w:top w:val="none" w:sz="0" w:space="0" w:color="auto"/>
            <w:left w:val="none" w:sz="0" w:space="0" w:color="auto"/>
            <w:bottom w:val="none" w:sz="0" w:space="0" w:color="auto"/>
            <w:right w:val="none" w:sz="0" w:space="0" w:color="auto"/>
          </w:divBdr>
        </w:div>
        <w:div w:id="1174803814">
          <w:marLeft w:val="2246"/>
          <w:marRight w:val="0"/>
          <w:marTop w:val="120"/>
          <w:marBottom w:val="0"/>
          <w:divBdr>
            <w:top w:val="none" w:sz="0" w:space="0" w:color="auto"/>
            <w:left w:val="none" w:sz="0" w:space="0" w:color="auto"/>
            <w:bottom w:val="none" w:sz="0" w:space="0" w:color="auto"/>
            <w:right w:val="none" w:sz="0" w:space="0" w:color="auto"/>
          </w:divBdr>
        </w:div>
        <w:div w:id="1445423505">
          <w:marLeft w:val="1685"/>
          <w:marRight w:val="0"/>
          <w:marTop w:val="160"/>
          <w:marBottom w:val="0"/>
          <w:divBdr>
            <w:top w:val="none" w:sz="0" w:space="0" w:color="auto"/>
            <w:left w:val="none" w:sz="0" w:space="0" w:color="auto"/>
            <w:bottom w:val="none" w:sz="0" w:space="0" w:color="auto"/>
            <w:right w:val="none" w:sz="0" w:space="0" w:color="auto"/>
          </w:divBdr>
        </w:div>
        <w:div w:id="1535577351">
          <w:marLeft w:val="1685"/>
          <w:marRight w:val="0"/>
          <w:marTop w:val="160"/>
          <w:marBottom w:val="0"/>
          <w:divBdr>
            <w:top w:val="none" w:sz="0" w:space="0" w:color="auto"/>
            <w:left w:val="none" w:sz="0" w:space="0" w:color="auto"/>
            <w:bottom w:val="none" w:sz="0" w:space="0" w:color="auto"/>
            <w:right w:val="none" w:sz="0" w:space="0" w:color="auto"/>
          </w:divBdr>
        </w:div>
        <w:div w:id="1709380659">
          <w:marLeft w:val="2246"/>
          <w:marRight w:val="0"/>
          <w:marTop w:val="120"/>
          <w:marBottom w:val="0"/>
          <w:divBdr>
            <w:top w:val="none" w:sz="0" w:space="0" w:color="auto"/>
            <w:left w:val="none" w:sz="0" w:space="0" w:color="auto"/>
            <w:bottom w:val="none" w:sz="0" w:space="0" w:color="auto"/>
            <w:right w:val="none" w:sz="0" w:space="0" w:color="auto"/>
          </w:divBdr>
        </w:div>
        <w:div w:id="1897886960">
          <w:marLeft w:val="2246"/>
          <w:marRight w:val="0"/>
          <w:marTop w:val="120"/>
          <w:marBottom w:val="0"/>
          <w:divBdr>
            <w:top w:val="none" w:sz="0" w:space="0" w:color="auto"/>
            <w:left w:val="none" w:sz="0" w:space="0" w:color="auto"/>
            <w:bottom w:val="none" w:sz="0" w:space="0" w:color="auto"/>
            <w:right w:val="none" w:sz="0" w:space="0" w:color="auto"/>
          </w:divBdr>
        </w:div>
      </w:divsChild>
    </w:div>
    <w:div w:id="1521238569">
      <w:bodyDiv w:val="1"/>
      <w:marLeft w:val="0"/>
      <w:marRight w:val="0"/>
      <w:marTop w:val="0"/>
      <w:marBottom w:val="0"/>
      <w:divBdr>
        <w:top w:val="none" w:sz="0" w:space="0" w:color="auto"/>
        <w:left w:val="none" w:sz="0" w:space="0" w:color="auto"/>
        <w:bottom w:val="none" w:sz="0" w:space="0" w:color="auto"/>
        <w:right w:val="none" w:sz="0" w:space="0" w:color="auto"/>
      </w:divBdr>
      <w:divsChild>
        <w:div w:id="1376737099">
          <w:marLeft w:val="346"/>
          <w:marRight w:val="0"/>
          <w:marTop w:val="360"/>
          <w:marBottom w:val="0"/>
          <w:divBdr>
            <w:top w:val="none" w:sz="0" w:space="0" w:color="auto"/>
            <w:left w:val="none" w:sz="0" w:space="0" w:color="auto"/>
            <w:bottom w:val="none" w:sz="0" w:space="0" w:color="auto"/>
            <w:right w:val="none" w:sz="0" w:space="0" w:color="auto"/>
          </w:divBdr>
        </w:div>
        <w:div w:id="1481926539">
          <w:marLeft w:val="346"/>
          <w:marRight w:val="0"/>
          <w:marTop w:val="360"/>
          <w:marBottom w:val="0"/>
          <w:divBdr>
            <w:top w:val="none" w:sz="0" w:space="0" w:color="auto"/>
            <w:left w:val="none" w:sz="0" w:space="0" w:color="auto"/>
            <w:bottom w:val="none" w:sz="0" w:space="0" w:color="auto"/>
            <w:right w:val="none" w:sz="0" w:space="0" w:color="auto"/>
          </w:divBdr>
        </w:div>
      </w:divsChild>
    </w:div>
    <w:div w:id="1561668713">
      <w:bodyDiv w:val="1"/>
      <w:marLeft w:val="0"/>
      <w:marRight w:val="0"/>
      <w:marTop w:val="0"/>
      <w:marBottom w:val="0"/>
      <w:divBdr>
        <w:top w:val="none" w:sz="0" w:space="0" w:color="auto"/>
        <w:left w:val="none" w:sz="0" w:space="0" w:color="auto"/>
        <w:bottom w:val="none" w:sz="0" w:space="0" w:color="auto"/>
        <w:right w:val="none" w:sz="0" w:space="0" w:color="auto"/>
      </w:divBdr>
      <w:divsChild>
        <w:div w:id="177893005">
          <w:marLeft w:val="346"/>
          <w:marRight w:val="0"/>
          <w:marTop w:val="360"/>
          <w:marBottom w:val="0"/>
          <w:divBdr>
            <w:top w:val="none" w:sz="0" w:space="0" w:color="auto"/>
            <w:left w:val="none" w:sz="0" w:space="0" w:color="auto"/>
            <w:bottom w:val="none" w:sz="0" w:space="0" w:color="auto"/>
            <w:right w:val="none" w:sz="0" w:space="0" w:color="auto"/>
          </w:divBdr>
        </w:div>
        <w:div w:id="614099888">
          <w:marLeft w:val="346"/>
          <w:marRight w:val="0"/>
          <w:marTop w:val="360"/>
          <w:marBottom w:val="0"/>
          <w:divBdr>
            <w:top w:val="none" w:sz="0" w:space="0" w:color="auto"/>
            <w:left w:val="none" w:sz="0" w:space="0" w:color="auto"/>
            <w:bottom w:val="none" w:sz="0" w:space="0" w:color="auto"/>
            <w:right w:val="none" w:sz="0" w:space="0" w:color="auto"/>
          </w:divBdr>
        </w:div>
        <w:div w:id="819075378">
          <w:marLeft w:val="346"/>
          <w:marRight w:val="0"/>
          <w:marTop w:val="360"/>
          <w:marBottom w:val="0"/>
          <w:divBdr>
            <w:top w:val="none" w:sz="0" w:space="0" w:color="auto"/>
            <w:left w:val="none" w:sz="0" w:space="0" w:color="auto"/>
            <w:bottom w:val="none" w:sz="0" w:space="0" w:color="auto"/>
            <w:right w:val="none" w:sz="0" w:space="0" w:color="auto"/>
          </w:divBdr>
        </w:div>
      </w:divsChild>
    </w:div>
    <w:div w:id="1683511892">
      <w:bodyDiv w:val="1"/>
      <w:marLeft w:val="0"/>
      <w:marRight w:val="0"/>
      <w:marTop w:val="0"/>
      <w:marBottom w:val="0"/>
      <w:divBdr>
        <w:top w:val="none" w:sz="0" w:space="0" w:color="auto"/>
        <w:left w:val="none" w:sz="0" w:space="0" w:color="auto"/>
        <w:bottom w:val="none" w:sz="0" w:space="0" w:color="auto"/>
        <w:right w:val="none" w:sz="0" w:space="0" w:color="auto"/>
      </w:divBdr>
      <w:divsChild>
        <w:div w:id="11415306">
          <w:marLeft w:val="346"/>
          <w:marRight w:val="0"/>
          <w:marTop w:val="360"/>
          <w:marBottom w:val="0"/>
          <w:divBdr>
            <w:top w:val="none" w:sz="0" w:space="0" w:color="auto"/>
            <w:left w:val="none" w:sz="0" w:space="0" w:color="auto"/>
            <w:bottom w:val="none" w:sz="0" w:space="0" w:color="auto"/>
            <w:right w:val="none" w:sz="0" w:space="0" w:color="auto"/>
          </w:divBdr>
        </w:div>
        <w:div w:id="17394658">
          <w:marLeft w:val="346"/>
          <w:marRight w:val="0"/>
          <w:marTop w:val="360"/>
          <w:marBottom w:val="0"/>
          <w:divBdr>
            <w:top w:val="none" w:sz="0" w:space="0" w:color="auto"/>
            <w:left w:val="none" w:sz="0" w:space="0" w:color="auto"/>
            <w:bottom w:val="none" w:sz="0" w:space="0" w:color="auto"/>
            <w:right w:val="none" w:sz="0" w:space="0" w:color="auto"/>
          </w:divBdr>
        </w:div>
        <w:div w:id="97799716">
          <w:marLeft w:val="346"/>
          <w:marRight w:val="0"/>
          <w:marTop w:val="360"/>
          <w:marBottom w:val="0"/>
          <w:divBdr>
            <w:top w:val="none" w:sz="0" w:space="0" w:color="auto"/>
            <w:left w:val="none" w:sz="0" w:space="0" w:color="auto"/>
            <w:bottom w:val="none" w:sz="0" w:space="0" w:color="auto"/>
            <w:right w:val="none" w:sz="0" w:space="0" w:color="auto"/>
          </w:divBdr>
        </w:div>
        <w:div w:id="1055200019">
          <w:marLeft w:val="346"/>
          <w:marRight w:val="0"/>
          <w:marTop w:val="360"/>
          <w:marBottom w:val="0"/>
          <w:divBdr>
            <w:top w:val="none" w:sz="0" w:space="0" w:color="auto"/>
            <w:left w:val="none" w:sz="0" w:space="0" w:color="auto"/>
            <w:bottom w:val="none" w:sz="0" w:space="0" w:color="auto"/>
            <w:right w:val="none" w:sz="0" w:space="0" w:color="auto"/>
          </w:divBdr>
        </w:div>
        <w:div w:id="1075130959">
          <w:marLeft w:val="346"/>
          <w:marRight w:val="0"/>
          <w:marTop w:val="360"/>
          <w:marBottom w:val="0"/>
          <w:divBdr>
            <w:top w:val="none" w:sz="0" w:space="0" w:color="auto"/>
            <w:left w:val="none" w:sz="0" w:space="0" w:color="auto"/>
            <w:bottom w:val="none" w:sz="0" w:space="0" w:color="auto"/>
            <w:right w:val="none" w:sz="0" w:space="0" w:color="auto"/>
          </w:divBdr>
        </w:div>
        <w:div w:id="1305351816">
          <w:marLeft w:val="346"/>
          <w:marRight w:val="0"/>
          <w:marTop w:val="360"/>
          <w:marBottom w:val="0"/>
          <w:divBdr>
            <w:top w:val="none" w:sz="0" w:space="0" w:color="auto"/>
            <w:left w:val="none" w:sz="0" w:space="0" w:color="auto"/>
            <w:bottom w:val="none" w:sz="0" w:space="0" w:color="auto"/>
            <w:right w:val="none" w:sz="0" w:space="0" w:color="auto"/>
          </w:divBdr>
        </w:div>
        <w:div w:id="1584365551">
          <w:marLeft w:val="346"/>
          <w:marRight w:val="0"/>
          <w:marTop w:val="360"/>
          <w:marBottom w:val="0"/>
          <w:divBdr>
            <w:top w:val="none" w:sz="0" w:space="0" w:color="auto"/>
            <w:left w:val="none" w:sz="0" w:space="0" w:color="auto"/>
            <w:bottom w:val="none" w:sz="0" w:space="0" w:color="auto"/>
            <w:right w:val="none" w:sz="0" w:space="0" w:color="auto"/>
          </w:divBdr>
        </w:div>
        <w:div w:id="1736468783">
          <w:marLeft w:val="346"/>
          <w:marRight w:val="0"/>
          <w:marTop w:val="360"/>
          <w:marBottom w:val="0"/>
          <w:divBdr>
            <w:top w:val="none" w:sz="0" w:space="0" w:color="auto"/>
            <w:left w:val="none" w:sz="0" w:space="0" w:color="auto"/>
            <w:bottom w:val="none" w:sz="0" w:space="0" w:color="auto"/>
            <w:right w:val="none" w:sz="0" w:space="0" w:color="auto"/>
          </w:divBdr>
        </w:div>
      </w:divsChild>
    </w:div>
    <w:div w:id="1702365352">
      <w:bodyDiv w:val="1"/>
      <w:marLeft w:val="0"/>
      <w:marRight w:val="0"/>
      <w:marTop w:val="0"/>
      <w:marBottom w:val="0"/>
      <w:divBdr>
        <w:top w:val="none" w:sz="0" w:space="0" w:color="auto"/>
        <w:left w:val="none" w:sz="0" w:space="0" w:color="auto"/>
        <w:bottom w:val="none" w:sz="0" w:space="0" w:color="auto"/>
        <w:right w:val="none" w:sz="0" w:space="0" w:color="auto"/>
      </w:divBdr>
      <w:divsChild>
        <w:div w:id="232203736">
          <w:marLeft w:val="547"/>
          <w:marRight w:val="0"/>
          <w:marTop w:val="200"/>
          <w:marBottom w:val="0"/>
          <w:divBdr>
            <w:top w:val="none" w:sz="0" w:space="0" w:color="auto"/>
            <w:left w:val="none" w:sz="0" w:space="0" w:color="auto"/>
            <w:bottom w:val="none" w:sz="0" w:space="0" w:color="auto"/>
            <w:right w:val="none" w:sz="0" w:space="0" w:color="auto"/>
          </w:divBdr>
        </w:div>
        <w:div w:id="1162696592">
          <w:marLeft w:val="547"/>
          <w:marRight w:val="0"/>
          <w:marTop w:val="200"/>
          <w:marBottom w:val="0"/>
          <w:divBdr>
            <w:top w:val="none" w:sz="0" w:space="0" w:color="auto"/>
            <w:left w:val="none" w:sz="0" w:space="0" w:color="auto"/>
            <w:bottom w:val="none" w:sz="0" w:space="0" w:color="auto"/>
            <w:right w:val="none" w:sz="0" w:space="0" w:color="auto"/>
          </w:divBdr>
        </w:div>
        <w:div w:id="1408265553">
          <w:marLeft w:val="547"/>
          <w:marRight w:val="0"/>
          <w:marTop w:val="200"/>
          <w:marBottom w:val="0"/>
          <w:divBdr>
            <w:top w:val="none" w:sz="0" w:space="0" w:color="auto"/>
            <w:left w:val="none" w:sz="0" w:space="0" w:color="auto"/>
            <w:bottom w:val="none" w:sz="0" w:space="0" w:color="auto"/>
            <w:right w:val="none" w:sz="0" w:space="0" w:color="auto"/>
          </w:divBdr>
        </w:div>
      </w:divsChild>
    </w:div>
    <w:div w:id="1733194150">
      <w:bodyDiv w:val="1"/>
      <w:marLeft w:val="0"/>
      <w:marRight w:val="0"/>
      <w:marTop w:val="0"/>
      <w:marBottom w:val="0"/>
      <w:divBdr>
        <w:top w:val="none" w:sz="0" w:space="0" w:color="auto"/>
        <w:left w:val="none" w:sz="0" w:space="0" w:color="auto"/>
        <w:bottom w:val="none" w:sz="0" w:space="0" w:color="auto"/>
        <w:right w:val="none" w:sz="0" w:space="0" w:color="auto"/>
      </w:divBdr>
      <w:divsChild>
        <w:div w:id="889878306">
          <w:marLeft w:val="1800"/>
          <w:marRight w:val="0"/>
          <w:marTop w:val="200"/>
          <w:marBottom w:val="0"/>
          <w:divBdr>
            <w:top w:val="none" w:sz="0" w:space="0" w:color="auto"/>
            <w:left w:val="none" w:sz="0" w:space="0" w:color="auto"/>
            <w:bottom w:val="none" w:sz="0" w:space="0" w:color="auto"/>
            <w:right w:val="none" w:sz="0" w:space="0" w:color="auto"/>
          </w:divBdr>
        </w:div>
        <w:div w:id="1112168709">
          <w:marLeft w:val="1166"/>
          <w:marRight w:val="0"/>
          <w:marTop w:val="200"/>
          <w:marBottom w:val="0"/>
          <w:divBdr>
            <w:top w:val="none" w:sz="0" w:space="0" w:color="auto"/>
            <w:left w:val="none" w:sz="0" w:space="0" w:color="auto"/>
            <w:bottom w:val="none" w:sz="0" w:space="0" w:color="auto"/>
            <w:right w:val="none" w:sz="0" w:space="0" w:color="auto"/>
          </w:divBdr>
        </w:div>
        <w:div w:id="1114209829">
          <w:marLeft w:val="547"/>
          <w:marRight w:val="0"/>
          <w:marTop w:val="200"/>
          <w:marBottom w:val="0"/>
          <w:divBdr>
            <w:top w:val="none" w:sz="0" w:space="0" w:color="auto"/>
            <w:left w:val="none" w:sz="0" w:space="0" w:color="auto"/>
            <w:bottom w:val="none" w:sz="0" w:space="0" w:color="auto"/>
            <w:right w:val="none" w:sz="0" w:space="0" w:color="auto"/>
          </w:divBdr>
        </w:div>
        <w:div w:id="1244416280">
          <w:marLeft w:val="1166"/>
          <w:marRight w:val="0"/>
          <w:marTop w:val="200"/>
          <w:marBottom w:val="0"/>
          <w:divBdr>
            <w:top w:val="none" w:sz="0" w:space="0" w:color="auto"/>
            <w:left w:val="none" w:sz="0" w:space="0" w:color="auto"/>
            <w:bottom w:val="none" w:sz="0" w:space="0" w:color="auto"/>
            <w:right w:val="none" w:sz="0" w:space="0" w:color="auto"/>
          </w:divBdr>
        </w:div>
        <w:div w:id="1244484940">
          <w:marLeft w:val="547"/>
          <w:marRight w:val="0"/>
          <w:marTop w:val="200"/>
          <w:marBottom w:val="0"/>
          <w:divBdr>
            <w:top w:val="none" w:sz="0" w:space="0" w:color="auto"/>
            <w:left w:val="none" w:sz="0" w:space="0" w:color="auto"/>
            <w:bottom w:val="none" w:sz="0" w:space="0" w:color="auto"/>
            <w:right w:val="none" w:sz="0" w:space="0" w:color="auto"/>
          </w:divBdr>
        </w:div>
        <w:div w:id="1285234634">
          <w:marLeft w:val="1166"/>
          <w:marRight w:val="0"/>
          <w:marTop w:val="200"/>
          <w:marBottom w:val="0"/>
          <w:divBdr>
            <w:top w:val="none" w:sz="0" w:space="0" w:color="auto"/>
            <w:left w:val="none" w:sz="0" w:space="0" w:color="auto"/>
            <w:bottom w:val="none" w:sz="0" w:space="0" w:color="auto"/>
            <w:right w:val="none" w:sz="0" w:space="0" w:color="auto"/>
          </w:divBdr>
        </w:div>
      </w:divsChild>
    </w:div>
    <w:div w:id="1833058610">
      <w:bodyDiv w:val="1"/>
      <w:marLeft w:val="0"/>
      <w:marRight w:val="0"/>
      <w:marTop w:val="0"/>
      <w:marBottom w:val="0"/>
      <w:divBdr>
        <w:top w:val="none" w:sz="0" w:space="0" w:color="auto"/>
        <w:left w:val="none" w:sz="0" w:space="0" w:color="auto"/>
        <w:bottom w:val="none" w:sz="0" w:space="0" w:color="auto"/>
        <w:right w:val="none" w:sz="0" w:space="0" w:color="auto"/>
      </w:divBdr>
      <w:divsChild>
        <w:div w:id="1528566988">
          <w:marLeft w:val="346"/>
          <w:marRight w:val="0"/>
          <w:marTop w:val="360"/>
          <w:marBottom w:val="0"/>
          <w:divBdr>
            <w:top w:val="none" w:sz="0" w:space="0" w:color="auto"/>
            <w:left w:val="none" w:sz="0" w:space="0" w:color="auto"/>
            <w:bottom w:val="none" w:sz="0" w:space="0" w:color="auto"/>
            <w:right w:val="none" w:sz="0" w:space="0" w:color="auto"/>
          </w:divBdr>
        </w:div>
        <w:div w:id="1559560197">
          <w:marLeft w:val="346"/>
          <w:marRight w:val="0"/>
          <w:marTop w:val="360"/>
          <w:marBottom w:val="0"/>
          <w:divBdr>
            <w:top w:val="none" w:sz="0" w:space="0" w:color="auto"/>
            <w:left w:val="none" w:sz="0" w:space="0" w:color="auto"/>
            <w:bottom w:val="none" w:sz="0" w:space="0" w:color="auto"/>
            <w:right w:val="none" w:sz="0" w:space="0" w:color="auto"/>
          </w:divBdr>
        </w:div>
        <w:div w:id="1812597442">
          <w:marLeft w:val="346"/>
          <w:marRight w:val="0"/>
          <w:marTop w:val="360"/>
          <w:marBottom w:val="0"/>
          <w:divBdr>
            <w:top w:val="none" w:sz="0" w:space="0" w:color="auto"/>
            <w:left w:val="none" w:sz="0" w:space="0" w:color="auto"/>
            <w:bottom w:val="none" w:sz="0" w:space="0" w:color="auto"/>
            <w:right w:val="none" w:sz="0" w:space="0" w:color="auto"/>
          </w:divBdr>
        </w:div>
      </w:divsChild>
    </w:div>
    <w:div w:id="1841577727">
      <w:bodyDiv w:val="1"/>
      <w:marLeft w:val="0"/>
      <w:marRight w:val="0"/>
      <w:marTop w:val="0"/>
      <w:marBottom w:val="0"/>
      <w:divBdr>
        <w:top w:val="none" w:sz="0" w:space="0" w:color="auto"/>
        <w:left w:val="none" w:sz="0" w:space="0" w:color="auto"/>
        <w:bottom w:val="none" w:sz="0" w:space="0" w:color="auto"/>
        <w:right w:val="none" w:sz="0" w:space="0" w:color="auto"/>
      </w:divBdr>
      <w:divsChild>
        <w:div w:id="451676704">
          <w:marLeft w:val="259"/>
          <w:marRight w:val="0"/>
          <w:marTop w:val="270"/>
          <w:marBottom w:val="0"/>
          <w:divBdr>
            <w:top w:val="none" w:sz="0" w:space="0" w:color="auto"/>
            <w:left w:val="none" w:sz="0" w:space="0" w:color="auto"/>
            <w:bottom w:val="none" w:sz="0" w:space="0" w:color="auto"/>
            <w:right w:val="none" w:sz="0" w:space="0" w:color="auto"/>
          </w:divBdr>
        </w:div>
        <w:div w:id="445581971">
          <w:marLeft w:val="259"/>
          <w:marRight w:val="0"/>
          <w:marTop w:val="270"/>
          <w:marBottom w:val="0"/>
          <w:divBdr>
            <w:top w:val="none" w:sz="0" w:space="0" w:color="auto"/>
            <w:left w:val="none" w:sz="0" w:space="0" w:color="auto"/>
            <w:bottom w:val="none" w:sz="0" w:space="0" w:color="auto"/>
            <w:right w:val="none" w:sz="0" w:space="0" w:color="auto"/>
          </w:divBdr>
        </w:div>
        <w:div w:id="1513833997">
          <w:marLeft w:val="259"/>
          <w:marRight w:val="0"/>
          <w:marTop w:val="270"/>
          <w:marBottom w:val="0"/>
          <w:divBdr>
            <w:top w:val="none" w:sz="0" w:space="0" w:color="auto"/>
            <w:left w:val="none" w:sz="0" w:space="0" w:color="auto"/>
            <w:bottom w:val="none" w:sz="0" w:space="0" w:color="auto"/>
            <w:right w:val="none" w:sz="0" w:space="0" w:color="auto"/>
          </w:divBdr>
        </w:div>
      </w:divsChild>
    </w:div>
    <w:div w:id="1873808197">
      <w:bodyDiv w:val="1"/>
      <w:marLeft w:val="0"/>
      <w:marRight w:val="0"/>
      <w:marTop w:val="0"/>
      <w:marBottom w:val="0"/>
      <w:divBdr>
        <w:top w:val="none" w:sz="0" w:space="0" w:color="auto"/>
        <w:left w:val="none" w:sz="0" w:space="0" w:color="auto"/>
        <w:bottom w:val="none" w:sz="0" w:space="0" w:color="auto"/>
        <w:right w:val="none" w:sz="0" w:space="0" w:color="auto"/>
      </w:divBdr>
      <w:divsChild>
        <w:div w:id="962883554">
          <w:marLeft w:val="259"/>
          <w:marRight w:val="0"/>
          <w:marTop w:val="270"/>
          <w:marBottom w:val="0"/>
          <w:divBdr>
            <w:top w:val="none" w:sz="0" w:space="0" w:color="auto"/>
            <w:left w:val="none" w:sz="0" w:space="0" w:color="auto"/>
            <w:bottom w:val="none" w:sz="0" w:space="0" w:color="auto"/>
            <w:right w:val="none" w:sz="0" w:space="0" w:color="auto"/>
          </w:divBdr>
        </w:div>
        <w:div w:id="15205859">
          <w:marLeft w:val="259"/>
          <w:marRight w:val="0"/>
          <w:marTop w:val="270"/>
          <w:marBottom w:val="0"/>
          <w:divBdr>
            <w:top w:val="none" w:sz="0" w:space="0" w:color="auto"/>
            <w:left w:val="none" w:sz="0" w:space="0" w:color="auto"/>
            <w:bottom w:val="none" w:sz="0" w:space="0" w:color="auto"/>
            <w:right w:val="none" w:sz="0" w:space="0" w:color="auto"/>
          </w:divBdr>
        </w:div>
        <w:div w:id="43917162">
          <w:marLeft w:val="259"/>
          <w:marRight w:val="0"/>
          <w:marTop w:val="270"/>
          <w:marBottom w:val="0"/>
          <w:divBdr>
            <w:top w:val="none" w:sz="0" w:space="0" w:color="auto"/>
            <w:left w:val="none" w:sz="0" w:space="0" w:color="auto"/>
            <w:bottom w:val="none" w:sz="0" w:space="0" w:color="auto"/>
            <w:right w:val="none" w:sz="0" w:space="0" w:color="auto"/>
          </w:divBdr>
        </w:div>
        <w:div w:id="310863412">
          <w:marLeft w:val="259"/>
          <w:marRight w:val="0"/>
          <w:marTop w:val="270"/>
          <w:marBottom w:val="0"/>
          <w:divBdr>
            <w:top w:val="none" w:sz="0" w:space="0" w:color="auto"/>
            <w:left w:val="none" w:sz="0" w:space="0" w:color="auto"/>
            <w:bottom w:val="none" w:sz="0" w:space="0" w:color="auto"/>
            <w:right w:val="none" w:sz="0" w:space="0" w:color="auto"/>
          </w:divBdr>
        </w:div>
      </w:divsChild>
    </w:div>
    <w:div w:id="1925530521">
      <w:bodyDiv w:val="1"/>
      <w:marLeft w:val="0"/>
      <w:marRight w:val="0"/>
      <w:marTop w:val="0"/>
      <w:marBottom w:val="0"/>
      <w:divBdr>
        <w:top w:val="none" w:sz="0" w:space="0" w:color="auto"/>
        <w:left w:val="none" w:sz="0" w:space="0" w:color="auto"/>
        <w:bottom w:val="none" w:sz="0" w:space="0" w:color="auto"/>
        <w:right w:val="none" w:sz="0" w:space="0" w:color="auto"/>
      </w:divBdr>
      <w:divsChild>
        <w:div w:id="781539282">
          <w:marLeft w:val="346"/>
          <w:marRight w:val="0"/>
          <w:marTop w:val="360"/>
          <w:marBottom w:val="0"/>
          <w:divBdr>
            <w:top w:val="none" w:sz="0" w:space="0" w:color="auto"/>
            <w:left w:val="none" w:sz="0" w:space="0" w:color="auto"/>
            <w:bottom w:val="none" w:sz="0" w:space="0" w:color="auto"/>
            <w:right w:val="none" w:sz="0" w:space="0" w:color="auto"/>
          </w:divBdr>
        </w:div>
        <w:div w:id="1169053308">
          <w:marLeft w:val="346"/>
          <w:marRight w:val="0"/>
          <w:marTop w:val="360"/>
          <w:marBottom w:val="0"/>
          <w:divBdr>
            <w:top w:val="none" w:sz="0" w:space="0" w:color="auto"/>
            <w:left w:val="none" w:sz="0" w:space="0" w:color="auto"/>
            <w:bottom w:val="none" w:sz="0" w:space="0" w:color="auto"/>
            <w:right w:val="none" w:sz="0" w:space="0" w:color="auto"/>
          </w:divBdr>
        </w:div>
      </w:divsChild>
    </w:div>
    <w:div w:id="1936282550">
      <w:bodyDiv w:val="1"/>
      <w:marLeft w:val="0"/>
      <w:marRight w:val="0"/>
      <w:marTop w:val="0"/>
      <w:marBottom w:val="0"/>
      <w:divBdr>
        <w:top w:val="none" w:sz="0" w:space="0" w:color="auto"/>
        <w:left w:val="none" w:sz="0" w:space="0" w:color="auto"/>
        <w:bottom w:val="none" w:sz="0" w:space="0" w:color="auto"/>
        <w:right w:val="none" w:sz="0" w:space="0" w:color="auto"/>
      </w:divBdr>
      <w:divsChild>
        <w:div w:id="726028005">
          <w:marLeft w:val="1800"/>
          <w:marRight w:val="0"/>
          <w:marTop w:val="120"/>
          <w:marBottom w:val="0"/>
          <w:divBdr>
            <w:top w:val="none" w:sz="0" w:space="0" w:color="auto"/>
            <w:left w:val="none" w:sz="0" w:space="0" w:color="auto"/>
            <w:bottom w:val="none" w:sz="0" w:space="0" w:color="auto"/>
            <w:right w:val="none" w:sz="0" w:space="0" w:color="auto"/>
          </w:divBdr>
        </w:div>
        <w:div w:id="1423183009">
          <w:marLeft w:val="346"/>
          <w:marRight w:val="0"/>
          <w:marTop w:val="360"/>
          <w:marBottom w:val="0"/>
          <w:divBdr>
            <w:top w:val="none" w:sz="0" w:space="0" w:color="auto"/>
            <w:left w:val="none" w:sz="0" w:space="0" w:color="auto"/>
            <w:bottom w:val="none" w:sz="0" w:space="0" w:color="auto"/>
            <w:right w:val="none" w:sz="0" w:space="0" w:color="auto"/>
          </w:divBdr>
        </w:div>
        <w:div w:id="1453552701">
          <w:marLeft w:val="1800"/>
          <w:marRight w:val="0"/>
          <w:marTop w:val="120"/>
          <w:marBottom w:val="0"/>
          <w:divBdr>
            <w:top w:val="none" w:sz="0" w:space="0" w:color="auto"/>
            <w:left w:val="none" w:sz="0" w:space="0" w:color="auto"/>
            <w:bottom w:val="none" w:sz="0" w:space="0" w:color="auto"/>
            <w:right w:val="none" w:sz="0" w:space="0" w:color="auto"/>
          </w:divBdr>
        </w:div>
        <w:div w:id="1529370546">
          <w:marLeft w:val="1800"/>
          <w:marRight w:val="0"/>
          <w:marTop w:val="120"/>
          <w:marBottom w:val="0"/>
          <w:divBdr>
            <w:top w:val="none" w:sz="0" w:space="0" w:color="auto"/>
            <w:left w:val="none" w:sz="0" w:space="0" w:color="auto"/>
            <w:bottom w:val="none" w:sz="0" w:space="0" w:color="auto"/>
            <w:right w:val="none" w:sz="0" w:space="0" w:color="auto"/>
          </w:divBdr>
        </w:div>
        <w:div w:id="1626037282">
          <w:marLeft w:val="1800"/>
          <w:marRight w:val="0"/>
          <w:marTop w:val="120"/>
          <w:marBottom w:val="0"/>
          <w:divBdr>
            <w:top w:val="none" w:sz="0" w:space="0" w:color="auto"/>
            <w:left w:val="none" w:sz="0" w:space="0" w:color="auto"/>
            <w:bottom w:val="none" w:sz="0" w:space="0" w:color="auto"/>
            <w:right w:val="none" w:sz="0" w:space="0" w:color="auto"/>
          </w:divBdr>
        </w:div>
        <w:div w:id="1676420191">
          <w:marLeft w:val="1800"/>
          <w:marRight w:val="0"/>
          <w:marTop w:val="120"/>
          <w:marBottom w:val="0"/>
          <w:divBdr>
            <w:top w:val="none" w:sz="0" w:space="0" w:color="auto"/>
            <w:left w:val="none" w:sz="0" w:space="0" w:color="auto"/>
            <w:bottom w:val="none" w:sz="0" w:space="0" w:color="auto"/>
            <w:right w:val="none" w:sz="0" w:space="0" w:color="auto"/>
          </w:divBdr>
        </w:div>
        <w:div w:id="1798450187">
          <w:marLeft w:val="346"/>
          <w:marRight w:val="0"/>
          <w:marTop w:val="360"/>
          <w:marBottom w:val="0"/>
          <w:divBdr>
            <w:top w:val="none" w:sz="0" w:space="0" w:color="auto"/>
            <w:left w:val="none" w:sz="0" w:space="0" w:color="auto"/>
            <w:bottom w:val="none" w:sz="0" w:space="0" w:color="auto"/>
            <w:right w:val="none" w:sz="0" w:space="0" w:color="auto"/>
          </w:divBdr>
        </w:div>
      </w:divsChild>
    </w:div>
    <w:div w:id="2024547150">
      <w:bodyDiv w:val="1"/>
      <w:marLeft w:val="0"/>
      <w:marRight w:val="0"/>
      <w:marTop w:val="0"/>
      <w:marBottom w:val="0"/>
      <w:divBdr>
        <w:top w:val="none" w:sz="0" w:space="0" w:color="auto"/>
        <w:left w:val="none" w:sz="0" w:space="0" w:color="auto"/>
        <w:bottom w:val="none" w:sz="0" w:space="0" w:color="auto"/>
        <w:right w:val="none" w:sz="0" w:space="0" w:color="auto"/>
      </w:divBdr>
      <w:divsChild>
        <w:div w:id="170223017">
          <w:marLeft w:val="346"/>
          <w:marRight w:val="0"/>
          <w:marTop w:val="360"/>
          <w:marBottom w:val="0"/>
          <w:divBdr>
            <w:top w:val="none" w:sz="0" w:space="0" w:color="auto"/>
            <w:left w:val="none" w:sz="0" w:space="0" w:color="auto"/>
            <w:bottom w:val="none" w:sz="0" w:space="0" w:color="auto"/>
            <w:right w:val="none" w:sz="0" w:space="0" w:color="auto"/>
          </w:divBdr>
        </w:div>
        <w:div w:id="804812291">
          <w:marLeft w:val="346"/>
          <w:marRight w:val="0"/>
          <w:marTop w:val="360"/>
          <w:marBottom w:val="0"/>
          <w:divBdr>
            <w:top w:val="none" w:sz="0" w:space="0" w:color="auto"/>
            <w:left w:val="none" w:sz="0" w:space="0" w:color="auto"/>
            <w:bottom w:val="none" w:sz="0" w:space="0" w:color="auto"/>
            <w:right w:val="none" w:sz="0" w:space="0" w:color="auto"/>
          </w:divBdr>
        </w:div>
      </w:divsChild>
    </w:div>
    <w:div w:id="212075523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1">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9D6C-547B-0C44-AA1F-6442E94D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134</Pages>
  <Words>34126</Words>
  <Characters>194519</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Mullen</dc:creator>
  <cp:keywords/>
  <dc:description/>
  <cp:lastModifiedBy>Christine Mullen</cp:lastModifiedBy>
  <cp:revision>30</cp:revision>
  <dcterms:created xsi:type="dcterms:W3CDTF">2019-04-11T14:21:00Z</dcterms:created>
  <dcterms:modified xsi:type="dcterms:W3CDTF">2019-05-03T17:00:00Z</dcterms:modified>
</cp:coreProperties>
</file>